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4D6B4" w14:textId="77777777" w:rsidR="00C96DCE" w:rsidRDefault="00C96DCE" w:rsidP="00C96DCE">
      <w:pPr>
        <w:jc w:val="center"/>
        <w:rPr>
          <w:color w:val="000000" w:themeColor="text1"/>
          <w:shd w:val="clear" w:color="auto" w:fill="FFFFFF"/>
        </w:rPr>
      </w:pPr>
    </w:p>
    <w:p w14:paraId="2B5C617D" w14:textId="77777777" w:rsidR="00C96DCE" w:rsidRDefault="00C96DCE" w:rsidP="00C96DCE">
      <w:pPr>
        <w:jc w:val="center"/>
        <w:rPr>
          <w:color w:val="000000" w:themeColor="text1"/>
          <w:shd w:val="clear" w:color="auto" w:fill="FFFFFF"/>
        </w:rPr>
      </w:pPr>
    </w:p>
    <w:p w14:paraId="40A257A7" w14:textId="77777777" w:rsidR="00C96DCE" w:rsidRDefault="00C96DCE" w:rsidP="00C96DCE">
      <w:pPr>
        <w:jc w:val="center"/>
        <w:rPr>
          <w:color w:val="000000" w:themeColor="text1"/>
          <w:shd w:val="clear" w:color="auto" w:fill="FFFFFF"/>
        </w:rPr>
      </w:pPr>
    </w:p>
    <w:p w14:paraId="16EE5D44" w14:textId="77777777" w:rsidR="00C96DCE" w:rsidRDefault="00C96DCE" w:rsidP="00C96DCE">
      <w:pPr>
        <w:jc w:val="center"/>
        <w:rPr>
          <w:color w:val="000000" w:themeColor="text1"/>
          <w:shd w:val="clear" w:color="auto" w:fill="FFFFFF"/>
        </w:rPr>
      </w:pPr>
    </w:p>
    <w:p w14:paraId="3B1760D3" w14:textId="77777777" w:rsidR="00C96DCE" w:rsidRDefault="00C96DCE" w:rsidP="00C96DCE">
      <w:pPr>
        <w:jc w:val="center"/>
        <w:rPr>
          <w:color w:val="000000" w:themeColor="text1"/>
          <w:shd w:val="clear" w:color="auto" w:fill="FFFFFF"/>
        </w:rPr>
      </w:pPr>
    </w:p>
    <w:p w14:paraId="5D23567E" w14:textId="77777777" w:rsidR="00C96DCE" w:rsidRDefault="00C96DCE" w:rsidP="00C96DCE">
      <w:pPr>
        <w:jc w:val="center"/>
        <w:rPr>
          <w:color w:val="000000" w:themeColor="text1"/>
          <w:shd w:val="clear" w:color="auto" w:fill="FFFFFF"/>
        </w:rPr>
      </w:pPr>
    </w:p>
    <w:p w14:paraId="100826EA" w14:textId="77777777" w:rsidR="00C96DCE" w:rsidRDefault="00C96DCE" w:rsidP="00C96DCE">
      <w:pPr>
        <w:jc w:val="center"/>
        <w:rPr>
          <w:color w:val="000000" w:themeColor="text1"/>
          <w:shd w:val="clear" w:color="auto" w:fill="FFFFFF"/>
        </w:rPr>
      </w:pPr>
    </w:p>
    <w:p w14:paraId="5F33605C" w14:textId="2FBA1018" w:rsidR="00F9293C" w:rsidRPr="00E7274B" w:rsidRDefault="001A35ED" w:rsidP="00C96DCE">
      <w:pPr>
        <w:jc w:val="center"/>
        <w:rPr>
          <w:color w:val="000000" w:themeColor="text1"/>
          <w:shd w:val="clear" w:color="auto" w:fill="FFFFFF"/>
        </w:rPr>
      </w:pPr>
      <w:r w:rsidRPr="00E7274B">
        <w:rPr>
          <w:color w:val="000000" w:themeColor="text1"/>
          <w:shd w:val="clear" w:color="auto" w:fill="FFFFFF"/>
        </w:rPr>
        <w:t>Neural r</w:t>
      </w:r>
      <w:r w:rsidR="007E791B" w:rsidRPr="00E7274B">
        <w:rPr>
          <w:color w:val="000000" w:themeColor="text1"/>
          <w:shd w:val="clear" w:color="auto" w:fill="FFFFFF"/>
        </w:rPr>
        <w:t xml:space="preserve">epresentation of </w:t>
      </w:r>
      <w:r w:rsidR="001F0E94" w:rsidRPr="00E7274B">
        <w:rPr>
          <w:color w:val="000000" w:themeColor="text1"/>
          <w:shd w:val="clear" w:color="auto" w:fill="FFFFFF"/>
        </w:rPr>
        <w:t xml:space="preserve">donating </w:t>
      </w:r>
      <w:r w:rsidR="007E791B" w:rsidRPr="00E7274B">
        <w:rPr>
          <w:color w:val="000000" w:themeColor="text1"/>
          <w:shd w:val="clear" w:color="auto" w:fill="FFFFFF"/>
        </w:rPr>
        <w:t>time and money</w:t>
      </w:r>
    </w:p>
    <w:p w14:paraId="3EA512EF" w14:textId="77777777" w:rsidR="00F9293C" w:rsidRDefault="00F9293C" w:rsidP="00C96DCE">
      <w:pPr>
        <w:jc w:val="center"/>
        <w:rPr>
          <w:color w:val="000000" w:themeColor="text1"/>
          <w:shd w:val="clear" w:color="auto" w:fill="FFFFFF"/>
        </w:rPr>
      </w:pPr>
    </w:p>
    <w:p w14:paraId="05A6C080" w14:textId="77777777" w:rsidR="00C96DCE" w:rsidRDefault="00C96DCE" w:rsidP="00C96DCE">
      <w:pPr>
        <w:jc w:val="center"/>
        <w:rPr>
          <w:color w:val="000000" w:themeColor="text1"/>
          <w:shd w:val="clear" w:color="auto" w:fill="FFFFFF"/>
        </w:rPr>
      </w:pPr>
    </w:p>
    <w:p w14:paraId="7D63BF48" w14:textId="77777777" w:rsidR="00C96DCE" w:rsidRPr="00E7274B" w:rsidRDefault="00C96DCE" w:rsidP="00C96DCE">
      <w:pPr>
        <w:jc w:val="center"/>
        <w:rPr>
          <w:color w:val="000000" w:themeColor="text1"/>
          <w:shd w:val="clear" w:color="auto" w:fill="FFFFFF"/>
        </w:rPr>
      </w:pPr>
    </w:p>
    <w:p w14:paraId="18F1D233" w14:textId="2DCE07F3" w:rsidR="00F9293C" w:rsidRPr="00E7274B" w:rsidRDefault="00685B0C" w:rsidP="00C96DCE">
      <w:pPr>
        <w:jc w:val="center"/>
        <w:rPr>
          <w:color w:val="000000" w:themeColor="text1"/>
          <w:shd w:val="clear" w:color="auto" w:fill="FFFFFF"/>
          <w:vertAlign w:val="superscript"/>
        </w:rPr>
      </w:pPr>
      <w:r w:rsidRPr="00E7274B">
        <w:rPr>
          <w:color w:val="000000" w:themeColor="text1"/>
          <w:shd w:val="clear" w:color="auto" w:fill="FFFFFF"/>
        </w:rPr>
        <w:t>Seh-Joo Kwon</w:t>
      </w:r>
      <w:r w:rsidRPr="00E7274B">
        <w:rPr>
          <w:color w:val="000000" w:themeColor="text1"/>
          <w:shd w:val="clear" w:color="auto" w:fill="FFFFFF"/>
          <w:vertAlign w:val="superscript"/>
        </w:rPr>
        <w:t>1</w:t>
      </w:r>
      <w:r w:rsidRPr="00E7274B">
        <w:rPr>
          <w:color w:val="000000" w:themeColor="text1"/>
          <w:shd w:val="clear" w:color="auto" w:fill="FFFFFF"/>
        </w:rPr>
        <w:t xml:space="preserve">, </w:t>
      </w:r>
      <w:proofErr w:type="spellStart"/>
      <w:r w:rsidRPr="00E7274B">
        <w:rPr>
          <w:color w:val="000000" w:themeColor="text1"/>
          <w:shd w:val="clear" w:color="auto" w:fill="FFFFFF"/>
        </w:rPr>
        <w:t>Jorien</w:t>
      </w:r>
      <w:proofErr w:type="spellEnd"/>
      <w:r w:rsidRPr="00E7274B">
        <w:rPr>
          <w:color w:val="000000" w:themeColor="text1"/>
          <w:shd w:val="clear" w:color="auto" w:fill="FFFFFF"/>
        </w:rPr>
        <w:t xml:space="preserve"> van Hoorn</w:t>
      </w:r>
      <w:r w:rsidRPr="00E7274B">
        <w:rPr>
          <w:color w:val="000000" w:themeColor="text1"/>
          <w:shd w:val="clear" w:color="auto" w:fill="FFFFFF"/>
          <w:vertAlign w:val="superscript"/>
        </w:rPr>
        <w:t>2</w:t>
      </w:r>
      <w:r w:rsidRPr="00E7274B">
        <w:rPr>
          <w:color w:val="000000" w:themeColor="text1"/>
          <w:shd w:val="clear" w:color="auto" w:fill="FFFFFF"/>
        </w:rPr>
        <w:t>, Kathy T. Do</w:t>
      </w:r>
      <w:r w:rsidRPr="00E7274B">
        <w:rPr>
          <w:color w:val="000000" w:themeColor="text1"/>
          <w:shd w:val="clear" w:color="auto" w:fill="FFFFFF"/>
          <w:vertAlign w:val="superscript"/>
        </w:rPr>
        <w:t>1</w:t>
      </w:r>
      <w:r w:rsidRPr="00E7274B">
        <w:rPr>
          <w:color w:val="000000" w:themeColor="text1"/>
          <w:shd w:val="clear" w:color="auto" w:fill="FFFFFF"/>
        </w:rPr>
        <w:t>, Melissa Burroughs</w:t>
      </w:r>
      <w:r w:rsidRPr="00E7274B">
        <w:rPr>
          <w:color w:val="000000" w:themeColor="text1"/>
          <w:shd w:val="clear" w:color="auto" w:fill="FFFFFF"/>
          <w:vertAlign w:val="superscript"/>
        </w:rPr>
        <w:t>1</w:t>
      </w:r>
      <w:r w:rsidRPr="00E7274B">
        <w:rPr>
          <w:color w:val="000000" w:themeColor="text1"/>
          <w:shd w:val="clear" w:color="auto" w:fill="FFFFFF"/>
        </w:rPr>
        <w:t>, Eva H. Telzer</w:t>
      </w:r>
      <w:r w:rsidRPr="00E7274B">
        <w:rPr>
          <w:color w:val="000000" w:themeColor="text1"/>
          <w:shd w:val="clear" w:color="auto" w:fill="FFFFFF"/>
          <w:vertAlign w:val="superscript"/>
        </w:rPr>
        <w:t>1</w:t>
      </w:r>
    </w:p>
    <w:p w14:paraId="2BDF3696" w14:textId="38A47A3A" w:rsidR="00685B0C" w:rsidRPr="00E7274B" w:rsidRDefault="00685B0C" w:rsidP="00C96DCE">
      <w:pPr>
        <w:jc w:val="center"/>
        <w:rPr>
          <w:color w:val="000000" w:themeColor="text1"/>
          <w:shd w:val="clear" w:color="auto" w:fill="FFFFFF"/>
        </w:rPr>
      </w:pPr>
      <w:r w:rsidRPr="00E7274B">
        <w:rPr>
          <w:color w:val="000000" w:themeColor="text1"/>
          <w:shd w:val="clear" w:color="auto" w:fill="FFFFFF"/>
        </w:rPr>
        <w:br/>
      </w:r>
      <w:r w:rsidRPr="00E7274B">
        <w:rPr>
          <w:color w:val="000000" w:themeColor="text1"/>
          <w:shd w:val="clear" w:color="auto" w:fill="FFFFFF"/>
          <w:vertAlign w:val="superscript"/>
        </w:rPr>
        <w:t>1</w:t>
      </w:r>
      <w:r w:rsidRPr="00E7274B">
        <w:rPr>
          <w:color w:val="000000" w:themeColor="text1"/>
          <w:shd w:val="clear" w:color="auto" w:fill="FFFFFF"/>
        </w:rPr>
        <w:t>Department of Psychology and Neuroscience, University of North Carolina at Chapel Hill; Chapel Hill, USA</w:t>
      </w:r>
      <w:r w:rsidR="00F9293C" w:rsidRPr="00E7274B">
        <w:rPr>
          <w:color w:val="000000" w:themeColor="text1"/>
          <w:shd w:val="clear" w:color="auto" w:fill="FFFFFF"/>
        </w:rPr>
        <w:t xml:space="preserve"> 27510</w:t>
      </w:r>
    </w:p>
    <w:p w14:paraId="55A720BD" w14:textId="47E84B29" w:rsidR="00685B0C" w:rsidRPr="00E7274B" w:rsidRDefault="00A86509" w:rsidP="00C96DCE">
      <w:pPr>
        <w:jc w:val="center"/>
        <w:rPr>
          <w:color w:val="000000" w:themeColor="text1"/>
          <w:shd w:val="clear" w:color="auto" w:fill="FFFFFF"/>
        </w:rPr>
      </w:pPr>
      <w:r w:rsidRPr="00E7274B">
        <w:rPr>
          <w:color w:val="000000" w:themeColor="text1"/>
          <w:shd w:val="clear" w:color="auto" w:fill="FFFFFF"/>
          <w:vertAlign w:val="superscript"/>
        </w:rPr>
        <w:t>2</w:t>
      </w:r>
      <w:r w:rsidRPr="00E7274B">
        <w:rPr>
          <w:color w:val="000000" w:themeColor="text1"/>
          <w:shd w:val="clear" w:color="auto" w:fill="FFFFFF"/>
        </w:rPr>
        <w:t xml:space="preserve">Institute </w:t>
      </w:r>
      <w:r w:rsidR="00685B0C" w:rsidRPr="00E7274B">
        <w:rPr>
          <w:color w:val="000000" w:themeColor="text1"/>
          <w:shd w:val="clear" w:color="auto" w:fill="FFFFFF"/>
        </w:rPr>
        <w:t>of Psychology, Leiden University; Leiden, The Netherlands</w:t>
      </w:r>
    </w:p>
    <w:p w14:paraId="3CC66E8D" w14:textId="77777777" w:rsidR="00685B0C" w:rsidRPr="00E7274B" w:rsidRDefault="00685B0C" w:rsidP="006A6714">
      <w:pPr>
        <w:rPr>
          <w:color w:val="000000" w:themeColor="text1"/>
          <w:shd w:val="clear" w:color="auto" w:fill="FFFFFF"/>
        </w:rPr>
      </w:pPr>
    </w:p>
    <w:p w14:paraId="1217BF4B" w14:textId="77777777" w:rsidR="00C96DCE" w:rsidRDefault="00C96DCE" w:rsidP="006A6714">
      <w:pPr>
        <w:rPr>
          <w:b/>
          <w:bCs/>
          <w:color w:val="000000" w:themeColor="text1"/>
          <w:shd w:val="clear" w:color="auto" w:fill="FFFFFF"/>
        </w:rPr>
      </w:pPr>
    </w:p>
    <w:p w14:paraId="407E56B9" w14:textId="77777777" w:rsidR="00C96DCE" w:rsidRDefault="00C96DCE" w:rsidP="006A6714">
      <w:pPr>
        <w:rPr>
          <w:b/>
          <w:bCs/>
          <w:color w:val="000000" w:themeColor="text1"/>
          <w:shd w:val="clear" w:color="auto" w:fill="FFFFFF"/>
        </w:rPr>
      </w:pPr>
    </w:p>
    <w:p w14:paraId="0E0630CC" w14:textId="77777777" w:rsidR="00C96DCE" w:rsidRDefault="00C96DCE" w:rsidP="006A6714">
      <w:pPr>
        <w:rPr>
          <w:b/>
          <w:bCs/>
          <w:color w:val="000000" w:themeColor="text1"/>
          <w:shd w:val="clear" w:color="auto" w:fill="FFFFFF"/>
        </w:rPr>
      </w:pPr>
    </w:p>
    <w:p w14:paraId="4C7035A0" w14:textId="77777777" w:rsidR="00C96DCE" w:rsidRDefault="00C96DCE" w:rsidP="006A6714">
      <w:pPr>
        <w:rPr>
          <w:b/>
          <w:bCs/>
          <w:color w:val="000000" w:themeColor="text1"/>
          <w:shd w:val="clear" w:color="auto" w:fill="FFFFFF"/>
        </w:rPr>
      </w:pPr>
    </w:p>
    <w:p w14:paraId="57A2FC6F" w14:textId="751B6656" w:rsidR="00C96DCE" w:rsidRPr="00C96DCE" w:rsidRDefault="00C96DCE" w:rsidP="00C96DCE">
      <w:pPr>
        <w:jc w:val="center"/>
        <w:rPr>
          <w:color w:val="000000" w:themeColor="text1"/>
          <w:shd w:val="clear" w:color="auto" w:fill="FFFFFF"/>
        </w:rPr>
      </w:pPr>
      <w:r>
        <w:rPr>
          <w:color w:val="000000" w:themeColor="text1"/>
          <w:shd w:val="clear" w:color="auto" w:fill="FFFFFF"/>
        </w:rPr>
        <w:t>IN PRESS JOURNAL OF NEUROSCIENCE</w:t>
      </w:r>
    </w:p>
    <w:p w14:paraId="7BC7C9D7" w14:textId="77777777" w:rsidR="00C96DCE" w:rsidRDefault="00C96DCE" w:rsidP="006A6714">
      <w:pPr>
        <w:rPr>
          <w:b/>
          <w:bCs/>
          <w:color w:val="000000" w:themeColor="text1"/>
          <w:shd w:val="clear" w:color="auto" w:fill="FFFFFF"/>
        </w:rPr>
      </w:pPr>
    </w:p>
    <w:p w14:paraId="577F4CCA" w14:textId="77777777" w:rsidR="00C96DCE" w:rsidRDefault="00C96DCE" w:rsidP="006A6714">
      <w:pPr>
        <w:rPr>
          <w:b/>
          <w:bCs/>
          <w:color w:val="000000" w:themeColor="text1"/>
          <w:shd w:val="clear" w:color="auto" w:fill="FFFFFF"/>
        </w:rPr>
      </w:pPr>
    </w:p>
    <w:p w14:paraId="4425D755" w14:textId="77777777" w:rsidR="00C96DCE" w:rsidRDefault="00C96DCE" w:rsidP="006A6714">
      <w:pPr>
        <w:rPr>
          <w:b/>
          <w:bCs/>
          <w:color w:val="000000" w:themeColor="text1"/>
          <w:shd w:val="clear" w:color="auto" w:fill="FFFFFF"/>
        </w:rPr>
      </w:pPr>
    </w:p>
    <w:p w14:paraId="1C19FB25" w14:textId="77777777" w:rsidR="00C96DCE" w:rsidRDefault="00C96DCE" w:rsidP="006A6714">
      <w:pPr>
        <w:rPr>
          <w:b/>
          <w:bCs/>
          <w:color w:val="000000" w:themeColor="text1"/>
          <w:shd w:val="clear" w:color="auto" w:fill="FFFFFF"/>
        </w:rPr>
      </w:pPr>
    </w:p>
    <w:p w14:paraId="2C0F8725" w14:textId="77777777" w:rsidR="00C96DCE" w:rsidRDefault="00C96DCE" w:rsidP="006A6714">
      <w:pPr>
        <w:rPr>
          <w:b/>
          <w:bCs/>
          <w:color w:val="000000" w:themeColor="text1"/>
          <w:shd w:val="clear" w:color="auto" w:fill="FFFFFF"/>
        </w:rPr>
      </w:pPr>
    </w:p>
    <w:p w14:paraId="7195235D" w14:textId="77777777" w:rsidR="00C96DCE" w:rsidRDefault="00C96DCE" w:rsidP="006A6714">
      <w:pPr>
        <w:rPr>
          <w:b/>
          <w:bCs/>
          <w:color w:val="000000" w:themeColor="text1"/>
          <w:shd w:val="clear" w:color="auto" w:fill="FFFFFF"/>
        </w:rPr>
      </w:pPr>
    </w:p>
    <w:p w14:paraId="18F41CF6" w14:textId="6AC062A4" w:rsidR="00685B0C" w:rsidRPr="00E7274B" w:rsidRDefault="00685B0C" w:rsidP="006A6714">
      <w:pPr>
        <w:rPr>
          <w:color w:val="000000" w:themeColor="text1"/>
          <w:shd w:val="clear" w:color="auto" w:fill="FFFFFF"/>
        </w:rPr>
      </w:pPr>
      <w:r w:rsidRPr="00E7274B">
        <w:rPr>
          <w:b/>
          <w:bCs/>
          <w:color w:val="000000" w:themeColor="text1"/>
          <w:shd w:val="clear" w:color="auto" w:fill="FFFFFF"/>
        </w:rPr>
        <w:t xml:space="preserve">Corresponding </w:t>
      </w:r>
      <w:r w:rsidR="00F9293C" w:rsidRPr="00E7274B">
        <w:rPr>
          <w:b/>
          <w:bCs/>
          <w:color w:val="000000" w:themeColor="text1"/>
          <w:shd w:val="clear" w:color="auto" w:fill="FFFFFF"/>
        </w:rPr>
        <w:t>Author</w:t>
      </w:r>
      <w:r w:rsidRPr="00E7274B">
        <w:rPr>
          <w:b/>
          <w:bCs/>
          <w:color w:val="000000" w:themeColor="text1"/>
          <w:shd w:val="clear" w:color="auto" w:fill="FFFFFF"/>
        </w:rPr>
        <w:t>:</w:t>
      </w:r>
      <w:r w:rsidRPr="00E7274B">
        <w:rPr>
          <w:color w:val="000000" w:themeColor="text1"/>
          <w:shd w:val="clear" w:color="auto" w:fill="FFFFFF"/>
        </w:rPr>
        <w:t xml:space="preserve"> </w:t>
      </w:r>
      <w:hyperlink r:id="rId8" w:history="1">
        <w:r w:rsidRPr="00E7274B">
          <w:rPr>
            <w:rStyle w:val="Hyperlink"/>
            <w:color w:val="000000" w:themeColor="text1"/>
            <w:shd w:val="clear" w:color="auto" w:fill="FFFFFF"/>
          </w:rPr>
          <w:t>ehtelzer@unc.edu</w:t>
        </w:r>
      </w:hyperlink>
      <w:r w:rsidRPr="00E7274B">
        <w:rPr>
          <w:color w:val="000000" w:themeColor="text1"/>
          <w:shd w:val="clear" w:color="auto" w:fill="FFFFFF"/>
        </w:rPr>
        <w:t xml:space="preserve"> </w:t>
      </w:r>
    </w:p>
    <w:p w14:paraId="07529F1F" w14:textId="77777777" w:rsidR="00F9293C" w:rsidRPr="00E7274B" w:rsidRDefault="00F9293C" w:rsidP="006A6714">
      <w:pPr>
        <w:rPr>
          <w:color w:val="000000" w:themeColor="text1"/>
          <w:shd w:val="clear" w:color="auto" w:fill="FFFFFF"/>
        </w:rPr>
      </w:pPr>
    </w:p>
    <w:p w14:paraId="1E8E19E2" w14:textId="684C1472" w:rsidR="00F9293C" w:rsidRPr="00E7274B" w:rsidRDefault="00F9293C" w:rsidP="006A6714">
      <w:pPr>
        <w:rPr>
          <w:color w:val="000000" w:themeColor="text1"/>
          <w:shd w:val="clear" w:color="auto" w:fill="FFFFFF"/>
        </w:rPr>
      </w:pPr>
      <w:r w:rsidRPr="00E7274B">
        <w:rPr>
          <w:b/>
          <w:bCs/>
          <w:color w:val="000000" w:themeColor="text1"/>
          <w:shd w:val="clear" w:color="auto" w:fill="FFFFFF"/>
        </w:rPr>
        <w:t>Conflict of Interest Statement:</w:t>
      </w:r>
      <w:r w:rsidR="004F5583" w:rsidRPr="00E7274B">
        <w:rPr>
          <w:color w:val="000000" w:themeColor="text1"/>
        </w:rPr>
        <w:t xml:space="preserve"> </w:t>
      </w:r>
      <w:r w:rsidR="004F5583" w:rsidRPr="00E7274B">
        <w:rPr>
          <w:color w:val="000000" w:themeColor="text1"/>
          <w:shd w:val="clear" w:color="auto" w:fill="FFFFFF"/>
        </w:rPr>
        <w:t>The authors declare no competing financial interests.</w:t>
      </w:r>
    </w:p>
    <w:p w14:paraId="242A04CE" w14:textId="77777777" w:rsidR="00F9293C" w:rsidRPr="00E7274B" w:rsidRDefault="00F9293C" w:rsidP="006A6714">
      <w:pPr>
        <w:rPr>
          <w:b/>
          <w:bCs/>
          <w:color w:val="000000" w:themeColor="text1"/>
          <w:shd w:val="clear" w:color="auto" w:fill="FFFFFF"/>
        </w:rPr>
      </w:pPr>
    </w:p>
    <w:p w14:paraId="340A2788" w14:textId="7B693DBA" w:rsidR="004F5583" w:rsidRPr="00E7274B" w:rsidRDefault="00F9293C" w:rsidP="006A6714">
      <w:pPr>
        <w:jc w:val="both"/>
        <w:outlineLvl w:val="0"/>
        <w:rPr>
          <w:color w:val="000000" w:themeColor="text1"/>
          <w:shd w:val="clear" w:color="auto" w:fill="FFFFFF"/>
        </w:rPr>
      </w:pPr>
      <w:r w:rsidRPr="00E7274B">
        <w:rPr>
          <w:b/>
          <w:bCs/>
          <w:color w:val="000000" w:themeColor="text1"/>
          <w:shd w:val="clear" w:color="auto" w:fill="FFFFFF"/>
        </w:rPr>
        <w:t xml:space="preserve">Acknowledgements: </w:t>
      </w:r>
      <w:r w:rsidR="004F5583" w:rsidRPr="00E7274B">
        <w:rPr>
          <w:color w:val="000000" w:themeColor="text1"/>
          <w:shd w:val="clear" w:color="auto" w:fill="FFFFFF"/>
        </w:rPr>
        <w:t xml:space="preserve">We greatly appreciate the assistance of the Biomedical Research Imaging Center at the UNC Chapel Hill, as well as members of the Developmental Social Neuroscience Lab for assistance with study design, data collection, and analysis. This research was possible due to the generous support from the Department of Psychology and Neuroscience at the UNC Chapel Hill. </w:t>
      </w:r>
    </w:p>
    <w:p w14:paraId="5741DF77" w14:textId="049B619B" w:rsidR="00F9293C" w:rsidRPr="00E7274B" w:rsidRDefault="00F9293C" w:rsidP="006A6714">
      <w:pPr>
        <w:rPr>
          <w:b/>
          <w:bCs/>
          <w:color w:val="000000" w:themeColor="text1"/>
          <w:shd w:val="clear" w:color="auto" w:fill="FFFFFF"/>
        </w:rPr>
      </w:pPr>
    </w:p>
    <w:p w14:paraId="183B2E55" w14:textId="77777777" w:rsidR="00F9293C" w:rsidRPr="00E7274B" w:rsidRDefault="00F9293C" w:rsidP="006A6714">
      <w:pPr>
        <w:jc w:val="both"/>
        <w:rPr>
          <w:b/>
          <w:bCs/>
          <w:color w:val="000000" w:themeColor="text1"/>
          <w:shd w:val="clear" w:color="auto" w:fill="FFFFFF"/>
        </w:rPr>
      </w:pPr>
    </w:p>
    <w:p w14:paraId="0C99662C" w14:textId="73F15FD4" w:rsidR="00F9293C" w:rsidRPr="00E7274B" w:rsidRDefault="00F9293C" w:rsidP="006A6714">
      <w:pPr>
        <w:jc w:val="both"/>
        <w:rPr>
          <w:b/>
          <w:bCs/>
          <w:color w:val="000000" w:themeColor="text1"/>
          <w:shd w:val="clear" w:color="auto" w:fill="FFFFFF"/>
        </w:rPr>
      </w:pPr>
    </w:p>
    <w:p w14:paraId="0DF62A8D" w14:textId="37CB114E" w:rsidR="00F9293C" w:rsidRPr="00E7274B" w:rsidRDefault="00F9293C" w:rsidP="006A6714">
      <w:pPr>
        <w:jc w:val="both"/>
        <w:rPr>
          <w:b/>
          <w:bCs/>
          <w:color w:val="000000" w:themeColor="text1"/>
          <w:shd w:val="clear" w:color="auto" w:fill="FFFFFF"/>
        </w:rPr>
      </w:pPr>
    </w:p>
    <w:p w14:paraId="0463AC04" w14:textId="7ECABE49" w:rsidR="00F9293C" w:rsidRPr="00E7274B" w:rsidRDefault="00F9293C" w:rsidP="006A6714">
      <w:pPr>
        <w:jc w:val="both"/>
        <w:rPr>
          <w:b/>
          <w:bCs/>
          <w:color w:val="000000" w:themeColor="text1"/>
          <w:shd w:val="clear" w:color="auto" w:fill="FFFFFF"/>
        </w:rPr>
      </w:pPr>
    </w:p>
    <w:p w14:paraId="42F2F67F" w14:textId="7DE74943" w:rsidR="00F9293C" w:rsidRPr="00E7274B" w:rsidRDefault="00F9293C" w:rsidP="006A6714">
      <w:pPr>
        <w:jc w:val="both"/>
        <w:rPr>
          <w:b/>
          <w:bCs/>
          <w:color w:val="000000" w:themeColor="text1"/>
          <w:shd w:val="clear" w:color="auto" w:fill="FFFFFF"/>
        </w:rPr>
      </w:pPr>
    </w:p>
    <w:p w14:paraId="50C55B4B" w14:textId="77777777" w:rsidR="006A6714" w:rsidRPr="00E7274B" w:rsidRDefault="006A6714" w:rsidP="006A6714">
      <w:pPr>
        <w:jc w:val="both"/>
        <w:rPr>
          <w:b/>
          <w:bCs/>
          <w:color w:val="000000" w:themeColor="text1"/>
          <w:shd w:val="clear" w:color="auto" w:fill="FFFFFF"/>
        </w:rPr>
      </w:pPr>
    </w:p>
    <w:p w14:paraId="0C74939D" w14:textId="77777777" w:rsidR="006A6714" w:rsidRPr="00E7274B" w:rsidRDefault="006A6714" w:rsidP="006A6714">
      <w:pPr>
        <w:jc w:val="both"/>
        <w:rPr>
          <w:b/>
          <w:bCs/>
          <w:color w:val="000000" w:themeColor="text1"/>
          <w:shd w:val="clear" w:color="auto" w:fill="FFFFFF"/>
        </w:rPr>
      </w:pPr>
    </w:p>
    <w:p w14:paraId="5CFF6FBE" w14:textId="77777777" w:rsidR="006A6714" w:rsidRPr="00E7274B" w:rsidRDefault="006A6714" w:rsidP="006A6714">
      <w:pPr>
        <w:jc w:val="both"/>
        <w:rPr>
          <w:b/>
          <w:bCs/>
          <w:color w:val="000000" w:themeColor="text1"/>
          <w:shd w:val="clear" w:color="auto" w:fill="FFFFFF"/>
        </w:rPr>
      </w:pPr>
    </w:p>
    <w:p w14:paraId="0919BBB7" w14:textId="77777777" w:rsidR="006A6714" w:rsidRPr="00E7274B" w:rsidRDefault="006A6714" w:rsidP="006A6714">
      <w:pPr>
        <w:jc w:val="both"/>
        <w:rPr>
          <w:b/>
          <w:bCs/>
          <w:color w:val="000000" w:themeColor="text1"/>
          <w:shd w:val="clear" w:color="auto" w:fill="FFFFFF"/>
        </w:rPr>
      </w:pPr>
    </w:p>
    <w:p w14:paraId="07EBFBFB" w14:textId="7AE09666" w:rsidR="00CD4CEB" w:rsidRPr="00E7274B" w:rsidRDefault="007E791B" w:rsidP="00D21445">
      <w:pPr>
        <w:spacing w:line="480" w:lineRule="auto"/>
        <w:jc w:val="center"/>
        <w:rPr>
          <w:b/>
          <w:bCs/>
          <w:color w:val="000000" w:themeColor="text1"/>
          <w:shd w:val="clear" w:color="auto" w:fill="FFFFFF"/>
        </w:rPr>
      </w:pPr>
      <w:r w:rsidRPr="00E7274B">
        <w:rPr>
          <w:b/>
          <w:bCs/>
          <w:color w:val="000000" w:themeColor="text1"/>
          <w:shd w:val="clear" w:color="auto" w:fill="FFFFFF"/>
        </w:rPr>
        <w:t>Abstract</w:t>
      </w:r>
    </w:p>
    <w:p w14:paraId="237D8052" w14:textId="7431E706" w:rsidR="007E791B" w:rsidRPr="00E7274B" w:rsidRDefault="001833CF" w:rsidP="00D21445">
      <w:pPr>
        <w:spacing w:line="480" w:lineRule="auto"/>
        <w:ind w:firstLine="720"/>
        <w:jc w:val="both"/>
        <w:rPr>
          <w:color w:val="000000" w:themeColor="text1"/>
          <w:shd w:val="clear" w:color="auto" w:fill="FFFFFF"/>
        </w:rPr>
      </w:pPr>
      <w:r w:rsidRPr="00E7274B">
        <w:rPr>
          <w:color w:val="000000" w:themeColor="text1"/>
          <w:shd w:val="clear" w:color="auto" w:fill="FFFFFF"/>
        </w:rPr>
        <w:t xml:space="preserve">Volunteering </w:t>
      </w:r>
      <w:r w:rsidR="009C185C" w:rsidRPr="00E7274B">
        <w:rPr>
          <w:color w:val="000000" w:themeColor="text1"/>
          <w:shd w:val="clear" w:color="auto" w:fill="FFFFFF"/>
        </w:rPr>
        <w:t>and</w:t>
      </w:r>
      <w:r w:rsidRPr="00E7274B">
        <w:rPr>
          <w:color w:val="000000" w:themeColor="text1"/>
          <w:shd w:val="clear" w:color="auto" w:fill="FFFFFF"/>
        </w:rPr>
        <w:t xml:space="preserve"> </w:t>
      </w:r>
      <w:r w:rsidR="008C1337" w:rsidRPr="00E7274B">
        <w:rPr>
          <w:color w:val="000000" w:themeColor="text1"/>
          <w:shd w:val="clear" w:color="auto" w:fill="FFFFFF"/>
        </w:rPr>
        <w:t>charitable donations</w:t>
      </w:r>
      <w:r w:rsidR="00BC7477" w:rsidRPr="00E7274B">
        <w:rPr>
          <w:color w:val="000000" w:themeColor="text1"/>
          <w:shd w:val="clear" w:color="auto" w:fill="FFFFFF"/>
        </w:rPr>
        <w:t xml:space="preserve"> </w:t>
      </w:r>
      <w:r w:rsidRPr="00E7274B">
        <w:rPr>
          <w:color w:val="000000" w:themeColor="text1"/>
          <w:shd w:val="clear" w:color="auto" w:fill="FFFFFF"/>
        </w:rPr>
        <w:t xml:space="preserve">are two common </w:t>
      </w:r>
      <w:r w:rsidR="00D57C9E" w:rsidRPr="00E7274B">
        <w:rPr>
          <w:color w:val="000000" w:themeColor="text1"/>
          <w:shd w:val="clear" w:color="auto" w:fill="FFFFFF"/>
        </w:rPr>
        <w:t>forms of prosocial behavior</w:t>
      </w:r>
      <w:r w:rsidR="00F34F85" w:rsidRPr="00E7274B">
        <w:rPr>
          <w:color w:val="000000" w:themeColor="text1"/>
          <w:shd w:val="clear" w:color="auto" w:fill="FFFFFF"/>
        </w:rPr>
        <w:t>,</w:t>
      </w:r>
      <w:r w:rsidRPr="00E7274B">
        <w:rPr>
          <w:color w:val="000000" w:themeColor="text1"/>
          <w:shd w:val="clear" w:color="auto" w:fill="FFFFFF"/>
        </w:rPr>
        <w:t xml:space="preserve"> yet it is unclear whether these </w:t>
      </w:r>
      <w:r w:rsidR="00D57C9E" w:rsidRPr="00E7274B">
        <w:rPr>
          <w:color w:val="000000" w:themeColor="text1"/>
          <w:shd w:val="clear" w:color="auto" w:fill="FFFFFF"/>
        </w:rPr>
        <w:t xml:space="preserve">other-benefitting </w:t>
      </w:r>
      <w:r w:rsidRPr="00E7274B">
        <w:rPr>
          <w:color w:val="000000" w:themeColor="text1"/>
          <w:shd w:val="clear" w:color="auto" w:fill="FFFFFF"/>
        </w:rPr>
        <w:t xml:space="preserve">behaviors are </w:t>
      </w:r>
      <w:r w:rsidR="001E2A8A" w:rsidRPr="00E7274B">
        <w:rPr>
          <w:color w:val="000000" w:themeColor="text1"/>
          <w:shd w:val="clear" w:color="auto" w:fill="FFFFFF"/>
        </w:rPr>
        <w:t xml:space="preserve">supported </w:t>
      </w:r>
      <w:r w:rsidRPr="00E7274B">
        <w:rPr>
          <w:color w:val="000000" w:themeColor="text1"/>
          <w:shd w:val="clear" w:color="auto" w:fill="FFFFFF"/>
        </w:rPr>
        <w:t>by the same or different neurobiological mechanisms.</w:t>
      </w:r>
      <w:r w:rsidR="00F04DB3" w:rsidRPr="00E7274B">
        <w:rPr>
          <w:color w:val="000000" w:themeColor="text1"/>
          <w:shd w:val="clear" w:color="auto" w:fill="FFFFFF"/>
        </w:rPr>
        <w:t xml:space="preserve"> </w:t>
      </w:r>
      <w:r w:rsidR="00CB2805" w:rsidRPr="00E7274B">
        <w:rPr>
          <w:color w:val="000000" w:themeColor="text1"/>
          <w:shd w:val="clear" w:color="auto" w:fill="FFFFFF"/>
        </w:rPr>
        <w:t>During</w:t>
      </w:r>
      <w:r w:rsidR="00F04DB3" w:rsidRPr="00E7274B">
        <w:rPr>
          <w:color w:val="000000" w:themeColor="text1"/>
          <w:shd w:val="clear" w:color="auto" w:fill="FFFFFF"/>
        </w:rPr>
        <w:t xml:space="preserve"> </w:t>
      </w:r>
      <w:r w:rsidR="00D3446D" w:rsidRPr="00E7274B">
        <w:rPr>
          <w:color w:val="000000" w:themeColor="text1"/>
          <w:shd w:val="clear" w:color="auto" w:fill="FFFFFF"/>
        </w:rPr>
        <w:t xml:space="preserve">a </w:t>
      </w:r>
      <w:r w:rsidR="00F04DB3" w:rsidRPr="00E7274B">
        <w:rPr>
          <w:color w:val="000000" w:themeColor="text1"/>
          <w:shd w:val="clear" w:color="auto" w:fill="FFFFFF"/>
        </w:rPr>
        <w:t>f</w:t>
      </w:r>
      <w:r w:rsidR="00B8460E" w:rsidRPr="00E7274B">
        <w:rPr>
          <w:color w:val="000000" w:themeColor="text1"/>
          <w:shd w:val="clear" w:color="auto" w:fill="FFFFFF"/>
        </w:rPr>
        <w:t>unctional magnetic resonance imaging</w:t>
      </w:r>
      <w:r w:rsidR="00F04DB3" w:rsidRPr="00E7274B">
        <w:rPr>
          <w:color w:val="000000" w:themeColor="text1"/>
          <w:shd w:val="clear" w:color="auto" w:fill="FFFFFF"/>
        </w:rPr>
        <w:t xml:space="preserve"> </w:t>
      </w:r>
      <w:r w:rsidR="00BE7469" w:rsidRPr="00E7274B">
        <w:rPr>
          <w:color w:val="000000" w:themeColor="text1"/>
          <w:shd w:val="clear" w:color="auto" w:fill="FFFFFF"/>
        </w:rPr>
        <w:t xml:space="preserve">(fMRI) </w:t>
      </w:r>
      <w:r w:rsidR="00D3446D" w:rsidRPr="00E7274B">
        <w:rPr>
          <w:color w:val="000000" w:themeColor="text1"/>
          <w:shd w:val="clear" w:color="auto" w:fill="FFFFFF"/>
        </w:rPr>
        <w:t>task</w:t>
      </w:r>
      <w:r w:rsidR="00F04DB3" w:rsidRPr="00E7274B">
        <w:rPr>
          <w:color w:val="000000" w:themeColor="text1"/>
          <w:shd w:val="clear" w:color="auto" w:fill="FFFFFF"/>
        </w:rPr>
        <w:t xml:space="preserve">, 40 participants </w:t>
      </w:r>
      <w:r w:rsidR="00CA5EEB" w:rsidRPr="00CA5EEB">
        <w:rPr>
          <w:color w:val="000000" w:themeColor="text1"/>
          <w:shd w:val="clear" w:color="auto" w:fill="FFFFFF"/>
        </w:rPr>
        <w:t>(</w:t>
      </w:r>
      <w:r w:rsidR="000811BB" w:rsidRPr="000811BB">
        <w:rPr>
          <w:color w:val="000000" w:themeColor="text1"/>
          <w:shd w:val="clear" w:color="auto" w:fill="FFFFFF"/>
        </w:rPr>
        <w:t>20 female-identifying; age: mean = 18.92 years, range = 18.32-19.92 years</w:t>
      </w:r>
      <w:r w:rsidR="00CA5EEB" w:rsidRPr="00CA5EEB">
        <w:rPr>
          <w:color w:val="000000" w:themeColor="text1"/>
          <w:shd w:val="clear" w:color="auto" w:fill="FFFFFF"/>
        </w:rPr>
        <w:t xml:space="preserve">) </w:t>
      </w:r>
      <w:r w:rsidR="00BC7477" w:rsidRPr="00E7274B">
        <w:rPr>
          <w:color w:val="000000" w:themeColor="text1"/>
          <w:shd w:val="clear" w:color="auto" w:fill="FFFFFF"/>
        </w:rPr>
        <w:t xml:space="preserve">contributed their time </w:t>
      </w:r>
      <w:r w:rsidR="00852972" w:rsidRPr="00E7274B">
        <w:rPr>
          <w:color w:val="000000" w:themeColor="text1"/>
          <w:shd w:val="clear" w:color="auto" w:fill="FFFFFF"/>
        </w:rPr>
        <w:t xml:space="preserve">(in minutes) </w:t>
      </w:r>
      <w:r w:rsidR="00BC7477" w:rsidRPr="00E7274B">
        <w:rPr>
          <w:color w:val="000000" w:themeColor="text1"/>
          <w:shd w:val="clear" w:color="auto" w:fill="FFFFFF"/>
        </w:rPr>
        <w:t>and money</w:t>
      </w:r>
      <w:r w:rsidR="00852972" w:rsidRPr="00E7274B">
        <w:rPr>
          <w:color w:val="000000" w:themeColor="text1"/>
          <w:shd w:val="clear" w:color="auto" w:fill="FFFFFF"/>
        </w:rPr>
        <w:t xml:space="preserve"> (in dollars)</w:t>
      </w:r>
      <w:r w:rsidR="00BC7477" w:rsidRPr="00E7274B">
        <w:rPr>
          <w:color w:val="000000" w:themeColor="text1"/>
          <w:shd w:val="clear" w:color="auto" w:fill="FFFFFF"/>
        </w:rPr>
        <w:t xml:space="preserve"> to</w:t>
      </w:r>
      <w:r w:rsidR="00F04DB3" w:rsidRPr="00E7274B">
        <w:rPr>
          <w:color w:val="000000" w:themeColor="text1"/>
          <w:shd w:val="clear" w:color="auto" w:fill="FFFFFF"/>
        </w:rPr>
        <w:t xml:space="preserve"> </w:t>
      </w:r>
      <w:r w:rsidR="00852972" w:rsidRPr="00E7274B">
        <w:rPr>
          <w:color w:val="000000" w:themeColor="text1"/>
          <w:shd w:val="clear" w:color="auto" w:fill="FFFFFF"/>
        </w:rPr>
        <w:t xml:space="preserve">a </w:t>
      </w:r>
      <w:r w:rsidR="00F04DB3" w:rsidRPr="00E7274B">
        <w:rPr>
          <w:color w:val="000000" w:themeColor="text1"/>
          <w:shd w:val="clear" w:color="auto" w:fill="FFFFFF"/>
        </w:rPr>
        <w:t>vari</w:t>
      </w:r>
      <w:r w:rsidR="00852972" w:rsidRPr="00E7274B">
        <w:rPr>
          <w:color w:val="000000" w:themeColor="text1"/>
          <w:shd w:val="clear" w:color="auto" w:fill="FFFFFF"/>
        </w:rPr>
        <w:t>ety of</w:t>
      </w:r>
      <w:r w:rsidR="00CD4CEB" w:rsidRPr="00E7274B">
        <w:rPr>
          <w:color w:val="000000" w:themeColor="text1"/>
          <w:shd w:val="clear" w:color="auto" w:fill="FFFFFF"/>
        </w:rPr>
        <w:t xml:space="preserve"> local</w:t>
      </w:r>
      <w:r w:rsidR="00F04DB3" w:rsidRPr="00E7274B">
        <w:rPr>
          <w:color w:val="000000" w:themeColor="text1"/>
          <w:shd w:val="clear" w:color="auto" w:fill="FFFFFF"/>
        </w:rPr>
        <w:t xml:space="preserve"> charities. </w:t>
      </w:r>
      <w:r w:rsidR="005E5B19" w:rsidRPr="00E7274B">
        <w:rPr>
          <w:color w:val="000000" w:themeColor="text1"/>
          <w:shd w:val="clear" w:color="auto" w:fill="FFFFFF"/>
        </w:rPr>
        <w:t>With</w:t>
      </w:r>
      <w:r w:rsidR="00B977B9" w:rsidRPr="00E7274B">
        <w:rPr>
          <w:color w:val="000000" w:themeColor="text1"/>
          <w:shd w:val="clear" w:color="auto" w:fill="FFFFFF"/>
        </w:rPr>
        <w:t xml:space="preserve"> the maximum amount of time and money that participants could </w:t>
      </w:r>
      <w:r w:rsidR="006336F7" w:rsidRPr="00E7274B">
        <w:rPr>
          <w:color w:val="000000" w:themeColor="text1"/>
          <w:shd w:val="clear" w:color="auto" w:fill="FFFFFF"/>
        </w:rPr>
        <w:t>spend on</w:t>
      </w:r>
      <w:r w:rsidR="00B977B9" w:rsidRPr="00E7274B">
        <w:rPr>
          <w:color w:val="000000" w:themeColor="text1"/>
          <w:shd w:val="clear" w:color="auto" w:fill="FFFFFF"/>
        </w:rPr>
        <w:t xml:space="preserve"> these charities, </w:t>
      </w:r>
      <w:r w:rsidR="006336F7" w:rsidRPr="00E7274B">
        <w:rPr>
          <w:color w:val="000000" w:themeColor="text1"/>
          <w:shd w:val="clear" w:color="auto" w:fill="FFFFFF"/>
        </w:rPr>
        <w:t>they</w:t>
      </w:r>
      <w:r w:rsidR="00F04DB3" w:rsidRPr="00E7274B">
        <w:rPr>
          <w:color w:val="000000" w:themeColor="text1"/>
          <w:shd w:val="clear" w:color="auto" w:fill="FFFFFF"/>
        </w:rPr>
        <w:t xml:space="preserve"> did not different</w:t>
      </w:r>
      <w:r w:rsidR="00BC7477" w:rsidRPr="00E7274B">
        <w:rPr>
          <w:color w:val="000000" w:themeColor="text1"/>
          <w:shd w:val="clear" w:color="auto" w:fill="FFFFFF"/>
        </w:rPr>
        <w:t>ial</w:t>
      </w:r>
      <w:r w:rsidR="00F04DB3" w:rsidRPr="00E7274B">
        <w:rPr>
          <w:color w:val="000000" w:themeColor="text1"/>
          <w:shd w:val="clear" w:color="auto" w:fill="FFFFFF"/>
        </w:rPr>
        <w:t xml:space="preserve">ly donate their time </w:t>
      </w:r>
      <w:r w:rsidR="00B977B9" w:rsidRPr="00E7274B">
        <w:rPr>
          <w:color w:val="000000" w:themeColor="text1"/>
          <w:shd w:val="clear" w:color="auto" w:fill="FFFFFF"/>
        </w:rPr>
        <w:t xml:space="preserve">and </w:t>
      </w:r>
      <w:r w:rsidR="00F04DB3" w:rsidRPr="00E7274B">
        <w:rPr>
          <w:color w:val="000000" w:themeColor="text1"/>
          <w:shd w:val="clear" w:color="auto" w:fill="FFFFFF"/>
        </w:rPr>
        <w:t>money</w:t>
      </w:r>
      <w:r w:rsidR="00B977B9" w:rsidRPr="00E7274B">
        <w:rPr>
          <w:color w:val="000000" w:themeColor="text1"/>
          <w:shd w:val="clear" w:color="auto" w:fill="FFFFFF"/>
        </w:rPr>
        <w:t xml:space="preserve">. </w:t>
      </w:r>
      <w:r w:rsidR="00CD08A2" w:rsidRPr="00E7274B">
        <w:rPr>
          <w:color w:val="000000" w:themeColor="text1"/>
          <w:shd w:val="clear" w:color="auto" w:fill="FFFFFF"/>
        </w:rPr>
        <w:t>A</w:t>
      </w:r>
      <w:r w:rsidR="00F04DB3" w:rsidRPr="00E7274B">
        <w:rPr>
          <w:color w:val="000000" w:themeColor="text1"/>
          <w:shd w:val="clear" w:color="auto" w:fill="FFFFFF"/>
        </w:rPr>
        <w:t xml:space="preserve">t the neural level, </w:t>
      </w:r>
      <w:r w:rsidR="00CD08A2" w:rsidRPr="00E7274B">
        <w:rPr>
          <w:color w:val="000000" w:themeColor="text1"/>
          <w:shd w:val="clear" w:color="auto" w:fill="FFFFFF"/>
        </w:rPr>
        <w:t xml:space="preserve">donating time and money both showed activations in brain regions involved in cognitive control (e.g., dorsolateral prefrontal cortex) and affective processing (e.g., dorsal anterior cingulate cortex), but </w:t>
      </w:r>
      <w:r w:rsidR="00F04DB3" w:rsidRPr="00E7274B">
        <w:rPr>
          <w:color w:val="000000" w:themeColor="text1"/>
          <w:shd w:val="clear" w:color="auto" w:fill="FFFFFF"/>
        </w:rPr>
        <w:t xml:space="preserve">donating time recruited regions </w:t>
      </w:r>
      <w:r w:rsidR="00CD08A2" w:rsidRPr="00E7274B">
        <w:rPr>
          <w:color w:val="000000" w:themeColor="text1"/>
          <w:shd w:val="clear" w:color="auto" w:fill="FFFFFF"/>
        </w:rPr>
        <w:t xml:space="preserve">involved </w:t>
      </w:r>
      <w:r w:rsidR="00BC7477" w:rsidRPr="00E7274B">
        <w:rPr>
          <w:color w:val="000000" w:themeColor="text1"/>
          <w:shd w:val="clear" w:color="auto" w:fill="FFFFFF"/>
        </w:rPr>
        <w:t xml:space="preserve">in </w:t>
      </w:r>
      <w:r w:rsidR="00F04DB3" w:rsidRPr="00E7274B">
        <w:rPr>
          <w:color w:val="000000" w:themeColor="text1"/>
          <w:shd w:val="clear" w:color="auto" w:fill="FFFFFF"/>
        </w:rPr>
        <w:t xml:space="preserve">reward valuation </w:t>
      </w:r>
      <w:r w:rsidR="008D5EF4" w:rsidRPr="00E7274B">
        <w:rPr>
          <w:color w:val="000000" w:themeColor="text1"/>
          <w:shd w:val="clear" w:color="auto" w:fill="FFFFFF"/>
        </w:rPr>
        <w:t xml:space="preserve">(e.g., ventral striatum) </w:t>
      </w:r>
      <w:r w:rsidR="00F04DB3" w:rsidRPr="00E7274B">
        <w:rPr>
          <w:color w:val="000000" w:themeColor="text1"/>
          <w:shd w:val="clear" w:color="auto" w:fill="FFFFFF"/>
        </w:rPr>
        <w:t>and mentalizing</w:t>
      </w:r>
      <w:r w:rsidR="008D5EF4" w:rsidRPr="00E7274B">
        <w:rPr>
          <w:color w:val="000000" w:themeColor="text1"/>
          <w:shd w:val="clear" w:color="auto" w:fill="FFFFFF"/>
        </w:rPr>
        <w:t xml:space="preserve"> (e.g., </w:t>
      </w:r>
      <w:r w:rsidR="00D23DBC" w:rsidRPr="00E7274B">
        <w:rPr>
          <w:color w:val="000000" w:themeColor="text1"/>
          <w:shd w:val="clear" w:color="auto" w:fill="FFFFFF"/>
        </w:rPr>
        <w:t>temporal pole</w:t>
      </w:r>
      <w:r w:rsidR="008D5EF4" w:rsidRPr="00E7274B">
        <w:rPr>
          <w:color w:val="000000" w:themeColor="text1"/>
          <w:shd w:val="clear" w:color="auto" w:fill="FFFFFF"/>
        </w:rPr>
        <w:t>)</w:t>
      </w:r>
      <w:r w:rsidR="00F04DB3" w:rsidRPr="00E7274B">
        <w:rPr>
          <w:color w:val="000000" w:themeColor="text1"/>
          <w:shd w:val="clear" w:color="auto" w:fill="FFFFFF"/>
        </w:rPr>
        <w:t xml:space="preserve"> to a greater extent</w:t>
      </w:r>
      <w:r w:rsidR="00470775" w:rsidRPr="00E7274B">
        <w:rPr>
          <w:color w:val="000000" w:themeColor="text1"/>
          <w:shd w:val="clear" w:color="auto" w:fill="FFFFFF"/>
        </w:rPr>
        <w:t xml:space="preserve"> than donating money</w:t>
      </w:r>
      <w:r w:rsidR="004F7AF6" w:rsidRPr="00E7274B">
        <w:rPr>
          <w:color w:val="000000" w:themeColor="text1"/>
          <w:shd w:val="clear" w:color="auto" w:fill="FFFFFF"/>
        </w:rPr>
        <w:t>.</w:t>
      </w:r>
      <w:r w:rsidR="00BC7477" w:rsidRPr="00E7274B">
        <w:rPr>
          <w:color w:val="000000" w:themeColor="text1"/>
          <w:shd w:val="clear" w:color="auto" w:fill="FFFFFF"/>
        </w:rPr>
        <w:t xml:space="preserve"> </w:t>
      </w:r>
      <w:r w:rsidR="00F04DB3" w:rsidRPr="00E7274B">
        <w:rPr>
          <w:color w:val="000000" w:themeColor="text1"/>
          <w:shd w:val="clear" w:color="auto" w:fill="FFFFFF"/>
        </w:rPr>
        <w:t>Further,</w:t>
      </w:r>
      <w:r w:rsidR="0008649A" w:rsidRPr="00E7274B">
        <w:rPr>
          <w:color w:val="000000" w:themeColor="text1"/>
          <w:shd w:val="clear" w:color="auto" w:fill="FFFFFF"/>
        </w:rPr>
        <w:t xml:space="preserve"> </w:t>
      </w:r>
      <w:r w:rsidR="00CE6059" w:rsidRPr="00E7274B">
        <w:rPr>
          <w:color w:val="000000" w:themeColor="text1"/>
          <w:shd w:val="clear" w:color="auto" w:fill="FFFFFF"/>
        </w:rPr>
        <w:t>the</w:t>
      </w:r>
      <w:r w:rsidR="008D5EF4" w:rsidRPr="00E7274B">
        <w:rPr>
          <w:color w:val="000000" w:themeColor="text1"/>
          <w:shd w:val="clear" w:color="auto" w:fill="FFFFFF"/>
        </w:rPr>
        <w:t xml:space="preserve"> </w:t>
      </w:r>
      <w:r w:rsidR="00AC2B13" w:rsidRPr="00E7274B">
        <w:rPr>
          <w:color w:val="000000" w:themeColor="text1"/>
          <w:shd w:val="clear" w:color="auto" w:fill="FFFFFF"/>
        </w:rPr>
        <w:t>precuneus</w:t>
      </w:r>
      <w:r w:rsidR="005E5B19" w:rsidRPr="00E7274B">
        <w:rPr>
          <w:color w:val="000000" w:themeColor="text1"/>
          <w:shd w:val="clear" w:color="auto" w:fill="FFFFFF"/>
        </w:rPr>
        <w:t xml:space="preserve">, which </w:t>
      </w:r>
      <w:r w:rsidR="007C442F" w:rsidRPr="00E7274B">
        <w:rPr>
          <w:color w:val="000000" w:themeColor="text1"/>
          <w:shd w:val="clear" w:color="auto" w:fill="FFFFFF"/>
        </w:rPr>
        <w:t xml:space="preserve">is </w:t>
      </w:r>
      <w:r w:rsidR="004F7AF6" w:rsidRPr="00E7274B">
        <w:rPr>
          <w:color w:val="000000" w:themeColor="text1"/>
          <w:shd w:val="clear" w:color="auto" w:fill="FFFFFF"/>
        </w:rPr>
        <w:t>a</w:t>
      </w:r>
      <w:r w:rsidR="00B977B9" w:rsidRPr="00E7274B">
        <w:rPr>
          <w:color w:val="000000" w:themeColor="text1"/>
          <w:shd w:val="clear" w:color="auto" w:fill="FFFFFF"/>
        </w:rPr>
        <w:t>lso a</w:t>
      </w:r>
      <w:r w:rsidR="004F7AF6" w:rsidRPr="00E7274B">
        <w:rPr>
          <w:color w:val="000000" w:themeColor="text1"/>
          <w:shd w:val="clear" w:color="auto" w:fill="FFFFFF"/>
        </w:rPr>
        <w:t xml:space="preserve"> region involved in </w:t>
      </w:r>
      <w:r w:rsidR="00B977B9" w:rsidRPr="00E7274B">
        <w:rPr>
          <w:color w:val="000000" w:themeColor="text1"/>
          <w:shd w:val="clear" w:color="auto" w:fill="FFFFFF"/>
        </w:rPr>
        <w:t>mentalizing</w:t>
      </w:r>
      <w:r w:rsidR="005E5B19" w:rsidRPr="00E7274B">
        <w:rPr>
          <w:color w:val="000000" w:themeColor="text1"/>
          <w:shd w:val="clear" w:color="auto" w:fill="FFFFFF"/>
        </w:rPr>
        <w:t>,</w:t>
      </w:r>
      <w:r w:rsidR="00B977B9" w:rsidRPr="00E7274B">
        <w:rPr>
          <w:color w:val="000000" w:themeColor="text1"/>
          <w:shd w:val="clear" w:color="auto" w:fill="FFFFFF"/>
        </w:rPr>
        <w:t xml:space="preserve"> </w:t>
      </w:r>
      <w:r w:rsidR="006336F7" w:rsidRPr="00E7274B">
        <w:rPr>
          <w:color w:val="000000" w:themeColor="text1"/>
          <w:shd w:val="clear" w:color="auto" w:fill="FFFFFF"/>
        </w:rPr>
        <w:t>more strongly tracked</w:t>
      </w:r>
      <w:r w:rsidR="00CE6059" w:rsidRPr="00E7274B">
        <w:rPr>
          <w:color w:val="000000" w:themeColor="text1"/>
          <w:shd w:val="clear" w:color="auto" w:fill="FFFFFF"/>
        </w:rPr>
        <w:t xml:space="preserve"> the</w:t>
      </w:r>
      <w:r w:rsidR="00B8460E" w:rsidRPr="00E7274B">
        <w:rPr>
          <w:color w:val="000000" w:themeColor="text1"/>
          <w:shd w:val="clear" w:color="auto" w:fill="FFFFFF"/>
        </w:rPr>
        <w:t xml:space="preserve"> varying </w:t>
      </w:r>
      <w:r w:rsidR="00CE6059" w:rsidRPr="00E7274B">
        <w:rPr>
          <w:color w:val="000000" w:themeColor="text1"/>
          <w:shd w:val="clear" w:color="auto" w:fill="FFFFFF"/>
        </w:rPr>
        <w:t>amount of money</w:t>
      </w:r>
      <w:r w:rsidR="009C7E59" w:rsidRPr="00E7274B">
        <w:rPr>
          <w:color w:val="000000" w:themeColor="text1"/>
          <w:shd w:val="clear" w:color="auto" w:fill="FFFFFF"/>
        </w:rPr>
        <w:t xml:space="preserve"> than time</w:t>
      </w:r>
      <w:r w:rsidR="007628C4" w:rsidRPr="00E7274B">
        <w:rPr>
          <w:color w:val="000000" w:themeColor="text1"/>
          <w:shd w:val="clear" w:color="auto" w:fill="FFFFFF"/>
        </w:rPr>
        <w:t xml:space="preserve"> donated</w:t>
      </w:r>
      <w:r w:rsidR="001A1E5F" w:rsidRPr="00E7274B">
        <w:rPr>
          <w:color w:val="000000" w:themeColor="text1"/>
          <w:shd w:val="clear" w:color="auto" w:fill="FFFFFF"/>
        </w:rPr>
        <w:t>, suggesting that the precuneus</w:t>
      </w:r>
      <w:r w:rsidR="006336F7" w:rsidRPr="00E7274B">
        <w:rPr>
          <w:color w:val="000000" w:themeColor="text1"/>
          <w:shd w:val="clear" w:color="auto" w:fill="FFFFFF"/>
        </w:rPr>
        <w:t xml:space="preserve"> </w:t>
      </w:r>
      <w:r w:rsidR="007C442F" w:rsidRPr="00E7274B">
        <w:rPr>
          <w:color w:val="000000" w:themeColor="text1"/>
          <w:shd w:val="clear" w:color="auto" w:fill="FFFFFF"/>
        </w:rPr>
        <w:t xml:space="preserve">may be </w:t>
      </w:r>
      <w:r w:rsidR="006336F7" w:rsidRPr="00E7274B">
        <w:rPr>
          <w:color w:val="000000" w:themeColor="text1"/>
          <w:shd w:val="clear" w:color="auto" w:fill="FFFFFF"/>
        </w:rPr>
        <w:t>more sensitive to</w:t>
      </w:r>
      <w:r w:rsidR="001A1E5F" w:rsidRPr="00E7274B">
        <w:rPr>
          <w:color w:val="000000" w:themeColor="text1"/>
          <w:shd w:val="clear" w:color="auto" w:fill="FFFFFF"/>
        </w:rPr>
        <w:t xml:space="preserve"> </w:t>
      </w:r>
      <w:r w:rsidR="005E5B19" w:rsidRPr="00E7274B">
        <w:rPr>
          <w:color w:val="000000" w:themeColor="text1"/>
          <w:shd w:val="clear" w:color="auto" w:fill="FFFFFF"/>
        </w:rPr>
        <w:t>the</w:t>
      </w:r>
      <w:r w:rsidR="001A1E5F" w:rsidRPr="00E7274B">
        <w:rPr>
          <w:color w:val="000000" w:themeColor="text1"/>
          <w:shd w:val="clear" w:color="auto" w:fill="FFFFFF"/>
        </w:rPr>
        <w:t xml:space="preserve"> increasing magnitude </w:t>
      </w:r>
      <w:r w:rsidR="006336F7" w:rsidRPr="00E7274B">
        <w:rPr>
          <w:color w:val="000000" w:themeColor="text1"/>
          <w:shd w:val="clear" w:color="auto" w:fill="FFFFFF"/>
        </w:rPr>
        <w:t xml:space="preserve">of </w:t>
      </w:r>
      <w:r w:rsidR="00CD08A2" w:rsidRPr="00E7274B">
        <w:rPr>
          <w:color w:val="000000" w:themeColor="text1"/>
          <w:shd w:val="clear" w:color="auto" w:fill="FFFFFF"/>
        </w:rPr>
        <w:t xml:space="preserve">a </w:t>
      </w:r>
      <w:r w:rsidR="006336F7" w:rsidRPr="00E7274B">
        <w:rPr>
          <w:color w:val="000000" w:themeColor="text1"/>
          <w:shd w:val="clear" w:color="auto" w:fill="FFFFFF"/>
        </w:rPr>
        <w:t xml:space="preserve">non-social exchange (e.g., donating money is a financial exchange) than </w:t>
      </w:r>
      <w:r w:rsidR="00CD08A2" w:rsidRPr="00E7274B">
        <w:rPr>
          <w:color w:val="000000" w:themeColor="text1"/>
          <w:shd w:val="clear" w:color="auto" w:fill="FFFFFF"/>
        </w:rPr>
        <w:t xml:space="preserve">a </w:t>
      </w:r>
      <w:r w:rsidR="006336F7" w:rsidRPr="00E7274B">
        <w:rPr>
          <w:color w:val="000000" w:themeColor="text1"/>
          <w:shd w:val="clear" w:color="auto" w:fill="FFFFFF"/>
        </w:rPr>
        <w:t xml:space="preserve">social exchange </w:t>
      </w:r>
      <w:r w:rsidR="001A1E5F" w:rsidRPr="00E7274B">
        <w:rPr>
          <w:color w:val="000000" w:themeColor="text1"/>
          <w:shd w:val="clear" w:color="auto" w:fill="FFFFFF"/>
        </w:rPr>
        <w:t xml:space="preserve">(e.g., </w:t>
      </w:r>
      <w:r w:rsidR="001F0E94" w:rsidRPr="00E7274B">
        <w:rPr>
          <w:color w:val="000000" w:themeColor="text1"/>
          <w:shd w:val="clear" w:color="auto" w:fill="FFFFFF"/>
        </w:rPr>
        <w:t xml:space="preserve">donating </w:t>
      </w:r>
      <w:r w:rsidR="006336F7" w:rsidRPr="00E7274B">
        <w:rPr>
          <w:color w:val="000000" w:themeColor="text1"/>
          <w:shd w:val="clear" w:color="auto" w:fill="FFFFFF"/>
        </w:rPr>
        <w:t>time is an interpersonal exchange)</w:t>
      </w:r>
      <w:r w:rsidR="00AC2B13" w:rsidRPr="00E7274B">
        <w:rPr>
          <w:color w:val="000000" w:themeColor="text1"/>
          <w:shd w:val="clear" w:color="auto" w:fill="FFFFFF"/>
        </w:rPr>
        <w:t xml:space="preserve">. Our findings </w:t>
      </w:r>
      <w:r w:rsidR="008D5EF4" w:rsidRPr="00E7274B">
        <w:rPr>
          <w:color w:val="000000" w:themeColor="text1"/>
          <w:shd w:val="clear" w:color="auto" w:fill="FFFFFF"/>
        </w:rPr>
        <w:t xml:space="preserve">elucidate </w:t>
      </w:r>
      <w:r w:rsidR="007628C4" w:rsidRPr="00E7274B">
        <w:rPr>
          <w:color w:val="000000" w:themeColor="text1"/>
          <w:shd w:val="clear" w:color="auto" w:fill="FFFFFF"/>
        </w:rPr>
        <w:t>shared a</w:t>
      </w:r>
      <w:r w:rsidR="00B8460E" w:rsidRPr="00E7274B">
        <w:rPr>
          <w:color w:val="000000" w:themeColor="text1"/>
          <w:shd w:val="clear" w:color="auto" w:fill="FFFFFF"/>
        </w:rPr>
        <w:t>s well as</w:t>
      </w:r>
      <w:r w:rsidR="007628C4" w:rsidRPr="00E7274B">
        <w:rPr>
          <w:color w:val="000000" w:themeColor="text1"/>
          <w:shd w:val="clear" w:color="auto" w:fill="FFFFFF"/>
        </w:rPr>
        <w:t xml:space="preserve"> distinct </w:t>
      </w:r>
      <w:r w:rsidR="008D5EF4" w:rsidRPr="00E7274B">
        <w:rPr>
          <w:color w:val="000000" w:themeColor="text1"/>
          <w:shd w:val="clear" w:color="auto" w:fill="FFFFFF"/>
        </w:rPr>
        <w:t xml:space="preserve">neurobiological properties </w:t>
      </w:r>
      <w:r w:rsidR="007628C4" w:rsidRPr="00E7274B">
        <w:rPr>
          <w:color w:val="000000" w:themeColor="text1"/>
          <w:shd w:val="clear" w:color="auto" w:fill="FFFFFF"/>
        </w:rPr>
        <w:t>of</w:t>
      </w:r>
      <w:r w:rsidR="000D5A31" w:rsidRPr="00E7274B">
        <w:rPr>
          <w:color w:val="000000" w:themeColor="text1"/>
          <w:shd w:val="clear" w:color="auto" w:fill="FFFFFF"/>
        </w:rPr>
        <w:t xml:space="preserve"> </w:t>
      </w:r>
      <w:r w:rsidR="001E2A8A" w:rsidRPr="00E7274B">
        <w:rPr>
          <w:color w:val="000000" w:themeColor="text1"/>
          <w:shd w:val="clear" w:color="auto" w:fill="FFFFFF"/>
        </w:rPr>
        <w:t xml:space="preserve">two </w:t>
      </w:r>
      <w:r w:rsidR="000D5A31" w:rsidRPr="00E7274B">
        <w:rPr>
          <w:color w:val="000000" w:themeColor="text1"/>
          <w:shd w:val="clear" w:color="auto" w:fill="FFFFFF"/>
        </w:rPr>
        <w:t>prosocial behaviors</w:t>
      </w:r>
      <w:r w:rsidR="00CD08A2" w:rsidRPr="00E7274B">
        <w:rPr>
          <w:color w:val="000000" w:themeColor="text1"/>
          <w:shd w:val="clear" w:color="auto" w:fill="FFFFFF"/>
        </w:rPr>
        <w:t>, which have implications for</w:t>
      </w:r>
      <w:r w:rsidR="006336F7" w:rsidRPr="00E7274B">
        <w:rPr>
          <w:color w:val="000000" w:themeColor="text1"/>
          <w:shd w:val="clear" w:color="auto" w:fill="FFFFFF"/>
        </w:rPr>
        <w:t xml:space="preserve"> how humans share different resources to positively impact their community. </w:t>
      </w:r>
    </w:p>
    <w:p w14:paraId="6BB8BAF2" w14:textId="77777777" w:rsidR="00FB00FC" w:rsidRPr="00E7274B" w:rsidRDefault="00FB00FC" w:rsidP="00D21445">
      <w:pPr>
        <w:spacing w:line="480" w:lineRule="auto"/>
        <w:ind w:firstLine="720"/>
        <w:jc w:val="both"/>
        <w:rPr>
          <w:color w:val="000000" w:themeColor="text1"/>
          <w:shd w:val="clear" w:color="auto" w:fill="FFFFFF"/>
        </w:rPr>
      </w:pPr>
    </w:p>
    <w:p w14:paraId="59F2AA73" w14:textId="77777777" w:rsidR="00D21445" w:rsidRPr="00E7274B" w:rsidRDefault="00D21445" w:rsidP="00D21445">
      <w:pPr>
        <w:spacing w:line="480" w:lineRule="auto"/>
        <w:jc w:val="center"/>
        <w:rPr>
          <w:b/>
          <w:bCs/>
          <w:color w:val="000000" w:themeColor="text1"/>
          <w:shd w:val="clear" w:color="auto" w:fill="FFFFFF"/>
        </w:rPr>
      </w:pPr>
    </w:p>
    <w:p w14:paraId="0B6740FC" w14:textId="77777777" w:rsidR="00D21445" w:rsidRPr="00E7274B" w:rsidRDefault="00D21445" w:rsidP="00D21445">
      <w:pPr>
        <w:spacing w:line="480" w:lineRule="auto"/>
        <w:jc w:val="center"/>
        <w:rPr>
          <w:b/>
          <w:bCs/>
          <w:color w:val="000000" w:themeColor="text1"/>
          <w:shd w:val="clear" w:color="auto" w:fill="FFFFFF"/>
        </w:rPr>
      </w:pPr>
    </w:p>
    <w:p w14:paraId="6938A905" w14:textId="77777777" w:rsidR="00D21445" w:rsidRPr="00E7274B" w:rsidRDefault="00D21445" w:rsidP="00D21445">
      <w:pPr>
        <w:spacing w:line="480" w:lineRule="auto"/>
        <w:jc w:val="center"/>
        <w:rPr>
          <w:b/>
          <w:bCs/>
          <w:color w:val="000000" w:themeColor="text1"/>
          <w:shd w:val="clear" w:color="auto" w:fill="FFFFFF"/>
        </w:rPr>
      </w:pPr>
    </w:p>
    <w:p w14:paraId="4601AA73" w14:textId="77777777" w:rsidR="00D21445" w:rsidRPr="00E7274B" w:rsidRDefault="00D21445" w:rsidP="00CA5EEB">
      <w:pPr>
        <w:spacing w:line="480" w:lineRule="auto"/>
        <w:rPr>
          <w:b/>
          <w:bCs/>
          <w:color w:val="000000" w:themeColor="text1"/>
          <w:shd w:val="clear" w:color="auto" w:fill="FFFFFF"/>
        </w:rPr>
      </w:pPr>
    </w:p>
    <w:p w14:paraId="72C16D64" w14:textId="6F8114A3" w:rsidR="00622C84" w:rsidRPr="00E7274B" w:rsidRDefault="00622C84" w:rsidP="00D21445">
      <w:pPr>
        <w:spacing w:line="480" w:lineRule="auto"/>
        <w:jc w:val="center"/>
        <w:rPr>
          <w:b/>
          <w:bCs/>
          <w:color w:val="000000" w:themeColor="text1"/>
          <w:shd w:val="clear" w:color="auto" w:fill="FFFFFF"/>
        </w:rPr>
      </w:pPr>
      <w:r w:rsidRPr="00E7274B">
        <w:rPr>
          <w:b/>
          <w:bCs/>
          <w:color w:val="000000" w:themeColor="text1"/>
          <w:shd w:val="clear" w:color="auto" w:fill="FFFFFF"/>
        </w:rPr>
        <w:lastRenderedPageBreak/>
        <w:t>Significance Statement</w:t>
      </w:r>
    </w:p>
    <w:p w14:paraId="7A6C80D6" w14:textId="4CF56E22" w:rsidR="00F9293C" w:rsidRPr="00E7274B" w:rsidRDefault="00622C84" w:rsidP="00D21445">
      <w:pPr>
        <w:spacing w:line="480" w:lineRule="auto"/>
        <w:jc w:val="both"/>
        <w:rPr>
          <w:color w:val="000000" w:themeColor="text1"/>
          <w:shd w:val="clear" w:color="auto" w:fill="FFFFFF"/>
        </w:rPr>
      </w:pPr>
      <w:r w:rsidRPr="00E7274B">
        <w:rPr>
          <w:color w:val="000000" w:themeColor="text1"/>
          <w:shd w:val="clear" w:color="auto" w:fill="FFFFFF"/>
        </w:rPr>
        <w:tab/>
      </w:r>
      <w:r w:rsidR="00210525" w:rsidRPr="00E7274B">
        <w:rPr>
          <w:color w:val="000000" w:themeColor="text1"/>
          <w:shd w:val="clear" w:color="auto" w:fill="FFFFFF"/>
        </w:rPr>
        <w:t xml:space="preserve">Prosocial behaviors broadly characterize how humans </w:t>
      </w:r>
      <w:r w:rsidR="00EE0B9D" w:rsidRPr="00E7274B">
        <w:rPr>
          <w:color w:val="000000" w:themeColor="text1"/>
          <w:shd w:val="clear" w:color="auto" w:fill="FFFFFF"/>
        </w:rPr>
        <w:t xml:space="preserve">act to </w:t>
      </w:r>
      <w:r w:rsidR="00236446" w:rsidRPr="00E7274B">
        <w:rPr>
          <w:color w:val="000000" w:themeColor="text1"/>
          <w:shd w:val="clear" w:color="auto" w:fill="FFFFFF"/>
        </w:rPr>
        <w:t>benefit</w:t>
      </w:r>
      <w:r w:rsidR="00210525" w:rsidRPr="00E7274B">
        <w:rPr>
          <w:color w:val="000000" w:themeColor="text1"/>
          <w:shd w:val="clear" w:color="auto" w:fill="FFFFFF"/>
        </w:rPr>
        <w:t xml:space="preserve"> </w:t>
      </w:r>
      <w:r w:rsidR="00EE0B9D" w:rsidRPr="00E7274B">
        <w:rPr>
          <w:color w:val="000000" w:themeColor="text1"/>
          <w:shd w:val="clear" w:color="auto" w:fill="FFFFFF"/>
        </w:rPr>
        <w:t>others</w:t>
      </w:r>
      <w:r w:rsidR="00210525" w:rsidRPr="00E7274B">
        <w:rPr>
          <w:color w:val="000000" w:themeColor="text1"/>
          <w:shd w:val="clear" w:color="auto" w:fill="FFFFFF"/>
        </w:rPr>
        <w:t xml:space="preserve">. </w:t>
      </w:r>
      <w:r w:rsidR="00D72DA9" w:rsidRPr="00E7274B">
        <w:rPr>
          <w:color w:val="000000" w:themeColor="text1"/>
          <w:shd w:val="clear" w:color="auto" w:fill="FFFFFF"/>
        </w:rPr>
        <w:t>Various</w:t>
      </w:r>
      <w:r w:rsidR="00210525" w:rsidRPr="00E7274B">
        <w:rPr>
          <w:color w:val="000000" w:themeColor="text1"/>
          <w:shd w:val="clear" w:color="auto" w:fill="FFFFFF"/>
        </w:rPr>
        <w:t xml:space="preserve"> prosocial behaviors</w:t>
      </w:r>
      <w:r w:rsidR="00D72DA9" w:rsidRPr="00E7274B">
        <w:rPr>
          <w:color w:val="000000" w:themeColor="text1"/>
          <w:shd w:val="clear" w:color="auto" w:fill="FFFFFF"/>
        </w:rPr>
        <w:t xml:space="preserve"> such as volunteering and </w:t>
      </w:r>
      <w:r w:rsidR="008C1337" w:rsidRPr="00E7274B">
        <w:rPr>
          <w:color w:val="000000" w:themeColor="text1"/>
          <w:shd w:val="clear" w:color="auto" w:fill="FFFFFF"/>
        </w:rPr>
        <w:t>charitable donations</w:t>
      </w:r>
      <w:r w:rsidR="00210525" w:rsidRPr="00E7274B">
        <w:rPr>
          <w:color w:val="000000" w:themeColor="text1"/>
          <w:shd w:val="clear" w:color="auto" w:fill="FFFFFF"/>
        </w:rPr>
        <w:t xml:space="preserve"> shar</w:t>
      </w:r>
      <w:r w:rsidR="00D72DA9" w:rsidRPr="00E7274B">
        <w:rPr>
          <w:color w:val="000000" w:themeColor="text1"/>
          <w:shd w:val="clear" w:color="auto" w:fill="FFFFFF"/>
        </w:rPr>
        <w:t>e</w:t>
      </w:r>
      <w:r w:rsidR="00210525" w:rsidRPr="00E7274B">
        <w:rPr>
          <w:color w:val="000000" w:themeColor="text1"/>
          <w:shd w:val="clear" w:color="auto" w:fill="FFFFFF"/>
        </w:rPr>
        <w:t xml:space="preserve"> the goal of </w:t>
      </w:r>
      <w:r w:rsidR="00B8489F" w:rsidRPr="00E7274B">
        <w:rPr>
          <w:color w:val="000000" w:themeColor="text1"/>
          <w:shd w:val="clear" w:color="auto" w:fill="FFFFFF"/>
        </w:rPr>
        <w:t>positively contributing to community</w:t>
      </w:r>
      <w:r w:rsidR="005305A6" w:rsidRPr="00E7274B">
        <w:rPr>
          <w:color w:val="000000" w:themeColor="text1"/>
          <w:shd w:val="clear" w:color="auto" w:fill="FFFFFF"/>
        </w:rPr>
        <w:t>. O</w:t>
      </w:r>
      <w:r w:rsidR="00D72DA9" w:rsidRPr="00E7274B">
        <w:rPr>
          <w:color w:val="000000" w:themeColor="text1"/>
          <w:shd w:val="clear" w:color="auto" w:fill="FFFFFF"/>
        </w:rPr>
        <w:t xml:space="preserve">ur study identifies brain regions that may </w:t>
      </w:r>
      <w:r w:rsidR="00E63F3D" w:rsidRPr="00E7274B">
        <w:rPr>
          <w:color w:val="000000" w:themeColor="text1"/>
          <w:shd w:val="clear" w:color="auto" w:fill="FFFFFF"/>
        </w:rPr>
        <w:t>serve as</w:t>
      </w:r>
      <w:r w:rsidR="00D72DA9" w:rsidRPr="00E7274B">
        <w:rPr>
          <w:color w:val="000000" w:themeColor="text1"/>
          <w:shd w:val="clear" w:color="auto" w:fill="FFFFFF"/>
        </w:rPr>
        <w:t xml:space="preserve"> ubiquitous neurobiological markers of </w:t>
      </w:r>
      <w:r w:rsidR="009D62FD" w:rsidRPr="00E7274B">
        <w:rPr>
          <w:color w:val="000000" w:themeColor="text1"/>
          <w:shd w:val="clear" w:color="auto" w:fill="FFFFFF"/>
        </w:rPr>
        <w:t xml:space="preserve">community-based </w:t>
      </w:r>
      <w:r w:rsidR="00D72DA9" w:rsidRPr="00E7274B">
        <w:rPr>
          <w:color w:val="000000" w:themeColor="text1"/>
          <w:shd w:val="clear" w:color="auto" w:fill="FFFFFF"/>
        </w:rPr>
        <w:t xml:space="preserve">prosocial behaviors. Despite this shared goal, </w:t>
      </w:r>
      <w:r w:rsidR="00210525" w:rsidRPr="00E7274B">
        <w:rPr>
          <w:color w:val="000000" w:themeColor="text1"/>
          <w:shd w:val="clear" w:color="auto" w:fill="FFFFFF"/>
        </w:rPr>
        <w:t xml:space="preserve">our study </w:t>
      </w:r>
      <w:r w:rsidR="00D72DA9" w:rsidRPr="00E7274B">
        <w:rPr>
          <w:color w:val="000000" w:themeColor="text1"/>
          <w:shd w:val="clear" w:color="auto" w:fill="FFFFFF"/>
        </w:rPr>
        <w:t xml:space="preserve">also </w:t>
      </w:r>
      <w:r w:rsidR="00210525" w:rsidRPr="00E7274B">
        <w:rPr>
          <w:color w:val="000000" w:themeColor="text1"/>
          <w:shd w:val="clear" w:color="auto" w:fill="FFFFFF"/>
        </w:rPr>
        <w:t xml:space="preserve">shows that the human brain responds to </w:t>
      </w:r>
      <w:r w:rsidR="001F0E94" w:rsidRPr="00E7274B">
        <w:rPr>
          <w:color w:val="000000" w:themeColor="text1"/>
          <w:shd w:val="clear" w:color="auto" w:fill="FFFFFF"/>
        </w:rPr>
        <w:t>donating time and</w:t>
      </w:r>
      <w:r w:rsidR="00210525" w:rsidRPr="00E7274B">
        <w:rPr>
          <w:color w:val="000000" w:themeColor="text1"/>
          <w:shd w:val="clear" w:color="auto" w:fill="FFFFFF"/>
        </w:rPr>
        <w:t xml:space="preserve"> money in </w:t>
      </w:r>
      <w:r w:rsidR="00D72DA9" w:rsidRPr="00E7274B">
        <w:rPr>
          <w:color w:val="000000" w:themeColor="text1"/>
          <w:shd w:val="clear" w:color="auto" w:fill="FFFFFF"/>
        </w:rPr>
        <w:t>diverging</w:t>
      </w:r>
      <w:r w:rsidR="00210525" w:rsidRPr="00E7274B">
        <w:rPr>
          <w:color w:val="000000" w:themeColor="text1"/>
          <w:shd w:val="clear" w:color="auto" w:fill="FFFFFF"/>
        </w:rPr>
        <w:t xml:space="preserve"> ways</w:t>
      </w:r>
      <w:r w:rsidR="005305A6" w:rsidRPr="00E7274B">
        <w:rPr>
          <w:color w:val="000000" w:themeColor="text1"/>
          <w:shd w:val="clear" w:color="auto" w:fill="FFFFFF"/>
        </w:rPr>
        <w:t>,</w:t>
      </w:r>
      <w:r w:rsidR="00D72DA9" w:rsidRPr="00E7274B">
        <w:rPr>
          <w:color w:val="000000" w:themeColor="text1"/>
          <w:shd w:val="clear" w:color="auto" w:fill="FFFFFF"/>
        </w:rPr>
        <w:t xml:space="preserve"> such that b</w:t>
      </w:r>
      <w:r w:rsidR="00210525" w:rsidRPr="00E7274B">
        <w:rPr>
          <w:color w:val="000000" w:themeColor="text1"/>
          <w:shd w:val="clear" w:color="auto" w:fill="FFFFFF"/>
        </w:rPr>
        <w:t xml:space="preserve">rain regions associated with </w:t>
      </w:r>
      <w:r w:rsidR="00E90CEC" w:rsidRPr="00E7274B">
        <w:rPr>
          <w:color w:val="000000" w:themeColor="text1"/>
          <w:shd w:val="clear" w:color="auto" w:fill="FFFFFF"/>
        </w:rPr>
        <w:t xml:space="preserve">processing </w:t>
      </w:r>
      <w:r w:rsidR="007B27B8" w:rsidRPr="00E7274B">
        <w:rPr>
          <w:color w:val="000000" w:themeColor="text1"/>
          <w:shd w:val="clear" w:color="auto" w:fill="FFFFFF"/>
        </w:rPr>
        <w:t xml:space="preserve">emotional </w:t>
      </w:r>
      <w:r w:rsidR="00E90CEC" w:rsidRPr="00E7274B">
        <w:rPr>
          <w:color w:val="000000" w:themeColor="text1"/>
          <w:shd w:val="clear" w:color="auto" w:fill="FFFFFF"/>
        </w:rPr>
        <w:t>reward</w:t>
      </w:r>
      <w:r w:rsidR="00210525" w:rsidRPr="00E7274B">
        <w:rPr>
          <w:color w:val="000000" w:themeColor="text1"/>
          <w:shd w:val="clear" w:color="auto" w:fill="FFFFFF"/>
        </w:rPr>
        <w:t xml:space="preserve"> and thinking about others are more strongly </w:t>
      </w:r>
      <w:r w:rsidR="00D72DA9" w:rsidRPr="00E7274B">
        <w:rPr>
          <w:color w:val="000000" w:themeColor="text1"/>
          <w:shd w:val="clear" w:color="auto" w:fill="FFFFFF"/>
        </w:rPr>
        <w:t>recruited</w:t>
      </w:r>
      <w:r w:rsidR="00210525" w:rsidRPr="00E7274B">
        <w:rPr>
          <w:color w:val="000000" w:themeColor="text1"/>
          <w:shd w:val="clear" w:color="auto" w:fill="FFFFFF"/>
        </w:rPr>
        <w:t xml:space="preserve"> for </w:t>
      </w:r>
      <w:r w:rsidR="001F0E94" w:rsidRPr="00E7274B">
        <w:rPr>
          <w:color w:val="000000" w:themeColor="text1"/>
          <w:shd w:val="clear" w:color="auto" w:fill="FFFFFF"/>
        </w:rPr>
        <w:t>donating time</w:t>
      </w:r>
      <w:r w:rsidR="00210525" w:rsidRPr="00E7274B">
        <w:rPr>
          <w:color w:val="000000" w:themeColor="text1"/>
          <w:shd w:val="clear" w:color="auto" w:fill="FFFFFF"/>
        </w:rPr>
        <w:t xml:space="preserve"> than </w:t>
      </w:r>
      <w:r w:rsidR="00C5312B" w:rsidRPr="00E7274B">
        <w:rPr>
          <w:color w:val="000000" w:themeColor="text1"/>
          <w:shd w:val="clear" w:color="auto" w:fill="FFFFFF"/>
        </w:rPr>
        <w:t xml:space="preserve">for </w:t>
      </w:r>
      <w:r w:rsidR="00210525" w:rsidRPr="00E7274B">
        <w:rPr>
          <w:color w:val="000000" w:themeColor="text1"/>
          <w:shd w:val="clear" w:color="auto" w:fill="FFFFFF"/>
        </w:rPr>
        <w:t xml:space="preserve">money. Therefore, </w:t>
      </w:r>
      <w:r w:rsidR="00D72DA9" w:rsidRPr="00E7274B">
        <w:rPr>
          <w:color w:val="000000" w:themeColor="text1"/>
          <w:shd w:val="clear" w:color="auto" w:fill="FFFFFF"/>
        </w:rPr>
        <w:t xml:space="preserve">our study </w:t>
      </w:r>
      <w:r w:rsidR="00E90CEC" w:rsidRPr="00E7274B">
        <w:rPr>
          <w:color w:val="000000" w:themeColor="text1"/>
          <w:shd w:val="clear" w:color="auto" w:fill="FFFFFF"/>
        </w:rPr>
        <w:t xml:space="preserve">sheds light on </w:t>
      </w:r>
      <w:r w:rsidR="00FB00FC" w:rsidRPr="00E7274B">
        <w:rPr>
          <w:color w:val="000000" w:themeColor="text1"/>
          <w:shd w:val="clear" w:color="auto" w:fill="FFFFFF"/>
        </w:rPr>
        <w:t>how different</w:t>
      </w:r>
      <w:r w:rsidR="00E63F3D" w:rsidRPr="00E7274B">
        <w:rPr>
          <w:color w:val="000000" w:themeColor="text1"/>
          <w:shd w:val="clear" w:color="auto" w:fill="FFFFFF"/>
        </w:rPr>
        <w:t xml:space="preserve"> personal</w:t>
      </w:r>
      <w:r w:rsidR="00FB00FC" w:rsidRPr="00E7274B">
        <w:rPr>
          <w:color w:val="000000" w:themeColor="text1"/>
          <w:shd w:val="clear" w:color="auto" w:fill="FFFFFF"/>
        </w:rPr>
        <w:t xml:space="preserve"> resources, such as one’s time and money, </w:t>
      </w:r>
      <w:r w:rsidR="00C5312B" w:rsidRPr="00E7274B">
        <w:rPr>
          <w:color w:val="000000" w:themeColor="text1"/>
          <w:shd w:val="clear" w:color="auto" w:fill="FFFFFF"/>
        </w:rPr>
        <w:t xml:space="preserve">within a prosocial context </w:t>
      </w:r>
      <w:r w:rsidR="00FB00FC" w:rsidRPr="00E7274B">
        <w:rPr>
          <w:color w:val="000000" w:themeColor="text1"/>
          <w:shd w:val="clear" w:color="auto" w:fill="FFFFFF"/>
        </w:rPr>
        <w:t>are represented in the</w:t>
      </w:r>
      <w:r w:rsidR="00E63F3D" w:rsidRPr="00E7274B">
        <w:rPr>
          <w:color w:val="000000" w:themeColor="text1"/>
          <w:shd w:val="clear" w:color="auto" w:fill="FFFFFF"/>
        </w:rPr>
        <w:t xml:space="preserve"> </w:t>
      </w:r>
      <w:r w:rsidR="00FB00FC" w:rsidRPr="00E7274B">
        <w:rPr>
          <w:color w:val="000000" w:themeColor="text1"/>
          <w:shd w:val="clear" w:color="auto" w:fill="FFFFFF"/>
        </w:rPr>
        <w:t xml:space="preserve">brain. </w:t>
      </w:r>
    </w:p>
    <w:p w14:paraId="6A9677BE" w14:textId="4BE12091" w:rsidR="00FB00FC" w:rsidRPr="00E7274B" w:rsidRDefault="00FB00FC" w:rsidP="00D21445">
      <w:pPr>
        <w:spacing w:line="480" w:lineRule="auto"/>
        <w:jc w:val="both"/>
        <w:rPr>
          <w:b/>
          <w:bCs/>
          <w:color w:val="000000" w:themeColor="text1"/>
          <w:shd w:val="clear" w:color="auto" w:fill="FFFFFF"/>
        </w:rPr>
      </w:pPr>
    </w:p>
    <w:p w14:paraId="16AB3245" w14:textId="40B44181" w:rsidR="00C5312B" w:rsidRPr="00E7274B" w:rsidRDefault="00C5312B" w:rsidP="00D21445">
      <w:pPr>
        <w:spacing w:line="480" w:lineRule="auto"/>
        <w:jc w:val="both"/>
        <w:rPr>
          <w:b/>
          <w:bCs/>
          <w:color w:val="000000" w:themeColor="text1"/>
          <w:shd w:val="clear" w:color="auto" w:fill="FFFFFF"/>
        </w:rPr>
      </w:pPr>
    </w:p>
    <w:p w14:paraId="5E41D3CB" w14:textId="1E66FC19" w:rsidR="00C5312B" w:rsidRPr="00E7274B" w:rsidRDefault="00C5312B" w:rsidP="00D21445">
      <w:pPr>
        <w:spacing w:line="480" w:lineRule="auto"/>
        <w:jc w:val="both"/>
        <w:rPr>
          <w:b/>
          <w:bCs/>
          <w:color w:val="000000" w:themeColor="text1"/>
          <w:shd w:val="clear" w:color="auto" w:fill="FFFFFF"/>
        </w:rPr>
      </w:pPr>
    </w:p>
    <w:p w14:paraId="6FE20D64" w14:textId="4E28AC04" w:rsidR="00C5312B" w:rsidRPr="00E7274B" w:rsidRDefault="00C5312B" w:rsidP="00D21445">
      <w:pPr>
        <w:spacing w:line="480" w:lineRule="auto"/>
        <w:jc w:val="both"/>
        <w:rPr>
          <w:b/>
          <w:bCs/>
          <w:color w:val="000000" w:themeColor="text1"/>
          <w:shd w:val="clear" w:color="auto" w:fill="FFFFFF"/>
        </w:rPr>
      </w:pPr>
    </w:p>
    <w:p w14:paraId="095BE482" w14:textId="2559F48B" w:rsidR="00C5312B" w:rsidRPr="00E7274B" w:rsidRDefault="00C5312B" w:rsidP="00D21445">
      <w:pPr>
        <w:spacing w:line="480" w:lineRule="auto"/>
        <w:jc w:val="both"/>
        <w:rPr>
          <w:b/>
          <w:bCs/>
          <w:color w:val="000000" w:themeColor="text1"/>
          <w:shd w:val="clear" w:color="auto" w:fill="FFFFFF"/>
        </w:rPr>
      </w:pPr>
    </w:p>
    <w:p w14:paraId="07073D82" w14:textId="3BCF62DE" w:rsidR="00C5312B" w:rsidRPr="00E7274B" w:rsidRDefault="00C5312B" w:rsidP="00D21445">
      <w:pPr>
        <w:spacing w:line="480" w:lineRule="auto"/>
        <w:jc w:val="both"/>
        <w:rPr>
          <w:b/>
          <w:bCs/>
          <w:color w:val="000000" w:themeColor="text1"/>
          <w:shd w:val="clear" w:color="auto" w:fill="FFFFFF"/>
        </w:rPr>
      </w:pPr>
    </w:p>
    <w:p w14:paraId="1E10B2CC" w14:textId="01A7EEEA" w:rsidR="00C5312B" w:rsidRPr="00E7274B" w:rsidRDefault="00C5312B" w:rsidP="00D21445">
      <w:pPr>
        <w:spacing w:line="480" w:lineRule="auto"/>
        <w:jc w:val="both"/>
        <w:rPr>
          <w:b/>
          <w:bCs/>
          <w:color w:val="000000" w:themeColor="text1"/>
          <w:shd w:val="clear" w:color="auto" w:fill="FFFFFF"/>
        </w:rPr>
      </w:pPr>
    </w:p>
    <w:p w14:paraId="22854055" w14:textId="6D01AEA1" w:rsidR="00C5312B" w:rsidRPr="00E7274B" w:rsidRDefault="00C5312B" w:rsidP="00D21445">
      <w:pPr>
        <w:spacing w:line="480" w:lineRule="auto"/>
        <w:jc w:val="both"/>
        <w:rPr>
          <w:b/>
          <w:bCs/>
          <w:color w:val="000000" w:themeColor="text1"/>
          <w:shd w:val="clear" w:color="auto" w:fill="FFFFFF"/>
        </w:rPr>
      </w:pPr>
    </w:p>
    <w:p w14:paraId="74955334" w14:textId="1FA5EC1A" w:rsidR="00C5312B" w:rsidRPr="00E7274B" w:rsidRDefault="00C5312B" w:rsidP="00D21445">
      <w:pPr>
        <w:spacing w:line="480" w:lineRule="auto"/>
        <w:jc w:val="both"/>
        <w:rPr>
          <w:b/>
          <w:bCs/>
          <w:color w:val="000000" w:themeColor="text1"/>
          <w:shd w:val="clear" w:color="auto" w:fill="FFFFFF"/>
        </w:rPr>
      </w:pPr>
    </w:p>
    <w:p w14:paraId="3B5F5ED0" w14:textId="54C52256" w:rsidR="00C5312B" w:rsidRPr="00E7274B" w:rsidRDefault="00C5312B" w:rsidP="00D21445">
      <w:pPr>
        <w:spacing w:line="480" w:lineRule="auto"/>
        <w:jc w:val="both"/>
        <w:rPr>
          <w:b/>
          <w:bCs/>
          <w:color w:val="000000" w:themeColor="text1"/>
          <w:shd w:val="clear" w:color="auto" w:fill="FFFFFF"/>
        </w:rPr>
      </w:pPr>
    </w:p>
    <w:p w14:paraId="29C30FBD" w14:textId="3B3F9EFA" w:rsidR="00C5312B" w:rsidRPr="00E7274B" w:rsidRDefault="00C5312B" w:rsidP="00D21445">
      <w:pPr>
        <w:spacing w:line="480" w:lineRule="auto"/>
        <w:jc w:val="both"/>
        <w:rPr>
          <w:b/>
          <w:bCs/>
          <w:color w:val="000000" w:themeColor="text1"/>
          <w:shd w:val="clear" w:color="auto" w:fill="FFFFFF"/>
        </w:rPr>
      </w:pPr>
    </w:p>
    <w:p w14:paraId="2B7C67A2" w14:textId="5EA06E18" w:rsidR="00C5312B" w:rsidRPr="00E7274B" w:rsidRDefault="00C5312B" w:rsidP="00D21445">
      <w:pPr>
        <w:spacing w:line="480" w:lineRule="auto"/>
        <w:jc w:val="both"/>
        <w:rPr>
          <w:b/>
          <w:bCs/>
          <w:color w:val="000000" w:themeColor="text1"/>
          <w:shd w:val="clear" w:color="auto" w:fill="FFFFFF"/>
        </w:rPr>
      </w:pPr>
    </w:p>
    <w:p w14:paraId="6E8C8761" w14:textId="77777777" w:rsidR="008C18D1" w:rsidRPr="00E7274B" w:rsidRDefault="008C18D1" w:rsidP="00D21445">
      <w:pPr>
        <w:spacing w:line="480" w:lineRule="auto"/>
        <w:outlineLvl w:val="0"/>
        <w:rPr>
          <w:b/>
          <w:color w:val="000000" w:themeColor="text1"/>
        </w:rPr>
      </w:pPr>
    </w:p>
    <w:p w14:paraId="00B2AF7A" w14:textId="49A23308" w:rsidR="00CD4CEB" w:rsidRPr="00E7274B" w:rsidRDefault="00CD4CEB" w:rsidP="00D21445">
      <w:pPr>
        <w:spacing w:line="480" w:lineRule="auto"/>
        <w:jc w:val="center"/>
        <w:outlineLvl w:val="0"/>
        <w:rPr>
          <w:b/>
          <w:color w:val="000000" w:themeColor="text1"/>
        </w:rPr>
      </w:pPr>
      <w:r w:rsidRPr="00E7274B">
        <w:rPr>
          <w:b/>
          <w:color w:val="000000" w:themeColor="text1"/>
        </w:rPr>
        <w:lastRenderedPageBreak/>
        <w:t>Introduction</w:t>
      </w:r>
    </w:p>
    <w:p w14:paraId="2328F6E9" w14:textId="05664F2C" w:rsidR="0094169E" w:rsidRPr="00E7274B" w:rsidRDefault="0019226D" w:rsidP="00D21445">
      <w:pPr>
        <w:spacing w:line="480" w:lineRule="auto"/>
        <w:ind w:firstLine="720"/>
        <w:jc w:val="both"/>
        <w:outlineLvl w:val="0"/>
        <w:rPr>
          <w:bCs/>
          <w:color w:val="000000" w:themeColor="text1"/>
        </w:rPr>
      </w:pPr>
      <w:r w:rsidRPr="00E7274B">
        <w:rPr>
          <w:bCs/>
          <w:color w:val="000000" w:themeColor="text1"/>
        </w:rPr>
        <w:t xml:space="preserve">A </w:t>
      </w:r>
      <w:r w:rsidR="00F716B8" w:rsidRPr="00E7274B">
        <w:rPr>
          <w:bCs/>
          <w:color w:val="000000" w:themeColor="text1"/>
        </w:rPr>
        <w:t>building block of</w:t>
      </w:r>
      <w:r w:rsidR="00F15C5D" w:rsidRPr="00E7274B">
        <w:rPr>
          <w:bCs/>
          <w:color w:val="000000" w:themeColor="text1"/>
        </w:rPr>
        <w:t xml:space="preserve"> </w:t>
      </w:r>
      <w:r w:rsidR="00B8489F" w:rsidRPr="00E7274B">
        <w:rPr>
          <w:bCs/>
          <w:color w:val="000000" w:themeColor="text1"/>
        </w:rPr>
        <w:t xml:space="preserve">community </w:t>
      </w:r>
      <w:r w:rsidR="00F15C5D" w:rsidRPr="00E7274B">
        <w:rPr>
          <w:bCs/>
          <w:color w:val="000000" w:themeColor="text1"/>
        </w:rPr>
        <w:t xml:space="preserve">is </w:t>
      </w:r>
      <w:r w:rsidR="00EE0B9D" w:rsidRPr="00E7274B">
        <w:rPr>
          <w:bCs/>
          <w:color w:val="000000" w:themeColor="text1"/>
        </w:rPr>
        <w:t xml:space="preserve">actions that </w:t>
      </w:r>
      <w:r w:rsidR="00236446" w:rsidRPr="00E7274B">
        <w:rPr>
          <w:bCs/>
          <w:color w:val="000000" w:themeColor="text1"/>
        </w:rPr>
        <w:t xml:space="preserve">benefit </w:t>
      </w:r>
      <w:r w:rsidR="00EE0B9D" w:rsidRPr="00E7274B">
        <w:rPr>
          <w:bCs/>
          <w:color w:val="000000" w:themeColor="text1"/>
        </w:rPr>
        <w:t>others</w:t>
      </w:r>
      <w:r w:rsidR="00F716B8" w:rsidRPr="00E7274B">
        <w:rPr>
          <w:bCs/>
          <w:color w:val="000000" w:themeColor="text1"/>
        </w:rPr>
        <w:t>.</w:t>
      </w:r>
      <w:r w:rsidR="007C666A" w:rsidRPr="00E7274B">
        <w:rPr>
          <w:bCs/>
          <w:color w:val="000000" w:themeColor="text1"/>
        </w:rPr>
        <w:t xml:space="preserve"> </w:t>
      </w:r>
      <w:r w:rsidR="00752570" w:rsidRPr="00E7274B">
        <w:rPr>
          <w:bCs/>
          <w:color w:val="000000" w:themeColor="text1"/>
        </w:rPr>
        <w:t>This</w:t>
      </w:r>
      <w:r w:rsidR="00EF60F9" w:rsidRPr="00E7274B">
        <w:rPr>
          <w:bCs/>
          <w:color w:val="000000" w:themeColor="text1"/>
        </w:rPr>
        <w:t xml:space="preserve"> is often referred to as prosocial behavior</w:t>
      </w:r>
      <w:r w:rsidR="00236446" w:rsidRPr="00E7274B">
        <w:rPr>
          <w:bCs/>
          <w:color w:val="000000" w:themeColor="text1"/>
        </w:rPr>
        <w:t xml:space="preserve"> (Schroeder &amp; Graziano, 2014)</w:t>
      </w:r>
      <w:r w:rsidR="00EF60F9" w:rsidRPr="00E7274B">
        <w:rPr>
          <w:bCs/>
          <w:color w:val="000000" w:themeColor="text1"/>
        </w:rPr>
        <w:t xml:space="preserve">. </w:t>
      </w:r>
      <w:r w:rsidR="00A810F8" w:rsidRPr="00E7274B">
        <w:rPr>
          <w:bCs/>
          <w:color w:val="000000" w:themeColor="text1"/>
        </w:rPr>
        <w:t>Unlike p</w:t>
      </w:r>
      <w:r w:rsidR="00D30100" w:rsidRPr="00E7274B">
        <w:rPr>
          <w:bCs/>
          <w:color w:val="000000" w:themeColor="text1"/>
        </w:rPr>
        <w:t xml:space="preserve">rosocial behaviors </w:t>
      </w:r>
      <w:r w:rsidR="00A810F8" w:rsidRPr="00E7274B">
        <w:rPr>
          <w:bCs/>
          <w:color w:val="000000" w:themeColor="text1"/>
        </w:rPr>
        <w:t xml:space="preserve">that involve </w:t>
      </w:r>
      <w:r w:rsidR="00956041" w:rsidRPr="00E7274B">
        <w:rPr>
          <w:bCs/>
          <w:color w:val="000000" w:themeColor="text1"/>
        </w:rPr>
        <w:t>a</w:t>
      </w:r>
      <w:r w:rsidR="00A810F8" w:rsidRPr="00E7274B">
        <w:rPr>
          <w:bCs/>
          <w:color w:val="000000" w:themeColor="text1"/>
        </w:rPr>
        <w:t xml:space="preserve"> recipient whom individuals have a personal relationship with (e.g., friends), those </w:t>
      </w:r>
      <w:r w:rsidR="00D30100" w:rsidRPr="00E7274B">
        <w:rPr>
          <w:bCs/>
          <w:color w:val="000000" w:themeColor="text1"/>
        </w:rPr>
        <w:t xml:space="preserve">dedicated towards </w:t>
      </w:r>
      <w:r w:rsidR="006A6714" w:rsidRPr="00E7274B">
        <w:rPr>
          <w:bCs/>
          <w:color w:val="000000" w:themeColor="text1"/>
        </w:rPr>
        <w:t xml:space="preserve">the </w:t>
      </w:r>
      <w:r w:rsidR="00D30100" w:rsidRPr="00E7274B">
        <w:rPr>
          <w:bCs/>
          <w:color w:val="000000" w:themeColor="text1"/>
        </w:rPr>
        <w:t>community</w:t>
      </w:r>
      <w:r w:rsidR="00A810F8" w:rsidRPr="00E7274B">
        <w:rPr>
          <w:bCs/>
          <w:color w:val="000000" w:themeColor="text1"/>
        </w:rPr>
        <w:t xml:space="preserve"> often involve </w:t>
      </w:r>
      <w:r w:rsidR="00956041" w:rsidRPr="00E7274B">
        <w:rPr>
          <w:bCs/>
          <w:color w:val="000000" w:themeColor="text1"/>
        </w:rPr>
        <w:t>stranger</w:t>
      </w:r>
      <w:r w:rsidR="00D2181B" w:rsidRPr="00E7274B">
        <w:rPr>
          <w:bCs/>
          <w:color w:val="000000" w:themeColor="text1"/>
        </w:rPr>
        <w:t>s</w:t>
      </w:r>
      <w:r w:rsidR="00C91BD6" w:rsidRPr="00E7274B">
        <w:rPr>
          <w:bCs/>
          <w:color w:val="000000" w:themeColor="text1"/>
        </w:rPr>
        <w:t>,</w:t>
      </w:r>
      <w:r w:rsidR="00956041" w:rsidRPr="00E7274B">
        <w:rPr>
          <w:bCs/>
          <w:color w:val="000000" w:themeColor="text1"/>
        </w:rPr>
        <w:t xml:space="preserve"> and so</w:t>
      </w:r>
      <w:r w:rsidR="00420F2C" w:rsidRPr="00E7274B">
        <w:rPr>
          <w:bCs/>
          <w:color w:val="000000" w:themeColor="text1"/>
        </w:rPr>
        <w:t xml:space="preserve"> they</w:t>
      </w:r>
      <w:r w:rsidR="00956041" w:rsidRPr="00E7274B">
        <w:rPr>
          <w:bCs/>
          <w:color w:val="000000" w:themeColor="text1"/>
        </w:rPr>
        <w:t xml:space="preserve"> </w:t>
      </w:r>
      <w:r w:rsidR="001F1D75" w:rsidRPr="00E7274B">
        <w:rPr>
          <w:bCs/>
          <w:color w:val="000000" w:themeColor="text1"/>
        </w:rPr>
        <w:t>can be more</w:t>
      </w:r>
      <w:r w:rsidR="00420F2C" w:rsidRPr="00E7274B">
        <w:rPr>
          <w:bCs/>
          <w:color w:val="000000" w:themeColor="text1"/>
        </w:rPr>
        <w:t xml:space="preserve"> motivated by others’</w:t>
      </w:r>
      <w:r w:rsidR="002D3075" w:rsidRPr="00E7274B">
        <w:rPr>
          <w:bCs/>
          <w:color w:val="000000" w:themeColor="text1"/>
        </w:rPr>
        <w:t xml:space="preserve"> </w:t>
      </w:r>
      <w:r w:rsidR="00A6762D" w:rsidRPr="00E7274B">
        <w:rPr>
          <w:bCs/>
          <w:color w:val="000000" w:themeColor="text1"/>
        </w:rPr>
        <w:t xml:space="preserve">actual </w:t>
      </w:r>
      <w:r w:rsidR="00420F2C" w:rsidRPr="00E7274B">
        <w:rPr>
          <w:bCs/>
          <w:color w:val="000000" w:themeColor="text1"/>
        </w:rPr>
        <w:t>needs</w:t>
      </w:r>
      <w:r w:rsidR="009A12F9" w:rsidRPr="00E7274B">
        <w:rPr>
          <w:bCs/>
          <w:color w:val="000000" w:themeColor="text1"/>
        </w:rPr>
        <w:t xml:space="preserve"> </w:t>
      </w:r>
      <w:r w:rsidR="00A6762D" w:rsidRPr="00E7274B">
        <w:rPr>
          <w:bCs/>
          <w:color w:val="000000" w:themeColor="text1"/>
        </w:rPr>
        <w:t xml:space="preserve">rather than </w:t>
      </w:r>
      <w:r w:rsidR="00DF2258" w:rsidRPr="00E7274B">
        <w:rPr>
          <w:bCs/>
          <w:color w:val="000000" w:themeColor="text1"/>
        </w:rPr>
        <w:t xml:space="preserve">by </w:t>
      </w:r>
      <w:r w:rsidR="00A14458" w:rsidRPr="00E7274B">
        <w:rPr>
          <w:bCs/>
          <w:color w:val="000000" w:themeColor="text1"/>
        </w:rPr>
        <w:t>obligation or</w:t>
      </w:r>
      <w:r w:rsidR="00A6762D" w:rsidRPr="00E7274B">
        <w:rPr>
          <w:bCs/>
          <w:color w:val="000000" w:themeColor="text1"/>
        </w:rPr>
        <w:t xml:space="preserve"> </w:t>
      </w:r>
      <w:r w:rsidR="00CE7CB0" w:rsidRPr="00E7274B">
        <w:rPr>
          <w:bCs/>
          <w:color w:val="000000" w:themeColor="text1"/>
        </w:rPr>
        <w:t xml:space="preserve">reciprocity </w:t>
      </w:r>
      <w:r w:rsidR="009A12F9" w:rsidRPr="00E7274B">
        <w:rPr>
          <w:bCs/>
          <w:color w:val="000000" w:themeColor="text1"/>
        </w:rPr>
        <w:t>(</w:t>
      </w:r>
      <w:proofErr w:type="spellStart"/>
      <w:r w:rsidR="00512982" w:rsidRPr="00E7274B">
        <w:rPr>
          <w:bCs/>
          <w:color w:val="000000" w:themeColor="text1"/>
        </w:rPr>
        <w:t>Cnaan</w:t>
      </w:r>
      <w:proofErr w:type="spellEnd"/>
      <w:r w:rsidR="00512982" w:rsidRPr="00E7274B">
        <w:rPr>
          <w:bCs/>
          <w:color w:val="000000" w:themeColor="text1"/>
        </w:rPr>
        <w:t xml:space="preserve"> et al., 1996; </w:t>
      </w:r>
      <w:proofErr w:type="spellStart"/>
      <w:r w:rsidR="004404C8" w:rsidRPr="00E7274B">
        <w:rPr>
          <w:bCs/>
          <w:color w:val="000000" w:themeColor="text1"/>
        </w:rPr>
        <w:t>Einolf</w:t>
      </w:r>
      <w:proofErr w:type="spellEnd"/>
      <w:r w:rsidR="004404C8" w:rsidRPr="00E7274B">
        <w:rPr>
          <w:bCs/>
          <w:color w:val="000000" w:themeColor="text1"/>
        </w:rPr>
        <w:t>, 2007</w:t>
      </w:r>
      <w:r w:rsidR="00A14458" w:rsidRPr="00E7274B">
        <w:rPr>
          <w:bCs/>
          <w:color w:val="000000" w:themeColor="text1"/>
        </w:rPr>
        <w:t xml:space="preserve">; </w:t>
      </w:r>
      <w:r w:rsidR="00420F2C" w:rsidRPr="00E7274B">
        <w:rPr>
          <w:bCs/>
          <w:color w:val="000000" w:themeColor="text1"/>
        </w:rPr>
        <w:t>Harbaugh et al., 2007</w:t>
      </w:r>
      <w:r w:rsidR="009A12F9" w:rsidRPr="00E7274B">
        <w:rPr>
          <w:bCs/>
          <w:color w:val="000000" w:themeColor="text1"/>
        </w:rPr>
        <w:t>)</w:t>
      </w:r>
      <w:r w:rsidR="00A810F8" w:rsidRPr="00E7274B">
        <w:rPr>
          <w:bCs/>
          <w:color w:val="000000" w:themeColor="text1"/>
        </w:rPr>
        <w:t xml:space="preserve">. </w:t>
      </w:r>
      <w:r w:rsidR="009714E4" w:rsidRPr="00E7274B">
        <w:rPr>
          <w:bCs/>
          <w:color w:val="000000" w:themeColor="text1"/>
        </w:rPr>
        <w:t>C</w:t>
      </w:r>
      <w:r w:rsidR="00A810F8" w:rsidRPr="00E7274B">
        <w:rPr>
          <w:bCs/>
          <w:color w:val="000000" w:themeColor="text1"/>
        </w:rPr>
        <w:t xml:space="preserve">ommunity-based prosocial </w:t>
      </w:r>
      <w:r w:rsidR="00544E43" w:rsidRPr="00E7274B">
        <w:rPr>
          <w:bCs/>
          <w:color w:val="000000" w:themeColor="text1"/>
        </w:rPr>
        <w:t>behaviors can</w:t>
      </w:r>
      <w:r w:rsidR="00D30100" w:rsidRPr="00E7274B">
        <w:rPr>
          <w:bCs/>
          <w:color w:val="000000" w:themeColor="text1"/>
        </w:rPr>
        <w:t xml:space="preserve"> be non-institutional </w:t>
      </w:r>
      <w:r w:rsidR="002D3075" w:rsidRPr="00E7274B">
        <w:rPr>
          <w:bCs/>
          <w:color w:val="000000" w:themeColor="text1"/>
        </w:rPr>
        <w:t xml:space="preserve">and informal </w:t>
      </w:r>
      <w:r w:rsidR="00D30100" w:rsidRPr="00E7274B">
        <w:rPr>
          <w:bCs/>
          <w:color w:val="000000" w:themeColor="text1"/>
        </w:rPr>
        <w:t xml:space="preserve">such as </w:t>
      </w:r>
      <w:r w:rsidR="00786ADA" w:rsidRPr="00E7274B">
        <w:rPr>
          <w:bCs/>
          <w:color w:val="000000" w:themeColor="text1"/>
        </w:rPr>
        <w:t>giving directions to a stranger</w:t>
      </w:r>
      <w:r w:rsidR="00D30100" w:rsidRPr="00E7274B">
        <w:rPr>
          <w:bCs/>
          <w:color w:val="000000" w:themeColor="text1"/>
        </w:rPr>
        <w:t>, or institutional</w:t>
      </w:r>
      <w:r w:rsidR="002D3075" w:rsidRPr="00E7274B">
        <w:rPr>
          <w:bCs/>
          <w:color w:val="000000" w:themeColor="text1"/>
        </w:rPr>
        <w:t xml:space="preserve"> and formal</w:t>
      </w:r>
      <w:r w:rsidR="00D30100" w:rsidRPr="00E7274B">
        <w:rPr>
          <w:bCs/>
          <w:color w:val="000000" w:themeColor="text1"/>
        </w:rPr>
        <w:t xml:space="preserve"> such as </w:t>
      </w:r>
      <w:r w:rsidR="007C666A" w:rsidRPr="00E7274B">
        <w:rPr>
          <w:bCs/>
          <w:color w:val="000000" w:themeColor="text1"/>
        </w:rPr>
        <w:t>donating money</w:t>
      </w:r>
      <w:r w:rsidR="004F1C9B" w:rsidRPr="00E7274B">
        <w:rPr>
          <w:bCs/>
          <w:color w:val="000000" w:themeColor="text1"/>
        </w:rPr>
        <w:t xml:space="preserve"> to charitable organizations</w:t>
      </w:r>
      <w:r w:rsidR="00C91BD6" w:rsidRPr="00E7274B">
        <w:rPr>
          <w:bCs/>
          <w:color w:val="000000" w:themeColor="text1"/>
        </w:rPr>
        <w:t xml:space="preserve">, </w:t>
      </w:r>
      <w:r w:rsidR="009714E4" w:rsidRPr="00E7274B">
        <w:rPr>
          <w:bCs/>
          <w:color w:val="000000" w:themeColor="text1"/>
        </w:rPr>
        <w:t>however</w:t>
      </w:r>
      <w:r w:rsidR="00790160" w:rsidRPr="00E7274B">
        <w:rPr>
          <w:bCs/>
          <w:color w:val="000000" w:themeColor="text1"/>
        </w:rPr>
        <w:t xml:space="preserve"> the latter</w:t>
      </w:r>
      <w:r w:rsidR="009714E4" w:rsidRPr="00E7274B">
        <w:rPr>
          <w:bCs/>
          <w:color w:val="000000" w:themeColor="text1"/>
        </w:rPr>
        <w:t xml:space="preserve"> </w:t>
      </w:r>
      <w:r w:rsidR="00C91BD6" w:rsidRPr="00E7274B">
        <w:rPr>
          <w:bCs/>
          <w:color w:val="000000" w:themeColor="text1"/>
        </w:rPr>
        <w:t>occur</w:t>
      </w:r>
      <w:r w:rsidR="00790160" w:rsidRPr="00E7274B">
        <w:rPr>
          <w:bCs/>
          <w:color w:val="000000" w:themeColor="text1"/>
        </w:rPr>
        <w:t>s</w:t>
      </w:r>
      <w:r w:rsidR="00C91BD6" w:rsidRPr="00E7274B">
        <w:rPr>
          <w:bCs/>
          <w:color w:val="000000" w:themeColor="text1"/>
        </w:rPr>
        <w:t xml:space="preserve"> relatively less frequently</w:t>
      </w:r>
      <w:r w:rsidR="00D30100" w:rsidRPr="00E7274B">
        <w:rPr>
          <w:bCs/>
          <w:color w:val="000000" w:themeColor="text1"/>
        </w:rPr>
        <w:t xml:space="preserve"> (</w:t>
      </w:r>
      <w:proofErr w:type="spellStart"/>
      <w:r w:rsidR="00D30100" w:rsidRPr="00E7274B">
        <w:rPr>
          <w:bCs/>
          <w:color w:val="000000" w:themeColor="text1"/>
        </w:rPr>
        <w:t>Einolf</w:t>
      </w:r>
      <w:proofErr w:type="spellEnd"/>
      <w:r w:rsidR="00D30100" w:rsidRPr="00E7274B">
        <w:rPr>
          <w:bCs/>
          <w:color w:val="000000" w:themeColor="text1"/>
        </w:rPr>
        <w:t>, 2007</w:t>
      </w:r>
      <w:r w:rsidR="009939CB" w:rsidRPr="00E7274B">
        <w:rPr>
          <w:bCs/>
          <w:color w:val="000000" w:themeColor="text1"/>
        </w:rPr>
        <w:t>; Taniguchi, 2011</w:t>
      </w:r>
      <w:r w:rsidR="001F2584" w:rsidRPr="00E7274B">
        <w:rPr>
          <w:bCs/>
          <w:color w:val="000000" w:themeColor="text1"/>
        </w:rPr>
        <w:t xml:space="preserve">; Wilson &amp; </w:t>
      </w:r>
      <w:proofErr w:type="spellStart"/>
      <w:r w:rsidR="001F2584" w:rsidRPr="00E7274B">
        <w:rPr>
          <w:bCs/>
          <w:color w:val="000000" w:themeColor="text1"/>
        </w:rPr>
        <w:t>Musick</w:t>
      </w:r>
      <w:proofErr w:type="spellEnd"/>
      <w:r w:rsidR="001F2584" w:rsidRPr="00E7274B">
        <w:rPr>
          <w:bCs/>
          <w:color w:val="000000" w:themeColor="text1"/>
        </w:rPr>
        <w:t>, 1997</w:t>
      </w:r>
      <w:r w:rsidR="00D30100" w:rsidRPr="00E7274B">
        <w:rPr>
          <w:bCs/>
          <w:color w:val="000000" w:themeColor="text1"/>
        </w:rPr>
        <w:t>)</w:t>
      </w:r>
      <w:r w:rsidR="007C666A" w:rsidRPr="00E7274B">
        <w:rPr>
          <w:bCs/>
          <w:color w:val="000000" w:themeColor="text1"/>
        </w:rPr>
        <w:t xml:space="preserve">. </w:t>
      </w:r>
      <w:r w:rsidR="00C91BD6" w:rsidRPr="00E7274B">
        <w:rPr>
          <w:bCs/>
          <w:color w:val="000000" w:themeColor="text1"/>
        </w:rPr>
        <w:t xml:space="preserve">Despite occurring less frequently, community-based prosocial behaviors </w:t>
      </w:r>
      <w:r w:rsidR="00790160" w:rsidRPr="00E7274B">
        <w:rPr>
          <w:bCs/>
          <w:color w:val="000000" w:themeColor="text1"/>
        </w:rPr>
        <w:t xml:space="preserve">that are formal </w:t>
      </w:r>
      <w:r w:rsidR="00C91BD6" w:rsidRPr="00E7274B">
        <w:rPr>
          <w:bCs/>
          <w:color w:val="000000" w:themeColor="text1"/>
        </w:rPr>
        <w:t>have a</w:t>
      </w:r>
      <w:r w:rsidR="00C040B7" w:rsidRPr="00E7274B">
        <w:rPr>
          <w:bCs/>
          <w:color w:val="000000" w:themeColor="text1"/>
        </w:rPr>
        <w:t xml:space="preserve"> large</w:t>
      </w:r>
      <w:r w:rsidR="00C91BD6" w:rsidRPr="00E7274B">
        <w:rPr>
          <w:bCs/>
          <w:color w:val="000000" w:themeColor="text1"/>
        </w:rPr>
        <w:t xml:space="preserve"> impact on society as well as on the giver who experiences a sense of meaning and happiness (Dunn et al., </w:t>
      </w:r>
      <w:r w:rsidR="00790160" w:rsidRPr="00E7274B">
        <w:rPr>
          <w:bCs/>
          <w:color w:val="000000" w:themeColor="text1"/>
        </w:rPr>
        <w:t>2008</w:t>
      </w:r>
      <w:r w:rsidR="00C91BD6" w:rsidRPr="00E7274B">
        <w:rPr>
          <w:bCs/>
          <w:color w:val="000000" w:themeColor="text1"/>
        </w:rPr>
        <w:t>).</w:t>
      </w:r>
    </w:p>
    <w:p w14:paraId="33EDA6CB" w14:textId="786768C8" w:rsidR="007C666A" w:rsidRPr="00E7274B" w:rsidRDefault="0004224E" w:rsidP="00D21445">
      <w:pPr>
        <w:spacing w:line="480" w:lineRule="auto"/>
        <w:ind w:firstLine="720"/>
        <w:jc w:val="both"/>
        <w:outlineLvl w:val="0"/>
        <w:rPr>
          <w:bCs/>
          <w:color w:val="000000" w:themeColor="text1"/>
        </w:rPr>
      </w:pPr>
      <w:r w:rsidRPr="00E7274B">
        <w:rPr>
          <w:bCs/>
          <w:color w:val="000000" w:themeColor="text1"/>
        </w:rPr>
        <w:t>Donating time (i.e., volunteering) and</w:t>
      </w:r>
      <w:r w:rsidR="00EF2C93" w:rsidRPr="00E7274B">
        <w:rPr>
          <w:bCs/>
          <w:color w:val="000000" w:themeColor="text1"/>
        </w:rPr>
        <w:t xml:space="preserve"> money are </w:t>
      </w:r>
      <w:r w:rsidR="00C91BD6" w:rsidRPr="00E7274B">
        <w:rPr>
          <w:bCs/>
          <w:color w:val="000000" w:themeColor="text1"/>
        </w:rPr>
        <w:t xml:space="preserve">common forms of </w:t>
      </w:r>
      <w:r w:rsidR="00BE4537" w:rsidRPr="00E7274B">
        <w:rPr>
          <w:bCs/>
          <w:color w:val="000000" w:themeColor="text1"/>
        </w:rPr>
        <w:t xml:space="preserve">formal </w:t>
      </w:r>
      <w:r w:rsidR="00C91BD6" w:rsidRPr="00E7274B">
        <w:rPr>
          <w:bCs/>
          <w:color w:val="000000" w:themeColor="text1"/>
        </w:rPr>
        <w:t xml:space="preserve">community-based </w:t>
      </w:r>
      <w:r w:rsidR="00EF2C93" w:rsidRPr="00E7274B">
        <w:rPr>
          <w:bCs/>
          <w:color w:val="000000" w:themeColor="text1"/>
        </w:rPr>
        <w:t>prosocial behaviors</w:t>
      </w:r>
      <w:r w:rsidR="006E4673" w:rsidRPr="00E7274B">
        <w:rPr>
          <w:bCs/>
          <w:color w:val="000000" w:themeColor="text1"/>
        </w:rPr>
        <w:t xml:space="preserve">, yet they are </w:t>
      </w:r>
      <w:r w:rsidR="00C91BD6" w:rsidRPr="00E7274B">
        <w:rPr>
          <w:bCs/>
          <w:color w:val="000000" w:themeColor="text1"/>
        </w:rPr>
        <w:t>very</w:t>
      </w:r>
      <w:r w:rsidR="00A810F8" w:rsidRPr="00E7274B">
        <w:rPr>
          <w:bCs/>
          <w:color w:val="000000" w:themeColor="text1"/>
        </w:rPr>
        <w:t xml:space="preserve"> </w:t>
      </w:r>
      <w:r w:rsidR="006E4673" w:rsidRPr="00E7274B">
        <w:rPr>
          <w:bCs/>
          <w:color w:val="000000" w:themeColor="text1"/>
        </w:rPr>
        <w:t>different in nature</w:t>
      </w:r>
      <w:r w:rsidR="00EF2C93" w:rsidRPr="00E7274B">
        <w:rPr>
          <w:bCs/>
          <w:color w:val="000000" w:themeColor="text1"/>
        </w:rPr>
        <w:t xml:space="preserve"> (</w:t>
      </w:r>
      <w:r w:rsidR="00CF4B17" w:rsidRPr="00E7274B">
        <w:rPr>
          <w:bCs/>
          <w:color w:val="000000" w:themeColor="text1"/>
        </w:rPr>
        <w:t xml:space="preserve">e.g., </w:t>
      </w:r>
      <w:r w:rsidR="00E73430" w:rsidRPr="00E7274B">
        <w:rPr>
          <w:bCs/>
          <w:color w:val="000000" w:themeColor="text1"/>
        </w:rPr>
        <w:t xml:space="preserve">Choi &amp; Kim, 2011; </w:t>
      </w:r>
      <w:proofErr w:type="spellStart"/>
      <w:r w:rsidR="00CF4B17" w:rsidRPr="00E7274B">
        <w:rPr>
          <w:bCs/>
          <w:color w:val="000000" w:themeColor="text1"/>
        </w:rPr>
        <w:t>Einolf</w:t>
      </w:r>
      <w:proofErr w:type="spellEnd"/>
      <w:r w:rsidR="00CF4B17" w:rsidRPr="00E7274B">
        <w:rPr>
          <w:bCs/>
          <w:color w:val="000000" w:themeColor="text1"/>
        </w:rPr>
        <w:t xml:space="preserve">, 2007; </w:t>
      </w:r>
      <w:r w:rsidR="00C92688" w:rsidRPr="00E7274B">
        <w:rPr>
          <w:bCs/>
          <w:color w:val="000000" w:themeColor="text1"/>
        </w:rPr>
        <w:t>Lee et al., 1999</w:t>
      </w:r>
      <w:r w:rsidR="00EF2C93" w:rsidRPr="00E7274B">
        <w:rPr>
          <w:bCs/>
          <w:color w:val="000000" w:themeColor="text1"/>
        </w:rPr>
        <w:t xml:space="preserve">). </w:t>
      </w:r>
      <w:r w:rsidR="00E35904" w:rsidRPr="00E7274B">
        <w:rPr>
          <w:bCs/>
          <w:color w:val="000000" w:themeColor="text1"/>
        </w:rPr>
        <w:t>V</w:t>
      </w:r>
      <w:r w:rsidR="0019226D" w:rsidRPr="00E7274B">
        <w:rPr>
          <w:bCs/>
          <w:color w:val="000000" w:themeColor="text1"/>
        </w:rPr>
        <w:t xml:space="preserve">olunteering is primarily a social exchange and might require a larger commitment, whereas donating money is primarily a financial exchange and might be achieved in a few simple clicks on </w:t>
      </w:r>
      <w:r w:rsidR="00BC7477" w:rsidRPr="00E7274B">
        <w:rPr>
          <w:bCs/>
          <w:color w:val="000000" w:themeColor="text1"/>
        </w:rPr>
        <w:t>the computer</w:t>
      </w:r>
      <w:r w:rsidR="009C07CD" w:rsidRPr="00E7274B">
        <w:rPr>
          <w:bCs/>
          <w:color w:val="000000" w:themeColor="text1"/>
        </w:rPr>
        <w:t xml:space="preserve"> (</w:t>
      </w:r>
      <w:r w:rsidR="00610853" w:rsidRPr="00E7274B">
        <w:rPr>
          <w:bCs/>
          <w:color w:val="000000" w:themeColor="text1"/>
        </w:rPr>
        <w:t>Drollinger, 2010</w:t>
      </w:r>
      <w:r w:rsidR="00457CE0" w:rsidRPr="00E7274B">
        <w:rPr>
          <w:bCs/>
          <w:color w:val="000000" w:themeColor="text1"/>
        </w:rPr>
        <w:t>; Lee et al., 1999</w:t>
      </w:r>
      <w:r w:rsidR="009C07CD" w:rsidRPr="00E7274B">
        <w:rPr>
          <w:bCs/>
          <w:color w:val="000000" w:themeColor="text1"/>
        </w:rPr>
        <w:t>)</w:t>
      </w:r>
      <w:r w:rsidR="0019226D" w:rsidRPr="00E7274B">
        <w:rPr>
          <w:bCs/>
          <w:color w:val="000000" w:themeColor="text1"/>
        </w:rPr>
        <w:t xml:space="preserve">. </w:t>
      </w:r>
      <w:r w:rsidR="00E35904" w:rsidRPr="00E7274B">
        <w:rPr>
          <w:bCs/>
          <w:color w:val="000000" w:themeColor="text1"/>
        </w:rPr>
        <w:t>Additionally, i</w:t>
      </w:r>
      <w:r w:rsidR="0019226D" w:rsidRPr="00E7274B">
        <w:rPr>
          <w:bCs/>
          <w:color w:val="000000" w:themeColor="text1"/>
        </w:rPr>
        <w:t xml:space="preserve">ndividuals who volunteer might </w:t>
      </w:r>
      <w:r w:rsidR="00260FD5" w:rsidRPr="00E7274B">
        <w:rPr>
          <w:bCs/>
          <w:color w:val="000000" w:themeColor="text1"/>
        </w:rPr>
        <w:t xml:space="preserve">consequently </w:t>
      </w:r>
      <w:r w:rsidR="0019226D" w:rsidRPr="00E7274B">
        <w:rPr>
          <w:bCs/>
          <w:color w:val="000000" w:themeColor="text1"/>
        </w:rPr>
        <w:t>experience the direct, tangible impact of their service</w:t>
      </w:r>
      <w:r w:rsidR="00BC7477" w:rsidRPr="00E7274B">
        <w:rPr>
          <w:bCs/>
          <w:color w:val="000000" w:themeColor="text1"/>
        </w:rPr>
        <w:t xml:space="preserve"> </w:t>
      </w:r>
      <w:r w:rsidR="00460933" w:rsidRPr="00E7274B">
        <w:rPr>
          <w:bCs/>
          <w:color w:val="000000" w:themeColor="text1"/>
        </w:rPr>
        <w:t>(</w:t>
      </w:r>
      <w:r w:rsidR="00512768" w:rsidRPr="00E7274B">
        <w:rPr>
          <w:bCs/>
          <w:color w:val="000000" w:themeColor="text1"/>
        </w:rPr>
        <w:t>Jones, 2006</w:t>
      </w:r>
      <w:r w:rsidR="00460933" w:rsidRPr="00E7274B">
        <w:rPr>
          <w:bCs/>
          <w:color w:val="000000" w:themeColor="text1"/>
        </w:rPr>
        <w:t>)</w:t>
      </w:r>
      <w:r w:rsidR="00BC7477" w:rsidRPr="00E7274B">
        <w:rPr>
          <w:bCs/>
          <w:color w:val="000000" w:themeColor="text1"/>
        </w:rPr>
        <w:t>. For instance,</w:t>
      </w:r>
      <w:r w:rsidR="0019226D" w:rsidRPr="00E7274B">
        <w:rPr>
          <w:bCs/>
          <w:color w:val="000000" w:themeColor="text1"/>
        </w:rPr>
        <w:t xml:space="preserve"> picking up trash at a beach </w:t>
      </w:r>
      <w:r w:rsidR="007C303E" w:rsidRPr="00E7274B">
        <w:rPr>
          <w:bCs/>
          <w:color w:val="000000" w:themeColor="text1"/>
        </w:rPr>
        <w:t xml:space="preserve">allows volunteers to </w:t>
      </w:r>
      <w:r w:rsidR="008C207D" w:rsidRPr="00E7274B">
        <w:rPr>
          <w:bCs/>
          <w:color w:val="000000" w:themeColor="text1"/>
        </w:rPr>
        <w:t xml:space="preserve">clearly </w:t>
      </w:r>
      <w:r w:rsidR="0019226D" w:rsidRPr="00E7274B">
        <w:rPr>
          <w:bCs/>
          <w:color w:val="000000" w:themeColor="text1"/>
        </w:rPr>
        <w:t xml:space="preserve">see the </w:t>
      </w:r>
      <w:r w:rsidR="00BC7477" w:rsidRPr="00E7274B">
        <w:rPr>
          <w:bCs/>
          <w:color w:val="000000" w:themeColor="text1"/>
        </w:rPr>
        <w:t>immediate</w:t>
      </w:r>
      <w:r w:rsidR="0019226D" w:rsidRPr="00E7274B">
        <w:rPr>
          <w:bCs/>
          <w:color w:val="000000" w:themeColor="text1"/>
        </w:rPr>
        <w:t xml:space="preserve"> cleanliness, </w:t>
      </w:r>
      <w:r w:rsidR="007C303E" w:rsidRPr="00E7274B">
        <w:rPr>
          <w:bCs/>
          <w:color w:val="000000" w:themeColor="text1"/>
        </w:rPr>
        <w:t>while</w:t>
      </w:r>
      <w:r w:rsidR="0019226D" w:rsidRPr="00E7274B">
        <w:rPr>
          <w:bCs/>
          <w:color w:val="000000" w:themeColor="text1"/>
        </w:rPr>
        <w:t xml:space="preserve"> donating money to an environmental cause</w:t>
      </w:r>
      <w:r w:rsidR="007C303E" w:rsidRPr="00E7274B">
        <w:rPr>
          <w:bCs/>
          <w:color w:val="000000" w:themeColor="text1"/>
        </w:rPr>
        <w:t xml:space="preserve"> may lead to </w:t>
      </w:r>
      <w:r w:rsidR="00BC7477" w:rsidRPr="00E7274B">
        <w:rPr>
          <w:bCs/>
          <w:color w:val="000000" w:themeColor="text1"/>
        </w:rPr>
        <w:t xml:space="preserve">more abstract, long-term </w:t>
      </w:r>
      <w:r w:rsidR="00D87209" w:rsidRPr="00E7274B">
        <w:rPr>
          <w:bCs/>
          <w:color w:val="000000" w:themeColor="text1"/>
        </w:rPr>
        <w:t xml:space="preserve">awareness of the </w:t>
      </w:r>
      <w:r w:rsidR="00BC7477" w:rsidRPr="00E7274B">
        <w:rPr>
          <w:bCs/>
          <w:color w:val="000000" w:themeColor="text1"/>
        </w:rPr>
        <w:t>outcome</w:t>
      </w:r>
      <w:r w:rsidR="0019226D" w:rsidRPr="00E7274B">
        <w:rPr>
          <w:bCs/>
          <w:color w:val="000000" w:themeColor="text1"/>
        </w:rPr>
        <w:t xml:space="preserve">. </w:t>
      </w:r>
      <w:r w:rsidR="00E35904" w:rsidRPr="00E7274B">
        <w:rPr>
          <w:bCs/>
          <w:color w:val="000000" w:themeColor="text1"/>
        </w:rPr>
        <w:t>B</w:t>
      </w:r>
      <w:r w:rsidR="0019226D" w:rsidRPr="00E7274B">
        <w:rPr>
          <w:bCs/>
          <w:color w:val="000000" w:themeColor="text1"/>
        </w:rPr>
        <w:t xml:space="preserve">oth time and money exist on a </w:t>
      </w:r>
      <w:r w:rsidR="007B0AF0" w:rsidRPr="00E7274B">
        <w:rPr>
          <w:bCs/>
          <w:color w:val="000000" w:themeColor="text1"/>
        </w:rPr>
        <w:t xml:space="preserve">linear </w:t>
      </w:r>
      <w:r w:rsidR="0019226D" w:rsidRPr="00E7274B">
        <w:rPr>
          <w:bCs/>
          <w:color w:val="000000" w:themeColor="text1"/>
        </w:rPr>
        <w:t>continuum</w:t>
      </w:r>
      <w:r w:rsidR="00EF2C93" w:rsidRPr="00E7274B">
        <w:rPr>
          <w:bCs/>
          <w:color w:val="000000" w:themeColor="text1"/>
        </w:rPr>
        <w:t>,</w:t>
      </w:r>
      <w:r w:rsidR="00E35904" w:rsidRPr="00E7274B">
        <w:rPr>
          <w:bCs/>
          <w:color w:val="000000" w:themeColor="text1"/>
        </w:rPr>
        <w:t xml:space="preserve"> but</w:t>
      </w:r>
      <w:r w:rsidR="0019226D" w:rsidRPr="00E7274B">
        <w:rPr>
          <w:bCs/>
          <w:color w:val="000000" w:themeColor="text1"/>
        </w:rPr>
        <w:t xml:space="preserve"> time is often perceived as abstract and infinite, </w:t>
      </w:r>
      <w:r w:rsidR="00E35904" w:rsidRPr="00E7274B">
        <w:rPr>
          <w:bCs/>
          <w:color w:val="000000" w:themeColor="text1"/>
        </w:rPr>
        <w:t xml:space="preserve">and </w:t>
      </w:r>
      <w:r w:rsidR="0019226D" w:rsidRPr="00E7274B">
        <w:rPr>
          <w:bCs/>
          <w:color w:val="000000" w:themeColor="text1"/>
        </w:rPr>
        <w:t>money as concrete and finite (</w:t>
      </w:r>
      <w:proofErr w:type="spellStart"/>
      <w:r w:rsidR="007D1173" w:rsidRPr="00E7274B">
        <w:rPr>
          <w:bCs/>
          <w:color w:val="000000" w:themeColor="text1"/>
        </w:rPr>
        <w:t>Macdonnell</w:t>
      </w:r>
      <w:proofErr w:type="spellEnd"/>
      <w:r w:rsidR="007D1173" w:rsidRPr="00E7274B">
        <w:rPr>
          <w:bCs/>
          <w:color w:val="000000" w:themeColor="text1"/>
        </w:rPr>
        <w:t xml:space="preserve"> &amp; White, 2015</w:t>
      </w:r>
      <w:r w:rsidR="0019226D" w:rsidRPr="00E7274B">
        <w:rPr>
          <w:bCs/>
          <w:color w:val="000000" w:themeColor="text1"/>
        </w:rPr>
        <w:t xml:space="preserve">). </w:t>
      </w:r>
      <w:r w:rsidR="002F36E6" w:rsidRPr="00E7274B">
        <w:rPr>
          <w:bCs/>
          <w:color w:val="000000" w:themeColor="text1"/>
        </w:rPr>
        <w:t>Further</w:t>
      </w:r>
      <w:r w:rsidR="0019226D" w:rsidRPr="00E7274B">
        <w:rPr>
          <w:bCs/>
          <w:color w:val="000000" w:themeColor="text1"/>
        </w:rPr>
        <w:t xml:space="preserve">, </w:t>
      </w:r>
      <w:r w:rsidR="007B0AF0" w:rsidRPr="00E7274B">
        <w:rPr>
          <w:bCs/>
          <w:color w:val="000000" w:themeColor="text1"/>
        </w:rPr>
        <w:t xml:space="preserve">though </w:t>
      </w:r>
      <w:r w:rsidR="00CB63CB" w:rsidRPr="00E7274B">
        <w:rPr>
          <w:bCs/>
          <w:color w:val="000000" w:themeColor="text1"/>
        </w:rPr>
        <w:t xml:space="preserve">there is conflicting evidence as to whether </w:t>
      </w:r>
      <w:r w:rsidR="002F76AE" w:rsidRPr="00E7274B">
        <w:rPr>
          <w:bCs/>
          <w:color w:val="000000" w:themeColor="text1"/>
        </w:rPr>
        <w:t xml:space="preserve">it is the amount of </w:t>
      </w:r>
      <w:r w:rsidRPr="00E7274B">
        <w:rPr>
          <w:bCs/>
          <w:color w:val="000000" w:themeColor="text1"/>
        </w:rPr>
        <w:t xml:space="preserve">time </w:t>
      </w:r>
      <w:r w:rsidR="002F76AE" w:rsidRPr="00E7274B">
        <w:rPr>
          <w:bCs/>
          <w:color w:val="000000" w:themeColor="text1"/>
        </w:rPr>
        <w:t xml:space="preserve">or the amount </w:t>
      </w:r>
      <w:r w:rsidR="002F76AE" w:rsidRPr="00E7274B">
        <w:rPr>
          <w:bCs/>
          <w:color w:val="000000" w:themeColor="text1"/>
        </w:rPr>
        <w:lastRenderedPageBreak/>
        <w:t xml:space="preserve">of </w:t>
      </w:r>
      <w:r w:rsidRPr="00E7274B">
        <w:rPr>
          <w:bCs/>
          <w:color w:val="000000" w:themeColor="text1"/>
        </w:rPr>
        <w:t>money donations</w:t>
      </w:r>
      <w:r w:rsidR="00CB63CB" w:rsidRPr="00E7274B">
        <w:rPr>
          <w:bCs/>
          <w:color w:val="000000" w:themeColor="text1"/>
        </w:rPr>
        <w:t xml:space="preserve"> </w:t>
      </w:r>
      <w:r w:rsidR="002F76AE" w:rsidRPr="00E7274B">
        <w:rPr>
          <w:bCs/>
          <w:color w:val="000000" w:themeColor="text1"/>
        </w:rPr>
        <w:t xml:space="preserve">that </w:t>
      </w:r>
      <w:r w:rsidR="007B0AF0" w:rsidRPr="00E7274B">
        <w:rPr>
          <w:bCs/>
          <w:color w:val="000000" w:themeColor="text1"/>
        </w:rPr>
        <w:t xml:space="preserve">is </w:t>
      </w:r>
      <w:r w:rsidR="007A4CCF" w:rsidRPr="00E7274B">
        <w:rPr>
          <w:bCs/>
          <w:color w:val="000000" w:themeColor="text1"/>
        </w:rPr>
        <w:t>linked to greater</w:t>
      </w:r>
      <w:r w:rsidR="00CB63CB" w:rsidRPr="00E7274B">
        <w:rPr>
          <w:bCs/>
          <w:color w:val="000000" w:themeColor="text1"/>
        </w:rPr>
        <w:t xml:space="preserve"> emotional well-being, </w:t>
      </w:r>
      <w:r w:rsidR="00BB36CE" w:rsidRPr="00E7274B">
        <w:rPr>
          <w:bCs/>
          <w:color w:val="000000" w:themeColor="text1"/>
        </w:rPr>
        <w:t>prior evidence posit</w:t>
      </w:r>
      <w:r w:rsidR="00544E43" w:rsidRPr="00E7274B">
        <w:rPr>
          <w:bCs/>
          <w:color w:val="000000" w:themeColor="text1"/>
        </w:rPr>
        <w:t xml:space="preserve"> that </w:t>
      </w:r>
      <w:r w:rsidR="002F76AE" w:rsidRPr="00E7274B">
        <w:rPr>
          <w:bCs/>
          <w:color w:val="000000" w:themeColor="text1"/>
        </w:rPr>
        <w:t>these two behaviors are</w:t>
      </w:r>
      <w:r w:rsidR="00914961" w:rsidRPr="00E7274B">
        <w:rPr>
          <w:bCs/>
          <w:color w:val="000000" w:themeColor="text1"/>
        </w:rPr>
        <w:t xml:space="preserve"> psychologically different </w:t>
      </w:r>
      <w:r w:rsidR="00CB2805" w:rsidRPr="00E7274B">
        <w:rPr>
          <w:bCs/>
          <w:color w:val="000000" w:themeColor="text1"/>
        </w:rPr>
        <w:t>(</w:t>
      </w:r>
      <w:proofErr w:type="spellStart"/>
      <w:r w:rsidR="005A23F8" w:rsidRPr="00E7274B">
        <w:rPr>
          <w:bCs/>
          <w:color w:val="000000" w:themeColor="text1"/>
        </w:rPr>
        <w:t>Appau</w:t>
      </w:r>
      <w:proofErr w:type="spellEnd"/>
      <w:r w:rsidR="005A23F8" w:rsidRPr="00E7274B">
        <w:rPr>
          <w:bCs/>
          <w:color w:val="000000" w:themeColor="text1"/>
        </w:rPr>
        <w:t xml:space="preserve"> &amp; Churchill, 2018; </w:t>
      </w:r>
      <w:proofErr w:type="spellStart"/>
      <w:r w:rsidR="007D1173" w:rsidRPr="00E7274B">
        <w:rPr>
          <w:bCs/>
          <w:color w:val="000000" w:themeColor="text1"/>
        </w:rPr>
        <w:t>Borgonovi</w:t>
      </w:r>
      <w:proofErr w:type="spellEnd"/>
      <w:r w:rsidR="007D1173" w:rsidRPr="00E7274B">
        <w:rPr>
          <w:bCs/>
          <w:color w:val="000000" w:themeColor="text1"/>
        </w:rPr>
        <w:t>, 2008</w:t>
      </w:r>
      <w:r w:rsidR="00512982" w:rsidRPr="00E7274B">
        <w:rPr>
          <w:bCs/>
          <w:color w:val="000000" w:themeColor="text1"/>
        </w:rPr>
        <w:t>;</w:t>
      </w:r>
      <w:r w:rsidR="005A23F8" w:rsidRPr="00E7274B">
        <w:rPr>
          <w:bCs/>
          <w:color w:val="000000" w:themeColor="text1"/>
        </w:rPr>
        <w:t xml:space="preserve"> </w:t>
      </w:r>
      <w:r w:rsidR="007D1173" w:rsidRPr="00E7274B">
        <w:rPr>
          <w:bCs/>
          <w:color w:val="000000" w:themeColor="text1"/>
        </w:rPr>
        <w:t>Choi &amp; Kim, 2011</w:t>
      </w:r>
      <w:r w:rsidR="00D47766" w:rsidRPr="00E7274B">
        <w:rPr>
          <w:bCs/>
          <w:color w:val="000000" w:themeColor="text1"/>
        </w:rPr>
        <w:t xml:space="preserve">). </w:t>
      </w:r>
      <w:r w:rsidR="00B020CF" w:rsidRPr="00E7274B">
        <w:rPr>
          <w:bCs/>
          <w:color w:val="000000" w:themeColor="text1"/>
        </w:rPr>
        <w:t>In sum</w:t>
      </w:r>
      <w:r w:rsidR="006E4673" w:rsidRPr="00E7274B">
        <w:rPr>
          <w:bCs/>
          <w:color w:val="000000" w:themeColor="text1"/>
        </w:rPr>
        <w:t xml:space="preserve">, despite </w:t>
      </w:r>
      <w:r w:rsidRPr="00E7274B">
        <w:rPr>
          <w:bCs/>
          <w:color w:val="000000" w:themeColor="text1"/>
        </w:rPr>
        <w:t>donating time and money</w:t>
      </w:r>
      <w:r w:rsidR="006E4673" w:rsidRPr="00E7274B">
        <w:rPr>
          <w:bCs/>
          <w:color w:val="000000" w:themeColor="text1"/>
        </w:rPr>
        <w:t xml:space="preserve"> both aiming to ultimately benefit others, they appear to rely on diverging psychological mechanisms.</w:t>
      </w:r>
    </w:p>
    <w:p w14:paraId="6F4B6A23" w14:textId="3C437E45" w:rsidR="00F670F4" w:rsidRPr="00E7274B" w:rsidRDefault="00967558" w:rsidP="00D21445">
      <w:pPr>
        <w:spacing w:line="480" w:lineRule="auto"/>
        <w:ind w:firstLine="720"/>
        <w:jc w:val="both"/>
        <w:outlineLvl w:val="0"/>
        <w:rPr>
          <w:bCs/>
          <w:color w:val="000000" w:themeColor="text1"/>
        </w:rPr>
      </w:pPr>
      <w:r w:rsidRPr="00E7274B">
        <w:rPr>
          <w:bCs/>
          <w:color w:val="000000" w:themeColor="text1"/>
        </w:rPr>
        <w:t xml:space="preserve">To </w:t>
      </w:r>
      <w:r w:rsidR="00A92905" w:rsidRPr="00E7274B">
        <w:rPr>
          <w:bCs/>
          <w:color w:val="000000" w:themeColor="text1"/>
        </w:rPr>
        <w:t xml:space="preserve">better </w:t>
      </w:r>
      <w:r w:rsidRPr="00E7274B">
        <w:rPr>
          <w:bCs/>
          <w:color w:val="000000" w:themeColor="text1"/>
        </w:rPr>
        <w:t xml:space="preserve">understand </w:t>
      </w:r>
      <w:r w:rsidR="00A92905" w:rsidRPr="00E7274B">
        <w:rPr>
          <w:bCs/>
          <w:color w:val="000000" w:themeColor="text1"/>
        </w:rPr>
        <w:t xml:space="preserve">the </w:t>
      </w:r>
      <w:r w:rsidRPr="00E7274B">
        <w:rPr>
          <w:bCs/>
          <w:color w:val="000000" w:themeColor="text1"/>
        </w:rPr>
        <w:t xml:space="preserve">underlying motives of </w:t>
      </w:r>
      <w:r w:rsidR="00E87D10" w:rsidRPr="00E7274B">
        <w:rPr>
          <w:bCs/>
          <w:color w:val="000000" w:themeColor="text1"/>
        </w:rPr>
        <w:t>prosocial</w:t>
      </w:r>
      <w:r w:rsidRPr="00E7274B">
        <w:rPr>
          <w:bCs/>
          <w:color w:val="000000" w:themeColor="text1"/>
        </w:rPr>
        <w:t xml:space="preserve"> behaviors, s</w:t>
      </w:r>
      <w:r w:rsidR="004F45E3" w:rsidRPr="00E7274B">
        <w:rPr>
          <w:bCs/>
          <w:color w:val="000000" w:themeColor="text1"/>
        </w:rPr>
        <w:t>ignificant research has examined the</w:t>
      </w:r>
      <w:r w:rsidRPr="00E7274B">
        <w:rPr>
          <w:bCs/>
          <w:color w:val="000000" w:themeColor="text1"/>
        </w:rPr>
        <w:t>ir</w:t>
      </w:r>
      <w:r w:rsidR="004F45E3" w:rsidRPr="00E7274B">
        <w:rPr>
          <w:bCs/>
          <w:color w:val="000000" w:themeColor="text1"/>
        </w:rPr>
        <w:t xml:space="preserve"> </w:t>
      </w:r>
      <w:r w:rsidR="00F16FB7" w:rsidRPr="00E7274B">
        <w:rPr>
          <w:bCs/>
          <w:color w:val="000000" w:themeColor="text1"/>
        </w:rPr>
        <w:t xml:space="preserve">neural </w:t>
      </w:r>
      <w:r w:rsidR="004F45E3" w:rsidRPr="00E7274B">
        <w:rPr>
          <w:bCs/>
          <w:color w:val="000000" w:themeColor="text1"/>
        </w:rPr>
        <w:t>processes</w:t>
      </w:r>
      <w:r w:rsidR="00387645" w:rsidRPr="00E7274B">
        <w:rPr>
          <w:bCs/>
          <w:color w:val="000000" w:themeColor="text1"/>
        </w:rPr>
        <w:t>, with a</w:t>
      </w:r>
      <w:r w:rsidR="004F45E3" w:rsidRPr="00E7274B">
        <w:rPr>
          <w:bCs/>
          <w:color w:val="000000" w:themeColor="text1"/>
        </w:rPr>
        <w:t xml:space="preserve"> particular </w:t>
      </w:r>
      <w:r w:rsidR="00734A3E" w:rsidRPr="00E7274B">
        <w:rPr>
          <w:bCs/>
          <w:color w:val="000000" w:themeColor="text1"/>
        </w:rPr>
        <w:t xml:space="preserve">focus on </w:t>
      </w:r>
      <w:r w:rsidR="004F45E3" w:rsidRPr="00E7274B">
        <w:rPr>
          <w:bCs/>
          <w:color w:val="000000" w:themeColor="text1"/>
        </w:rPr>
        <w:t>donating money</w:t>
      </w:r>
      <w:r w:rsidR="00B2581E" w:rsidRPr="00E7274B">
        <w:rPr>
          <w:bCs/>
          <w:color w:val="000000" w:themeColor="text1"/>
        </w:rPr>
        <w:t>.</w:t>
      </w:r>
      <w:r w:rsidR="00D43A79" w:rsidRPr="00E7274B">
        <w:rPr>
          <w:bCs/>
          <w:color w:val="000000" w:themeColor="text1"/>
        </w:rPr>
        <w:t xml:space="preserve"> </w:t>
      </w:r>
      <w:r w:rsidR="00B2581E" w:rsidRPr="00E7274B">
        <w:rPr>
          <w:bCs/>
          <w:color w:val="000000" w:themeColor="text1"/>
        </w:rPr>
        <w:t>For instance</w:t>
      </w:r>
      <w:r w:rsidR="00AC2C99" w:rsidRPr="00E7274B">
        <w:rPr>
          <w:bCs/>
          <w:color w:val="000000" w:themeColor="text1"/>
        </w:rPr>
        <w:t>, donating money elicit</w:t>
      </w:r>
      <w:r w:rsidR="004F45E3" w:rsidRPr="00E7274B">
        <w:rPr>
          <w:bCs/>
          <w:color w:val="000000" w:themeColor="text1"/>
        </w:rPr>
        <w:t>s</w:t>
      </w:r>
      <w:r w:rsidR="00AC2C99" w:rsidRPr="00E7274B">
        <w:rPr>
          <w:bCs/>
          <w:color w:val="000000" w:themeColor="text1"/>
        </w:rPr>
        <w:t xml:space="preserve"> </w:t>
      </w:r>
      <w:r w:rsidR="00C51DE0" w:rsidRPr="00E7274B">
        <w:rPr>
          <w:bCs/>
          <w:color w:val="000000" w:themeColor="text1"/>
        </w:rPr>
        <w:t xml:space="preserve">activation </w:t>
      </w:r>
      <w:r w:rsidR="00AC2C99" w:rsidRPr="00E7274B">
        <w:rPr>
          <w:bCs/>
          <w:color w:val="000000" w:themeColor="text1"/>
        </w:rPr>
        <w:t>in the ventral striatum (VS), a region implicated in reward processing (</w:t>
      </w:r>
      <w:r w:rsidR="007D1173" w:rsidRPr="00E7274B">
        <w:rPr>
          <w:bCs/>
          <w:color w:val="000000" w:themeColor="text1"/>
        </w:rPr>
        <w:t>Morelli et al., 2018</w:t>
      </w:r>
      <w:r w:rsidR="00AC2C99" w:rsidRPr="00E7274B">
        <w:rPr>
          <w:bCs/>
          <w:color w:val="000000" w:themeColor="text1"/>
        </w:rPr>
        <w:t xml:space="preserve">). One </w:t>
      </w:r>
      <w:r w:rsidR="009C0A31" w:rsidRPr="00E7274B">
        <w:rPr>
          <w:bCs/>
          <w:color w:val="000000" w:themeColor="text1"/>
        </w:rPr>
        <w:t xml:space="preserve">inference </w:t>
      </w:r>
      <w:r w:rsidR="00AC2C99" w:rsidRPr="00E7274B">
        <w:rPr>
          <w:bCs/>
          <w:color w:val="000000" w:themeColor="text1"/>
        </w:rPr>
        <w:t xml:space="preserve">is that </w:t>
      </w:r>
      <w:r w:rsidR="00C060E1" w:rsidRPr="00E7274B">
        <w:rPr>
          <w:bCs/>
          <w:color w:val="000000" w:themeColor="text1"/>
        </w:rPr>
        <w:t xml:space="preserve">benefiting </w:t>
      </w:r>
      <w:r w:rsidR="004F45E3" w:rsidRPr="00E7274B">
        <w:rPr>
          <w:bCs/>
          <w:color w:val="000000" w:themeColor="text1"/>
        </w:rPr>
        <w:t xml:space="preserve">others </w:t>
      </w:r>
      <w:r w:rsidR="009E1833" w:rsidRPr="00E7274B">
        <w:rPr>
          <w:bCs/>
          <w:color w:val="000000" w:themeColor="text1"/>
        </w:rPr>
        <w:t xml:space="preserve">via monetary donations </w:t>
      </w:r>
      <w:r w:rsidR="00AC2C99" w:rsidRPr="00E7274B">
        <w:rPr>
          <w:bCs/>
          <w:color w:val="000000" w:themeColor="text1"/>
        </w:rPr>
        <w:t>is an inherently rewarding experience for humans</w:t>
      </w:r>
      <w:r w:rsidR="007333EC" w:rsidRPr="00E7274B">
        <w:rPr>
          <w:bCs/>
          <w:color w:val="000000" w:themeColor="text1"/>
        </w:rPr>
        <w:t xml:space="preserve"> and elicits</w:t>
      </w:r>
      <w:r w:rsidR="007970DE" w:rsidRPr="00E7274B">
        <w:rPr>
          <w:bCs/>
          <w:color w:val="000000" w:themeColor="text1"/>
        </w:rPr>
        <w:t xml:space="preserve"> a warm glow</w:t>
      </w:r>
      <w:r w:rsidR="005B2E06" w:rsidRPr="00E7274B">
        <w:rPr>
          <w:bCs/>
          <w:color w:val="000000" w:themeColor="text1"/>
        </w:rPr>
        <w:t xml:space="preserve"> (i.e., </w:t>
      </w:r>
      <w:r w:rsidR="00423BC8" w:rsidRPr="00E7274B">
        <w:rPr>
          <w:bCs/>
          <w:color w:val="000000" w:themeColor="text1"/>
        </w:rPr>
        <w:t>feeling of pleasure</w:t>
      </w:r>
      <w:r w:rsidR="005B2E06" w:rsidRPr="00E7274B">
        <w:rPr>
          <w:bCs/>
          <w:color w:val="000000" w:themeColor="text1"/>
        </w:rPr>
        <w:t>)</w:t>
      </w:r>
      <w:r w:rsidR="00AC2C99" w:rsidRPr="00E7274B">
        <w:rPr>
          <w:bCs/>
          <w:color w:val="000000" w:themeColor="text1"/>
        </w:rPr>
        <w:t xml:space="preserve">, which may subsequently propel </w:t>
      </w:r>
      <w:r w:rsidR="00C51DE0" w:rsidRPr="00E7274B">
        <w:rPr>
          <w:bCs/>
          <w:color w:val="000000" w:themeColor="text1"/>
        </w:rPr>
        <w:t xml:space="preserve">them </w:t>
      </w:r>
      <w:r w:rsidR="00AC2C99" w:rsidRPr="00E7274B">
        <w:rPr>
          <w:bCs/>
          <w:color w:val="000000" w:themeColor="text1"/>
        </w:rPr>
        <w:t xml:space="preserve">to engage in prosocial behaviors in </w:t>
      </w:r>
      <w:r w:rsidR="00732AFA" w:rsidRPr="00E7274B">
        <w:rPr>
          <w:bCs/>
          <w:color w:val="000000" w:themeColor="text1"/>
        </w:rPr>
        <w:t>real life</w:t>
      </w:r>
      <w:r w:rsidR="004F45E3" w:rsidRPr="00E7274B">
        <w:rPr>
          <w:bCs/>
          <w:color w:val="000000" w:themeColor="text1"/>
        </w:rPr>
        <w:t xml:space="preserve"> (</w:t>
      </w:r>
      <w:r w:rsidR="00B020CF" w:rsidRPr="00E7274B">
        <w:rPr>
          <w:bCs/>
          <w:color w:val="000000" w:themeColor="text1"/>
        </w:rPr>
        <w:t xml:space="preserve">Harbaugh et al., 2007; </w:t>
      </w:r>
      <w:r w:rsidR="007D1173" w:rsidRPr="00E7274B">
        <w:rPr>
          <w:bCs/>
          <w:color w:val="000000" w:themeColor="text1"/>
        </w:rPr>
        <w:t>Morelli et al., 2018</w:t>
      </w:r>
      <w:r w:rsidR="004F45E3" w:rsidRPr="00E7274B">
        <w:rPr>
          <w:bCs/>
          <w:color w:val="000000" w:themeColor="text1"/>
        </w:rPr>
        <w:t>)</w:t>
      </w:r>
      <w:r w:rsidR="00AC2C99" w:rsidRPr="00E7274B">
        <w:rPr>
          <w:bCs/>
          <w:color w:val="000000" w:themeColor="text1"/>
        </w:rPr>
        <w:t xml:space="preserve">. </w:t>
      </w:r>
      <w:r w:rsidR="00B020CF" w:rsidRPr="00E7274B">
        <w:rPr>
          <w:bCs/>
          <w:color w:val="000000" w:themeColor="text1"/>
        </w:rPr>
        <w:t>Brain r</w:t>
      </w:r>
      <w:r w:rsidR="00FE7A67" w:rsidRPr="00E7274B">
        <w:rPr>
          <w:bCs/>
          <w:color w:val="000000" w:themeColor="text1"/>
        </w:rPr>
        <w:t xml:space="preserve">egions implicated in </w:t>
      </w:r>
      <w:r w:rsidR="00892CD6" w:rsidRPr="00E7274B">
        <w:rPr>
          <w:bCs/>
          <w:color w:val="000000" w:themeColor="text1"/>
        </w:rPr>
        <w:t>cognitive and behavioral regulation</w:t>
      </w:r>
      <w:r w:rsidR="00FE7A67" w:rsidRPr="00E7274B">
        <w:rPr>
          <w:bCs/>
          <w:color w:val="000000" w:themeColor="text1"/>
        </w:rPr>
        <w:t xml:space="preserve"> </w:t>
      </w:r>
      <w:r w:rsidR="00E65A7B" w:rsidRPr="00E7274B">
        <w:rPr>
          <w:bCs/>
          <w:color w:val="000000" w:themeColor="text1"/>
        </w:rPr>
        <w:t xml:space="preserve">(e.g., dorsolateral prefrontal cortex; </w:t>
      </w:r>
      <w:proofErr w:type="spellStart"/>
      <w:r w:rsidR="00E65A7B" w:rsidRPr="00E7274B">
        <w:rPr>
          <w:bCs/>
          <w:color w:val="000000" w:themeColor="text1"/>
        </w:rPr>
        <w:t>dlPFC</w:t>
      </w:r>
      <w:proofErr w:type="spellEnd"/>
      <w:r w:rsidR="00E65A7B" w:rsidRPr="00E7274B">
        <w:rPr>
          <w:bCs/>
          <w:color w:val="000000" w:themeColor="text1"/>
        </w:rPr>
        <w:t xml:space="preserve">) </w:t>
      </w:r>
      <w:r w:rsidR="00FE7A67" w:rsidRPr="00E7274B">
        <w:rPr>
          <w:bCs/>
          <w:color w:val="000000" w:themeColor="text1"/>
        </w:rPr>
        <w:t xml:space="preserve">and social cognition </w:t>
      </w:r>
      <w:r w:rsidR="00E65A7B" w:rsidRPr="00E7274B">
        <w:rPr>
          <w:bCs/>
          <w:color w:val="000000" w:themeColor="text1"/>
        </w:rPr>
        <w:t xml:space="preserve">(e.g., temporoparietal junction; TPJ) </w:t>
      </w:r>
      <w:r w:rsidR="00787F06" w:rsidRPr="00E7274B">
        <w:rPr>
          <w:bCs/>
          <w:color w:val="000000" w:themeColor="text1"/>
        </w:rPr>
        <w:t>are also recruited</w:t>
      </w:r>
      <w:r w:rsidR="00BA2522" w:rsidRPr="00E7274B">
        <w:rPr>
          <w:bCs/>
          <w:color w:val="000000" w:themeColor="text1"/>
        </w:rPr>
        <w:t xml:space="preserve"> </w:t>
      </w:r>
      <w:r w:rsidR="00E65A7B" w:rsidRPr="00E7274B">
        <w:rPr>
          <w:bCs/>
          <w:color w:val="000000" w:themeColor="text1"/>
        </w:rPr>
        <w:t xml:space="preserve">during prosocial behaviors </w:t>
      </w:r>
      <w:r w:rsidR="00BA2522" w:rsidRPr="00E7274B">
        <w:rPr>
          <w:bCs/>
          <w:color w:val="000000" w:themeColor="text1"/>
        </w:rPr>
        <w:t>(</w:t>
      </w:r>
      <w:r w:rsidR="007D1173" w:rsidRPr="00E7274B">
        <w:rPr>
          <w:bCs/>
          <w:color w:val="000000" w:themeColor="text1"/>
        </w:rPr>
        <w:t>Bellucci et al., 2020</w:t>
      </w:r>
      <w:r w:rsidR="00BA2522" w:rsidRPr="00E7274B">
        <w:rPr>
          <w:bCs/>
          <w:color w:val="000000" w:themeColor="text1"/>
        </w:rPr>
        <w:t>)</w:t>
      </w:r>
      <w:r w:rsidR="004F45E3" w:rsidRPr="00E7274B">
        <w:rPr>
          <w:bCs/>
          <w:color w:val="000000" w:themeColor="text1"/>
        </w:rPr>
        <w:t xml:space="preserve">, </w:t>
      </w:r>
      <w:r w:rsidR="00434277" w:rsidRPr="00E7274B">
        <w:rPr>
          <w:bCs/>
          <w:color w:val="000000" w:themeColor="text1"/>
        </w:rPr>
        <w:t xml:space="preserve">suggesting </w:t>
      </w:r>
      <w:r w:rsidR="004F45E3" w:rsidRPr="00E7274B">
        <w:rPr>
          <w:bCs/>
          <w:color w:val="000000" w:themeColor="text1"/>
        </w:rPr>
        <w:t>that such behaviors</w:t>
      </w:r>
      <w:r w:rsidR="00734A3E" w:rsidRPr="00E7274B">
        <w:rPr>
          <w:bCs/>
          <w:color w:val="000000" w:themeColor="text1"/>
        </w:rPr>
        <w:t xml:space="preserve"> </w:t>
      </w:r>
      <w:r w:rsidRPr="00E7274B">
        <w:rPr>
          <w:bCs/>
          <w:color w:val="000000" w:themeColor="text1"/>
        </w:rPr>
        <w:t xml:space="preserve">may involve </w:t>
      </w:r>
      <w:r w:rsidR="00B35B77" w:rsidRPr="00E7274B">
        <w:rPr>
          <w:bCs/>
          <w:color w:val="000000" w:themeColor="text1"/>
        </w:rPr>
        <w:t>planning an adequate course of action to enact these behaviors</w:t>
      </w:r>
      <w:r w:rsidR="00734A3E" w:rsidRPr="00E7274B">
        <w:rPr>
          <w:bCs/>
          <w:color w:val="000000" w:themeColor="text1"/>
        </w:rPr>
        <w:t xml:space="preserve"> and </w:t>
      </w:r>
      <w:r w:rsidR="004F45E3" w:rsidRPr="00E7274B">
        <w:rPr>
          <w:bCs/>
          <w:color w:val="000000" w:themeColor="text1"/>
        </w:rPr>
        <w:t>taking the perspective of others</w:t>
      </w:r>
      <w:r w:rsidR="00B020CF" w:rsidRPr="00E7274B">
        <w:rPr>
          <w:bCs/>
          <w:color w:val="000000" w:themeColor="text1"/>
        </w:rPr>
        <w:t>, respectively</w:t>
      </w:r>
      <w:r w:rsidR="00AC2C99" w:rsidRPr="00E7274B">
        <w:rPr>
          <w:bCs/>
          <w:color w:val="000000" w:themeColor="text1"/>
        </w:rPr>
        <w:t>.</w:t>
      </w:r>
      <w:r w:rsidR="002F4A67" w:rsidRPr="00E7274B">
        <w:rPr>
          <w:bCs/>
          <w:color w:val="000000" w:themeColor="text1"/>
        </w:rPr>
        <w:t xml:space="preserve"> </w:t>
      </w:r>
      <w:r w:rsidR="00B30DA7" w:rsidRPr="00E7274B">
        <w:rPr>
          <w:bCs/>
          <w:color w:val="000000" w:themeColor="text1"/>
        </w:rPr>
        <w:t>One study examined neural correlates of donating time under peer influence among young adolescents, yet the main effect of donating time is unknown</w:t>
      </w:r>
      <w:r w:rsidR="005305A6" w:rsidRPr="00E7274B">
        <w:rPr>
          <w:bCs/>
          <w:color w:val="000000" w:themeColor="text1"/>
        </w:rPr>
        <w:t>,</w:t>
      </w:r>
      <w:r w:rsidR="002F4A67" w:rsidRPr="00E7274B">
        <w:rPr>
          <w:bCs/>
          <w:color w:val="000000" w:themeColor="text1"/>
        </w:rPr>
        <w:t xml:space="preserve"> and so it remains unclear if similar or different neurobiological processes under</w:t>
      </w:r>
      <w:r w:rsidR="00A92905" w:rsidRPr="00E7274B">
        <w:rPr>
          <w:bCs/>
          <w:color w:val="000000" w:themeColor="text1"/>
        </w:rPr>
        <w:t>gird</w:t>
      </w:r>
      <w:r w:rsidR="002F4A67" w:rsidRPr="00E7274B">
        <w:rPr>
          <w:bCs/>
          <w:color w:val="000000" w:themeColor="text1"/>
        </w:rPr>
        <w:t xml:space="preserve"> donating time</w:t>
      </w:r>
      <w:r w:rsidR="00B30DA7" w:rsidRPr="00E7274B">
        <w:rPr>
          <w:bCs/>
          <w:color w:val="000000" w:themeColor="text1"/>
        </w:rPr>
        <w:t xml:space="preserve"> </w:t>
      </w:r>
      <w:r w:rsidR="005305A6" w:rsidRPr="00E7274B">
        <w:rPr>
          <w:bCs/>
          <w:color w:val="000000" w:themeColor="text1"/>
        </w:rPr>
        <w:t xml:space="preserve">and money </w:t>
      </w:r>
      <w:r w:rsidR="00B30DA7" w:rsidRPr="00E7274B">
        <w:rPr>
          <w:bCs/>
          <w:color w:val="000000" w:themeColor="text1"/>
        </w:rPr>
        <w:t>(Duell et al., 2021)</w:t>
      </w:r>
      <w:r w:rsidR="002F4A67" w:rsidRPr="00E7274B">
        <w:rPr>
          <w:bCs/>
          <w:color w:val="000000" w:themeColor="text1"/>
        </w:rPr>
        <w:t>.</w:t>
      </w:r>
      <w:r w:rsidR="00A2391A" w:rsidRPr="00E7274B">
        <w:rPr>
          <w:bCs/>
          <w:color w:val="000000" w:themeColor="text1"/>
        </w:rPr>
        <w:t xml:space="preserve"> </w:t>
      </w:r>
      <w:r w:rsidR="005305A6" w:rsidRPr="00E7274B">
        <w:rPr>
          <w:bCs/>
          <w:color w:val="000000" w:themeColor="text1"/>
        </w:rPr>
        <w:t>D</w:t>
      </w:r>
      <w:r w:rsidR="00E95101" w:rsidRPr="00E7274B">
        <w:rPr>
          <w:bCs/>
          <w:color w:val="000000" w:themeColor="text1"/>
        </w:rPr>
        <w:t>onating time and</w:t>
      </w:r>
      <w:r w:rsidR="00B91FC1" w:rsidRPr="00E7274B">
        <w:rPr>
          <w:bCs/>
          <w:color w:val="000000" w:themeColor="text1"/>
        </w:rPr>
        <w:t xml:space="preserve"> </w:t>
      </w:r>
      <w:r w:rsidR="00A101B5" w:rsidRPr="00E7274B">
        <w:rPr>
          <w:bCs/>
          <w:color w:val="000000" w:themeColor="text1"/>
        </w:rPr>
        <w:t xml:space="preserve">money may </w:t>
      </w:r>
      <w:r w:rsidR="00DF03B3" w:rsidRPr="00E7274B">
        <w:rPr>
          <w:bCs/>
          <w:color w:val="000000" w:themeColor="text1"/>
        </w:rPr>
        <w:t xml:space="preserve">be subserved by similar neural patterns since they are both </w:t>
      </w:r>
      <w:r w:rsidR="00B91FC1" w:rsidRPr="00E7274B">
        <w:rPr>
          <w:bCs/>
          <w:color w:val="000000" w:themeColor="text1"/>
        </w:rPr>
        <w:t>community-based</w:t>
      </w:r>
      <w:r w:rsidR="00DF03B3" w:rsidRPr="00E7274B">
        <w:rPr>
          <w:bCs/>
          <w:color w:val="000000" w:themeColor="text1"/>
        </w:rPr>
        <w:t xml:space="preserve"> prosocial behaviors, but also by different neural patterns since they appear to rely on disparate psychological mechanisms</w:t>
      </w:r>
      <w:r w:rsidR="00A2391A" w:rsidRPr="00E7274B">
        <w:rPr>
          <w:bCs/>
          <w:color w:val="000000" w:themeColor="text1"/>
        </w:rPr>
        <w:t>.</w:t>
      </w:r>
      <w:r w:rsidR="002F4A67" w:rsidRPr="00E7274B">
        <w:rPr>
          <w:bCs/>
          <w:color w:val="000000" w:themeColor="text1"/>
        </w:rPr>
        <w:t xml:space="preserve"> </w:t>
      </w:r>
      <w:r w:rsidR="00734A3E" w:rsidRPr="00E7274B">
        <w:rPr>
          <w:bCs/>
          <w:color w:val="000000" w:themeColor="text1"/>
        </w:rPr>
        <w:t>T</w:t>
      </w:r>
      <w:r w:rsidR="00A92905" w:rsidRPr="00E7274B">
        <w:rPr>
          <w:bCs/>
          <w:color w:val="000000" w:themeColor="text1"/>
        </w:rPr>
        <w:t>aken t</w:t>
      </w:r>
      <w:r w:rsidR="00734A3E" w:rsidRPr="00E7274B">
        <w:rPr>
          <w:bCs/>
          <w:color w:val="000000" w:themeColor="text1"/>
        </w:rPr>
        <w:t>ogether, u</w:t>
      </w:r>
      <w:r w:rsidR="004F45E3" w:rsidRPr="00E7274B">
        <w:rPr>
          <w:bCs/>
          <w:color w:val="000000" w:themeColor="text1"/>
        </w:rPr>
        <w:t>nderstanding the neurobiological foundation of each behavior will help us understand how humans differentially</w:t>
      </w:r>
      <w:r w:rsidR="009F54EA" w:rsidRPr="00E7274B">
        <w:rPr>
          <w:bCs/>
          <w:color w:val="000000" w:themeColor="text1"/>
        </w:rPr>
        <w:t xml:space="preserve"> (or similarly)</w:t>
      </w:r>
      <w:r w:rsidR="004F45E3" w:rsidRPr="00E7274B">
        <w:rPr>
          <w:bCs/>
          <w:color w:val="000000" w:themeColor="text1"/>
        </w:rPr>
        <w:t xml:space="preserve"> process donating their time and money</w:t>
      </w:r>
      <w:r w:rsidR="001B0285" w:rsidRPr="00E7274B">
        <w:rPr>
          <w:bCs/>
          <w:color w:val="000000" w:themeColor="text1"/>
        </w:rPr>
        <w:t xml:space="preserve"> for the collective good</w:t>
      </w:r>
      <w:r w:rsidR="004F45E3" w:rsidRPr="00E7274B">
        <w:rPr>
          <w:bCs/>
          <w:color w:val="000000" w:themeColor="text1"/>
        </w:rPr>
        <w:t xml:space="preserve">. </w:t>
      </w:r>
    </w:p>
    <w:p w14:paraId="6C09E3FB" w14:textId="1DD5F146" w:rsidR="00F846E8" w:rsidRPr="00E7274B" w:rsidRDefault="00F846E8" w:rsidP="00D21445">
      <w:pPr>
        <w:spacing w:line="480" w:lineRule="auto"/>
        <w:ind w:firstLine="720"/>
        <w:jc w:val="both"/>
        <w:outlineLvl w:val="0"/>
        <w:rPr>
          <w:bCs/>
          <w:color w:val="000000" w:themeColor="text1"/>
        </w:rPr>
      </w:pPr>
      <w:r w:rsidRPr="00E7274B">
        <w:rPr>
          <w:bCs/>
          <w:color w:val="000000" w:themeColor="text1"/>
        </w:rPr>
        <w:lastRenderedPageBreak/>
        <w:t xml:space="preserve">In </w:t>
      </w:r>
      <w:r w:rsidR="007970DE" w:rsidRPr="00E7274B">
        <w:rPr>
          <w:bCs/>
          <w:color w:val="000000" w:themeColor="text1"/>
        </w:rPr>
        <w:t xml:space="preserve">the </w:t>
      </w:r>
      <w:r w:rsidRPr="00E7274B">
        <w:rPr>
          <w:bCs/>
          <w:color w:val="000000" w:themeColor="text1"/>
        </w:rPr>
        <w:t xml:space="preserve">current study, </w:t>
      </w:r>
      <w:r w:rsidR="00E949B9" w:rsidRPr="00E7274B">
        <w:rPr>
          <w:bCs/>
          <w:color w:val="000000" w:themeColor="text1"/>
        </w:rPr>
        <w:t xml:space="preserve">we sought to </w:t>
      </w:r>
      <w:r w:rsidR="00032FC7" w:rsidRPr="00E7274B">
        <w:rPr>
          <w:bCs/>
          <w:color w:val="000000" w:themeColor="text1"/>
        </w:rPr>
        <w:t xml:space="preserve">understand </w:t>
      </w:r>
      <w:r w:rsidR="005559B4" w:rsidRPr="00E7274B">
        <w:rPr>
          <w:bCs/>
          <w:color w:val="000000" w:themeColor="text1"/>
        </w:rPr>
        <w:t xml:space="preserve">the </w:t>
      </w:r>
      <w:r w:rsidR="001A5314" w:rsidRPr="00E7274B">
        <w:rPr>
          <w:bCs/>
          <w:color w:val="000000" w:themeColor="text1"/>
        </w:rPr>
        <w:t xml:space="preserve">human social behavior of </w:t>
      </w:r>
      <w:r w:rsidR="00273AA0" w:rsidRPr="00E7274B">
        <w:rPr>
          <w:bCs/>
          <w:color w:val="000000" w:themeColor="text1"/>
        </w:rPr>
        <w:t>donating time and</w:t>
      </w:r>
      <w:r w:rsidR="00032FC7" w:rsidRPr="00E7274B">
        <w:rPr>
          <w:bCs/>
          <w:color w:val="000000" w:themeColor="text1"/>
        </w:rPr>
        <w:t xml:space="preserve"> money by </w:t>
      </w:r>
      <w:r w:rsidR="00E949B9" w:rsidRPr="00E7274B">
        <w:rPr>
          <w:bCs/>
          <w:color w:val="000000" w:themeColor="text1"/>
        </w:rPr>
        <w:t>investigat</w:t>
      </w:r>
      <w:r w:rsidR="00032FC7" w:rsidRPr="00E7274B">
        <w:rPr>
          <w:bCs/>
          <w:color w:val="000000" w:themeColor="text1"/>
        </w:rPr>
        <w:t>ing both</w:t>
      </w:r>
      <w:r w:rsidR="00793F51" w:rsidRPr="00E7274B">
        <w:rPr>
          <w:bCs/>
          <w:color w:val="000000" w:themeColor="text1"/>
        </w:rPr>
        <w:t xml:space="preserve"> the</w:t>
      </w:r>
      <w:r w:rsidR="009C48B5" w:rsidRPr="00E7274B">
        <w:rPr>
          <w:bCs/>
          <w:color w:val="000000" w:themeColor="text1"/>
        </w:rPr>
        <w:t xml:space="preserve"> shared </w:t>
      </w:r>
      <w:r w:rsidR="00470775" w:rsidRPr="00E7274B">
        <w:rPr>
          <w:bCs/>
          <w:color w:val="000000" w:themeColor="text1"/>
        </w:rPr>
        <w:t>and</w:t>
      </w:r>
      <w:r w:rsidR="009C48B5" w:rsidRPr="00E7274B">
        <w:rPr>
          <w:bCs/>
          <w:color w:val="000000" w:themeColor="text1"/>
        </w:rPr>
        <w:t xml:space="preserve"> </w:t>
      </w:r>
      <w:r w:rsidR="00C55CDE" w:rsidRPr="00E7274B">
        <w:rPr>
          <w:bCs/>
          <w:color w:val="000000" w:themeColor="text1"/>
        </w:rPr>
        <w:t xml:space="preserve">distinct </w:t>
      </w:r>
      <w:r w:rsidR="009C48B5" w:rsidRPr="00E7274B">
        <w:rPr>
          <w:bCs/>
          <w:color w:val="000000" w:themeColor="text1"/>
        </w:rPr>
        <w:t xml:space="preserve">neural correlates of </w:t>
      </w:r>
      <w:r w:rsidR="00032FC7" w:rsidRPr="00E7274B">
        <w:rPr>
          <w:bCs/>
          <w:color w:val="000000" w:themeColor="text1"/>
        </w:rPr>
        <w:t xml:space="preserve">these </w:t>
      </w:r>
      <w:r w:rsidR="00A101B5" w:rsidRPr="00E7274B">
        <w:rPr>
          <w:bCs/>
          <w:color w:val="000000" w:themeColor="text1"/>
        </w:rPr>
        <w:t xml:space="preserve">prosocial </w:t>
      </w:r>
      <w:r w:rsidR="009C48B5" w:rsidRPr="00E7274B">
        <w:rPr>
          <w:bCs/>
          <w:color w:val="000000" w:themeColor="text1"/>
        </w:rPr>
        <w:t>behaviors</w:t>
      </w:r>
      <w:r w:rsidRPr="00E7274B">
        <w:rPr>
          <w:bCs/>
          <w:color w:val="000000" w:themeColor="text1"/>
        </w:rPr>
        <w:t>.</w:t>
      </w:r>
      <w:r w:rsidR="00CB1AB0" w:rsidRPr="00E7274B">
        <w:rPr>
          <w:bCs/>
          <w:color w:val="000000" w:themeColor="text1"/>
        </w:rPr>
        <w:t xml:space="preserve"> In addition, s</w:t>
      </w:r>
      <w:r w:rsidR="00E77B80" w:rsidRPr="00E7274B">
        <w:rPr>
          <w:bCs/>
          <w:color w:val="000000" w:themeColor="text1"/>
        </w:rPr>
        <w:t xml:space="preserve">ince </w:t>
      </w:r>
      <w:r w:rsidR="00FB2937" w:rsidRPr="00E7274B">
        <w:rPr>
          <w:bCs/>
          <w:color w:val="000000" w:themeColor="text1"/>
        </w:rPr>
        <w:t xml:space="preserve">the value of time and money </w:t>
      </w:r>
      <w:r w:rsidR="00CB1AB0" w:rsidRPr="00E7274B">
        <w:rPr>
          <w:bCs/>
          <w:color w:val="000000" w:themeColor="text1"/>
        </w:rPr>
        <w:t>exist</w:t>
      </w:r>
      <w:r w:rsidR="00FB2937" w:rsidRPr="00E7274B">
        <w:rPr>
          <w:bCs/>
          <w:color w:val="000000" w:themeColor="text1"/>
        </w:rPr>
        <w:t xml:space="preserve"> on a</w:t>
      </w:r>
      <w:r w:rsidR="00195F3C" w:rsidRPr="00E7274B">
        <w:rPr>
          <w:bCs/>
          <w:color w:val="000000" w:themeColor="text1"/>
        </w:rPr>
        <w:t xml:space="preserve"> linear</w:t>
      </w:r>
      <w:r w:rsidR="00FB2937" w:rsidRPr="00E7274B">
        <w:rPr>
          <w:bCs/>
          <w:color w:val="000000" w:themeColor="text1"/>
        </w:rPr>
        <w:t xml:space="preserve"> </w:t>
      </w:r>
      <w:r w:rsidR="002F4A67" w:rsidRPr="00E7274B">
        <w:rPr>
          <w:bCs/>
          <w:color w:val="000000" w:themeColor="text1"/>
        </w:rPr>
        <w:t>continuum</w:t>
      </w:r>
      <w:r w:rsidR="00FB2937" w:rsidRPr="00E7274B">
        <w:rPr>
          <w:bCs/>
          <w:color w:val="000000" w:themeColor="text1"/>
        </w:rPr>
        <w:t xml:space="preserve">, </w:t>
      </w:r>
      <w:r w:rsidR="00A03D06" w:rsidRPr="00E7274B">
        <w:rPr>
          <w:bCs/>
          <w:color w:val="000000" w:themeColor="text1"/>
        </w:rPr>
        <w:t xml:space="preserve">the </w:t>
      </w:r>
      <w:r w:rsidR="00E77B80" w:rsidRPr="00E7274B">
        <w:rPr>
          <w:bCs/>
          <w:color w:val="000000" w:themeColor="text1"/>
        </w:rPr>
        <w:t xml:space="preserve">neural </w:t>
      </w:r>
      <w:r w:rsidR="00A03D06" w:rsidRPr="00E7274B">
        <w:rPr>
          <w:bCs/>
          <w:color w:val="000000" w:themeColor="text1"/>
        </w:rPr>
        <w:t xml:space="preserve">correlates </w:t>
      </w:r>
      <w:r w:rsidR="00E77B80" w:rsidRPr="00E7274B">
        <w:rPr>
          <w:bCs/>
          <w:color w:val="000000" w:themeColor="text1"/>
        </w:rPr>
        <w:t xml:space="preserve">of </w:t>
      </w:r>
      <w:r w:rsidR="0080594B" w:rsidRPr="00E7274B">
        <w:rPr>
          <w:bCs/>
          <w:color w:val="000000" w:themeColor="text1"/>
        </w:rPr>
        <w:t>donating time and</w:t>
      </w:r>
      <w:r w:rsidR="00E77B80" w:rsidRPr="00E7274B">
        <w:rPr>
          <w:bCs/>
          <w:color w:val="000000" w:themeColor="text1"/>
        </w:rPr>
        <w:t xml:space="preserve"> money may </w:t>
      </w:r>
      <w:r w:rsidR="00E31F46" w:rsidRPr="00E7274B">
        <w:rPr>
          <w:bCs/>
          <w:color w:val="000000" w:themeColor="text1"/>
        </w:rPr>
        <w:t xml:space="preserve">vary </w:t>
      </w:r>
      <w:r w:rsidR="00CB1AB0" w:rsidRPr="00E7274B">
        <w:rPr>
          <w:bCs/>
          <w:color w:val="000000" w:themeColor="text1"/>
        </w:rPr>
        <w:t xml:space="preserve">across the range of </w:t>
      </w:r>
      <w:r w:rsidR="00430F34" w:rsidRPr="00E7274B">
        <w:rPr>
          <w:bCs/>
          <w:color w:val="000000" w:themeColor="text1"/>
        </w:rPr>
        <w:t>values</w:t>
      </w:r>
      <w:r w:rsidR="00E77B80" w:rsidRPr="00E7274B">
        <w:rPr>
          <w:bCs/>
          <w:color w:val="000000" w:themeColor="text1"/>
        </w:rPr>
        <w:t xml:space="preserve">. </w:t>
      </w:r>
      <w:r w:rsidR="009702E2" w:rsidRPr="00E7274B">
        <w:rPr>
          <w:bCs/>
          <w:color w:val="000000" w:themeColor="text1"/>
        </w:rPr>
        <w:t>That is</w:t>
      </w:r>
      <w:r w:rsidR="00E31F46" w:rsidRPr="00E7274B">
        <w:rPr>
          <w:bCs/>
          <w:color w:val="000000" w:themeColor="text1"/>
        </w:rPr>
        <w:t>,</w:t>
      </w:r>
      <w:r w:rsidR="00DF0CF0" w:rsidRPr="00E7274B">
        <w:rPr>
          <w:bCs/>
          <w:color w:val="000000" w:themeColor="text1"/>
        </w:rPr>
        <w:t xml:space="preserve"> </w:t>
      </w:r>
      <w:r w:rsidR="00A03D06" w:rsidRPr="00E7274B">
        <w:rPr>
          <w:bCs/>
          <w:color w:val="000000" w:themeColor="text1"/>
        </w:rPr>
        <w:t>humans may</w:t>
      </w:r>
      <w:r w:rsidR="00430F34" w:rsidRPr="00E7274B">
        <w:rPr>
          <w:bCs/>
          <w:color w:val="000000" w:themeColor="text1"/>
        </w:rPr>
        <w:t xml:space="preserve"> </w:t>
      </w:r>
      <w:r w:rsidR="00ED295A" w:rsidRPr="00E7274B">
        <w:rPr>
          <w:bCs/>
          <w:color w:val="000000" w:themeColor="text1"/>
        </w:rPr>
        <w:t>experience</w:t>
      </w:r>
      <w:r w:rsidR="00430F34" w:rsidRPr="00E7274B">
        <w:rPr>
          <w:bCs/>
          <w:color w:val="000000" w:themeColor="text1"/>
        </w:rPr>
        <w:t xml:space="preserve"> </w:t>
      </w:r>
      <w:r w:rsidR="00950A13" w:rsidRPr="00E7274B">
        <w:rPr>
          <w:bCs/>
          <w:color w:val="000000" w:themeColor="text1"/>
        </w:rPr>
        <w:t xml:space="preserve">a </w:t>
      </w:r>
      <w:r w:rsidR="00DF0CF0" w:rsidRPr="00E7274B">
        <w:rPr>
          <w:bCs/>
          <w:color w:val="000000" w:themeColor="text1"/>
        </w:rPr>
        <w:t xml:space="preserve">warm glow associated with </w:t>
      </w:r>
      <w:r w:rsidR="00430F34" w:rsidRPr="00E7274B">
        <w:rPr>
          <w:bCs/>
          <w:color w:val="000000" w:themeColor="text1"/>
        </w:rPr>
        <w:t>VS activation</w:t>
      </w:r>
      <w:r w:rsidR="00ED295A" w:rsidRPr="00E7274B">
        <w:rPr>
          <w:bCs/>
          <w:color w:val="000000" w:themeColor="text1"/>
        </w:rPr>
        <w:t>,</w:t>
      </w:r>
      <w:r w:rsidR="00430F34" w:rsidRPr="00E7274B">
        <w:rPr>
          <w:bCs/>
          <w:color w:val="000000" w:themeColor="text1"/>
        </w:rPr>
        <w:t xml:space="preserve"> regardless of how much time or money they </w:t>
      </w:r>
      <w:r w:rsidR="00A03D06" w:rsidRPr="00E7274B">
        <w:rPr>
          <w:bCs/>
          <w:color w:val="000000" w:themeColor="text1"/>
        </w:rPr>
        <w:t>donate</w:t>
      </w:r>
      <w:r w:rsidR="00ED295A" w:rsidRPr="00E7274B">
        <w:rPr>
          <w:bCs/>
          <w:color w:val="000000" w:themeColor="text1"/>
        </w:rPr>
        <w:t xml:space="preserve">; </w:t>
      </w:r>
      <w:r w:rsidR="00A03D06" w:rsidRPr="00E7274B">
        <w:rPr>
          <w:bCs/>
          <w:color w:val="000000" w:themeColor="text1"/>
        </w:rPr>
        <w:t xml:space="preserve">humans may </w:t>
      </w:r>
      <w:r w:rsidR="004C17C6" w:rsidRPr="00E7274B">
        <w:rPr>
          <w:bCs/>
          <w:color w:val="000000" w:themeColor="text1"/>
        </w:rPr>
        <w:t xml:space="preserve">also </w:t>
      </w:r>
      <w:r w:rsidR="00ED295A" w:rsidRPr="00E7274B">
        <w:rPr>
          <w:bCs/>
          <w:color w:val="000000" w:themeColor="text1"/>
        </w:rPr>
        <w:t xml:space="preserve">experience </w:t>
      </w:r>
      <w:r w:rsidR="00950A13" w:rsidRPr="00E7274B">
        <w:rPr>
          <w:bCs/>
          <w:color w:val="000000" w:themeColor="text1"/>
        </w:rPr>
        <w:t xml:space="preserve">an </w:t>
      </w:r>
      <w:r w:rsidR="00ED295A" w:rsidRPr="00E7274B">
        <w:rPr>
          <w:bCs/>
          <w:color w:val="000000" w:themeColor="text1"/>
        </w:rPr>
        <w:t xml:space="preserve">increasing warm glow associated with VS activation with increasing time or money </w:t>
      </w:r>
      <w:r w:rsidR="00950A13" w:rsidRPr="00E7274B">
        <w:rPr>
          <w:bCs/>
          <w:color w:val="000000" w:themeColor="text1"/>
        </w:rPr>
        <w:t>they donate</w:t>
      </w:r>
      <w:r w:rsidR="00495BF6" w:rsidRPr="00E7274B">
        <w:rPr>
          <w:bCs/>
          <w:color w:val="000000" w:themeColor="text1"/>
        </w:rPr>
        <w:t xml:space="preserve"> (e.g., </w:t>
      </w:r>
      <w:proofErr w:type="spellStart"/>
      <w:r w:rsidR="007D1173" w:rsidRPr="00E7274B">
        <w:rPr>
          <w:bCs/>
          <w:color w:val="000000" w:themeColor="text1"/>
        </w:rPr>
        <w:t>Spaans</w:t>
      </w:r>
      <w:proofErr w:type="spellEnd"/>
      <w:r w:rsidR="007D1173" w:rsidRPr="00E7274B">
        <w:rPr>
          <w:bCs/>
          <w:color w:val="000000" w:themeColor="text1"/>
        </w:rPr>
        <w:t xml:space="preserve"> et al., 2019</w:t>
      </w:r>
      <w:r w:rsidR="00495BF6" w:rsidRPr="00E7274B">
        <w:rPr>
          <w:bCs/>
          <w:color w:val="000000" w:themeColor="text1"/>
        </w:rPr>
        <w:t>)</w:t>
      </w:r>
      <w:r w:rsidR="00ED295A" w:rsidRPr="00E7274B">
        <w:rPr>
          <w:bCs/>
          <w:color w:val="000000" w:themeColor="text1"/>
        </w:rPr>
        <w:t>.</w:t>
      </w:r>
      <w:r w:rsidR="00E31F46" w:rsidRPr="00E7274B">
        <w:rPr>
          <w:bCs/>
          <w:color w:val="000000" w:themeColor="text1"/>
        </w:rPr>
        <w:t xml:space="preserve"> </w:t>
      </w:r>
      <w:r w:rsidR="00427D42" w:rsidRPr="00E7274B">
        <w:rPr>
          <w:bCs/>
          <w:color w:val="000000" w:themeColor="text1"/>
        </w:rPr>
        <w:t>We thus</w:t>
      </w:r>
      <w:r w:rsidR="00FB2937" w:rsidRPr="00E7274B">
        <w:rPr>
          <w:bCs/>
          <w:color w:val="000000" w:themeColor="text1"/>
        </w:rPr>
        <w:t xml:space="preserve"> examined </w:t>
      </w:r>
      <w:r w:rsidR="007F3990" w:rsidRPr="00E7274B">
        <w:rPr>
          <w:bCs/>
          <w:color w:val="000000" w:themeColor="text1"/>
        </w:rPr>
        <w:t>similarities and differences in</w:t>
      </w:r>
      <w:r w:rsidR="00470775" w:rsidRPr="00E7274B">
        <w:rPr>
          <w:bCs/>
          <w:color w:val="000000" w:themeColor="text1"/>
        </w:rPr>
        <w:t xml:space="preserve"> the</w:t>
      </w:r>
      <w:r w:rsidR="007F3990" w:rsidRPr="00E7274B">
        <w:rPr>
          <w:bCs/>
          <w:color w:val="000000" w:themeColor="text1"/>
        </w:rPr>
        <w:t xml:space="preserve"> </w:t>
      </w:r>
      <w:r w:rsidR="00950A13" w:rsidRPr="00E7274B">
        <w:rPr>
          <w:bCs/>
          <w:i/>
          <w:iCs/>
          <w:color w:val="000000" w:themeColor="text1"/>
        </w:rPr>
        <w:t>overall</w:t>
      </w:r>
      <w:r w:rsidR="00950A13" w:rsidRPr="00E7274B">
        <w:rPr>
          <w:bCs/>
          <w:color w:val="000000" w:themeColor="text1"/>
        </w:rPr>
        <w:t xml:space="preserve"> </w:t>
      </w:r>
      <w:r w:rsidR="00FB2937" w:rsidRPr="00E7274B">
        <w:rPr>
          <w:bCs/>
          <w:color w:val="000000" w:themeColor="text1"/>
        </w:rPr>
        <w:t xml:space="preserve">neural </w:t>
      </w:r>
      <w:r w:rsidR="00F13B96" w:rsidRPr="00E7274B">
        <w:rPr>
          <w:bCs/>
          <w:color w:val="000000" w:themeColor="text1"/>
        </w:rPr>
        <w:t xml:space="preserve">activation </w:t>
      </w:r>
      <w:r w:rsidR="00701B17" w:rsidRPr="00E7274B">
        <w:rPr>
          <w:bCs/>
          <w:color w:val="000000" w:themeColor="text1"/>
        </w:rPr>
        <w:t xml:space="preserve">when donating </w:t>
      </w:r>
      <w:r w:rsidR="00FB2937" w:rsidRPr="00E7274B">
        <w:rPr>
          <w:bCs/>
          <w:color w:val="000000" w:themeColor="text1"/>
        </w:rPr>
        <w:t xml:space="preserve">time and money, as well as </w:t>
      </w:r>
      <w:r w:rsidR="007F3990" w:rsidRPr="00E7274B">
        <w:rPr>
          <w:bCs/>
          <w:color w:val="000000" w:themeColor="text1"/>
        </w:rPr>
        <w:t xml:space="preserve">in </w:t>
      </w:r>
      <w:r w:rsidR="00701B17" w:rsidRPr="00E7274B">
        <w:rPr>
          <w:bCs/>
          <w:color w:val="000000" w:themeColor="text1"/>
        </w:rPr>
        <w:t xml:space="preserve">neural regions </w:t>
      </w:r>
      <w:r w:rsidR="00FB2937" w:rsidRPr="00E7274B">
        <w:rPr>
          <w:bCs/>
          <w:color w:val="000000" w:themeColor="text1"/>
        </w:rPr>
        <w:t xml:space="preserve">that </w:t>
      </w:r>
      <w:r w:rsidR="00FB2937" w:rsidRPr="00E7274B">
        <w:rPr>
          <w:bCs/>
          <w:i/>
          <w:iCs/>
          <w:color w:val="000000" w:themeColor="text1"/>
        </w:rPr>
        <w:t xml:space="preserve">track </w:t>
      </w:r>
      <w:r w:rsidR="00FB2937" w:rsidRPr="00E7274B">
        <w:rPr>
          <w:bCs/>
          <w:color w:val="000000" w:themeColor="text1"/>
        </w:rPr>
        <w:t>value</w:t>
      </w:r>
      <w:r w:rsidR="00E46A15" w:rsidRPr="00E7274B">
        <w:rPr>
          <w:bCs/>
          <w:color w:val="000000" w:themeColor="text1"/>
        </w:rPr>
        <w:t>s</w:t>
      </w:r>
      <w:r w:rsidR="00FB2937" w:rsidRPr="00E7274B">
        <w:rPr>
          <w:bCs/>
          <w:color w:val="000000" w:themeColor="text1"/>
        </w:rPr>
        <w:t xml:space="preserve"> of time and money </w:t>
      </w:r>
      <w:r w:rsidR="006A76E1" w:rsidRPr="00E7274B">
        <w:rPr>
          <w:bCs/>
          <w:color w:val="000000" w:themeColor="text1"/>
        </w:rPr>
        <w:t xml:space="preserve">(i.e., neural activation that is sensitive to changes in </w:t>
      </w:r>
      <w:r w:rsidR="00AC16E8" w:rsidRPr="00E7274B">
        <w:rPr>
          <w:bCs/>
          <w:color w:val="000000" w:themeColor="text1"/>
        </w:rPr>
        <w:t xml:space="preserve">the amount of </w:t>
      </w:r>
      <w:r w:rsidR="006A76E1" w:rsidRPr="00E7274B">
        <w:rPr>
          <w:bCs/>
          <w:color w:val="000000" w:themeColor="text1"/>
        </w:rPr>
        <w:t xml:space="preserve">time or money </w:t>
      </w:r>
      <w:r w:rsidR="00AC16E8" w:rsidRPr="00E7274B">
        <w:rPr>
          <w:bCs/>
          <w:color w:val="000000" w:themeColor="text1"/>
        </w:rPr>
        <w:t>donated</w:t>
      </w:r>
      <w:r w:rsidR="006A76E1" w:rsidRPr="00E7274B">
        <w:rPr>
          <w:bCs/>
          <w:color w:val="000000" w:themeColor="text1"/>
        </w:rPr>
        <w:t>)</w:t>
      </w:r>
      <w:r w:rsidR="00FB2937" w:rsidRPr="00E7274B">
        <w:rPr>
          <w:bCs/>
          <w:color w:val="000000" w:themeColor="text1"/>
        </w:rPr>
        <w:t>.</w:t>
      </w:r>
      <w:r w:rsidR="00E77B80" w:rsidRPr="00E7274B">
        <w:rPr>
          <w:bCs/>
          <w:color w:val="000000" w:themeColor="text1"/>
        </w:rPr>
        <w:t xml:space="preserve"> </w:t>
      </w:r>
    </w:p>
    <w:p w14:paraId="584BDBAE" w14:textId="1C573BF5" w:rsidR="00CD4CEB" w:rsidRPr="00E7274B" w:rsidRDefault="009A394A" w:rsidP="00D21445">
      <w:pPr>
        <w:spacing w:line="480" w:lineRule="auto"/>
        <w:ind w:firstLine="720"/>
        <w:jc w:val="both"/>
        <w:outlineLvl w:val="0"/>
        <w:rPr>
          <w:bCs/>
          <w:color w:val="000000" w:themeColor="text1"/>
        </w:rPr>
      </w:pPr>
      <w:r w:rsidRPr="00E7274B">
        <w:rPr>
          <w:bCs/>
          <w:color w:val="000000" w:themeColor="text1"/>
        </w:rPr>
        <w:t>To investigate how the brain encodes</w:t>
      </w:r>
      <w:r w:rsidR="00E77B80" w:rsidRPr="00E7274B">
        <w:rPr>
          <w:bCs/>
          <w:color w:val="000000" w:themeColor="text1"/>
        </w:rPr>
        <w:t xml:space="preserve"> and tracks</w:t>
      </w:r>
      <w:r w:rsidRPr="00E7274B">
        <w:rPr>
          <w:bCs/>
          <w:color w:val="000000" w:themeColor="text1"/>
        </w:rPr>
        <w:t xml:space="preserve"> </w:t>
      </w:r>
      <w:r w:rsidR="00950A13" w:rsidRPr="00E7274B">
        <w:rPr>
          <w:bCs/>
          <w:color w:val="000000" w:themeColor="text1"/>
        </w:rPr>
        <w:t xml:space="preserve">donating </w:t>
      </w:r>
      <w:r w:rsidRPr="00E7274B">
        <w:rPr>
          <w:bCs/>
          <w:color w:val="000000" w:themeColor="text1"/>
        </w:rPr>
        <w:t>time and money, we</w:t>
      </w:r>
      <w:r w:rsidR="00732AFA" w:rsidRPr="00E7274B">
        <w:rPr>
          <w:bCs/>
          <w:color w:val="000000" w:themeColor="text1"/>
        </w:rPr>
        <w:t xml:space="preserve"> designed a novel task where participants indicated how much time</w:t>
      </w:r>
      <w:r w:rsidR="003906B0" w:rsidRPr="00E7274B">
        <w:rPr>
          <w:bCs/>
          <w:color w:val="000000" w:themeColor="text1"/>
        </w:rPr>
        <w:t xml:space="preserve"> </w:t>
      </w:r>
      <w:r w:rsidR="00732AFA" w:rsidRPr="00E7274B">
        <w:rPr>
          <w:bCs/>
          <w:color w:val="000000" w:themeColor="text1"/>
        </w:rPr>
        <w:t xml:space="preserve">and </w:t>
      </w:r>
      <w:proofErr w:type="gramStart"/>
      <w:r w:rsidR="00732AFA" w:rsidRPr="00E7274B">
        <w:rPr>
          <w:bCs/>
          <w:color w:val="000000" w:themeColor="text1"/>
        </w:rPr>
        <w:t>money</w:t>
      </w:r>
      <w:proofErr w:type="gramEnd"/>
      <w:r w:rsidR="003906B0" w:rsidRPr="00E7274B">
        <w:rPr>
          <w:bCs/>
          <w:color w:val="000000" w:themeColor="text1"/>
        </w:rPr>
        <w:t xml:space="preserve"> </w:t>
      </w:r>
      <w:r w:rsidR="00732AFA" w:rsidRPr="00E7274B">
        <w:rPr>
          <w:bCs/>
          <w:color w:val="000000" w:themeColor="text1"/>
        </w:rPr>
        <w:t xml:space="preserve">they would donate to </w:t>
      </w:r>
      <w:r w:rsidR="00AC39E9" w:rsidRPr="00E7274B">
        <w:rPr>
          <w:bCs/>
          <w:color w:val="000000" w:themeColor="text1"/>
        </w:rPr>
        <w:t>10</w:t>
      </w:r>
      <w:r w:rsidR="00732AFA" w:rsidRPr="00E7274B">
        <w:rPr>
          <w:bCs/>
          <w:color w:val="000000" w:themeColor="text1"/>
        </w:rPr>
        <w:t xml:space="preserve"> </w:t>
      </w:r>
      <w:r w:rsidR="006E15B3" w:rsidRPr="00E7274B">
        <w:rPr>
          <w:bCs/>
          <w:color w:val="000000" w:themeColor="text1"/>
        </w:rPr>
        <w:t xml:space="preserve">real </w:t>
      </w:r>
      <w:r w:rsidR="00732AFA" w:rsidRPr="00E7274B">
        <w:rPr>
          <w:bCs/>
          <w:color w:val="000000" w:themeColor="text1"/>
        </w:rPr>
        <w:t>charities</w:t>
      </w:r>
      <w:r w:rsidR="006E15B3" w:rsidRPr="00E7274B">
        <w:rPr>
          <w:bCs/>
          <w:color w:val="000000" w:themeColor="text1"/>
        </w:rPr>
        <w:t xml:space="preserve"> that were local </w:t>
      </w:r>
      <w:r w:rsidR="00C8693D" w:rsidRPr="00E7274B">
        <w:rPr>
          <w:bCs/>
          <w:color w:val="000000" w:themeColor="text1"/>
        </w:rPr>
        <w:t>to</w:t>
      </w:r>
      <w:r w:rsidR="006E15B3" w:rsidRPr="00E7274B">
        <w:rPr>
          <w:bCs/>
          <w:color w:val="000000" w:themeColor="text1"/>
        </w:rPr>
        <w:t xml:space="preserve"> southeastern United States</w:t>
      </w:r>
      <w:r w:rsidR="00732AFA" w:rsidRPr="00E7274B">
        <w:rPr>
          <w:bCs/>
          <w:color w:val="000000" w:themeColor="text1"/>
        </w:rPr>
        <w:t>.</w:t>
      </w:r>
      <w:r w:rsidR="00707BE6" w:rsidRPr="00E7274B" w:rsidDel="00707BE6">
        <w:rPr>
          <w:bCs/>
          <w:color w:val="000000" w:themeColor="text1"/>
        </w:rPr>
        <w:t xml:space="preserve"> </w:t>
      </w:r>
      <w:r w:rsidR="00AC39E9" w:rsidRPr="00E7274B">
        <w:rPr>
          <w:bCs/>
          <w:color w:val="000000" w:themeColor="text1"/>
        </w:rPr>
        <w:t xml:space="preserve">Forty </w:t>
      </w:r>
      <w:r w:rsidR="00467C01" w:rsidRPr="00E7274B">
        <w:rPr>
          <w:bCs/>
          <w:color w:val="000000" w:themeColor="text1"/>
        </w:rPr>
        <w:t>participants completed the task</w:t>
      </w:r>
      <w:r w:rsidR="00950A13" w:rsidRPr="00E7274B">
        <w:rPr>
          <w:bCs/>
          <w:color w:val="000000" w:themeColor="text1"/>
        </w:rPr>
        <w:t xml:space="preserve"> during functional magnetic resonance imaging (fMRI)</w:t>
      </w:r>
      <w:r w:rsidR="00467C01" w:rsidRPr="00E7274B">
        <w:rPr>
          <w:bCs/>
          <w:color w:val="000000" w:themeColor="text1"/>
        </w:rPr>
        <w:t xml:space="preserve">. </w:t>
      </w:r>
      <w:r w:rsidR="00867847" w:rsidRPr="00E7274B">
        <w:rPr>
          <w:bCs/>
          <w:color w:val="000000" w:themeColor="text1"/>
        </w:rPr>
        <w:t>First, we</w:t>
      </w:r>
      <w:r w:rsidR="00050BF5" w:rsidRPr="00E7274B">
        <w:rPr>
          <w:bCs/>
          <w:color w:val="000000" w:themeColor="text1"/>
        </w:rPr>
        <w:t xml:space="preserve"> tested </w:t>
      </w:r>
      <w:r w:rsidR="00A2627D" w:rsidRPr="00E7274B">
        <w:rPr>
          <w:bCs/>
          <w:color w:val="000000" w:themeColor="text1"/>
        </w:rPr>
        <w:t xml:space="preserve">behaviorally </w:t>
      </w:r>
      <w:r w:rsidR="00050BF5" w:rsidRPr="00E7274B">
        <w:rPr>
          <w:bCs/>
          <w:color w:val="000000" w:themeColor="text1"/>
        </w:rPr>
        <w:t>whether participants differentially donated time and money</w:t>
      </w:r>
      <w:r w:rsidR="00EC4545" w:rsidRPr="00E7274B">
        <w:rPr>
          <w:bCs/>
          <w:color w:val="000000" w:themeColor="text1"/>
        </w:rPr>
        <w:t>. Given that</w:t>
      </w:r>
      <w:r w:rsidR="007B27B8" w:rsidRPr="00E7274B">
        <w:rPr>
          <w:bCs/>
          <w:color w:val="000000" w:themeColor="text1"/>
        </w:rPr>
        <w:t xml:space="preserve"> socioeconomic status </w:t>
      </w:r>
      <w:r w:rsidR="005305A6" w:rsidRPr="00E7274B">
        <w:rPr>
          <w:bCs/>
          <w:color w:val="000000" w:themeColor="text1"/>
        </w:rPr>
        <w:t xml:space="preserve">is associated </w:t>
      </w:r>
      <w:r w:rsidR="00FE5ED4" w:rsidRPr="00E7274B">
        <w:rPr>
          <w:bCs/>
          <w:color w:val="000000" w:themeColor="text1"/>
        </w:rPr>
        <w:t xml:space="preserve">both positively and negatively </w:t>
      </w:r>
      <w:r w:rsidR="005305A6" w:rsidRPr="00E7274B">
        <w:rPr>
          <w:bCs/>
          <w:color w:val="000000" w:themeColor="text1"/>
        </w:rPr>
        <w:t>with</w:t>
      </w:r>
      <w:r w:rsidR="007B27B8" w:rsidRPr="00E7274B">
        <w:rPr>
          <w:bCs/>
          <w:color w:val="000000" w:themeColor="text1"/>
        </w:rPr>
        <w:t xml:space="preserve"> </w:t>
      </w:r>
      <w:r w:rsidR="0080594B" w:rsidRPr="00E7274B">
        <w:rPr>
          <w:bCs/>
          <w:color w:val="000000" w:themeColor="text1"/>
        </w:rPr>
        <w:t>donating time and</w:t>
      </w:r>
      <w:r w:rsidR="007B27B8" w:rsidRPr="00E7274B">
        <w:rPr>
          <w:bCs/>
          <w:color w:val="000000" w:themeColor="text1"/>
        </w:rPr>
        <w:t xml:space="preserve"> money,</w:t>
      </w:r>
      <w:r w:rsidR="00EC4545" w:rsidRPr="00E7274B">
        <w:rPr>
          <w:bCs/>
          <w:color w:val="000000" w:themeColor="text1"/>
        </w:rPr>
        <w:t xml:space="preserve"> we</w:t>
      </w:r>
      <w:r w:rsidR="008367D5" w:rsidRPr="00E7274B">
        <w:rPr>
          <w:bCs/>
          <w:color w:val="000000" w:themeColor="text1"/>
        </w:rPr>
        <w:t xml:space="preserve"> explored whether there were differences based on</w:t>
      </w:r>
      <w:r w:rsidR="00883B73" w:rsidRPr="00E7274B">
        <w:rPr>
          <w:bCs/>
          <w:color w:val="000000" w:themeColor="text1"/>
        </w:rPr>
        <w:t xml:space="preserve"> </w:t>
      </w:r>
      <w:r w:rsidR="007B27B8" w:rsidRPr="00E7274B">
        <w:rPr>
          <w:bCs/>
          <w:color w:val="000000" w:themeColor="text1"/>
        </w:rPr>
        <w:t xml:space="preserve">one’s socioeconomic status (e.g., Lee &amp; Chang, 2007; </w:t>
      </w:r>
      <w:proofErr w:type="spellStart"/>
      <w:r w:rsidR="007B27B8" w:rsidRPr="00E7274B">
        <w:rPr>
          <w:bCs/>
          <w:color w:val="000000" w:themeColor="text1"/>
        </w:rPr>
        <w:t>Piff</w:t>
      </w:r>
      <w:proofErr w:type="spellEnd"/>
      <w:r w:rsidR="007B27B8" w:rsidRPr="00E7274B">
        <w:rPr>
          <w:bCs/>
          <w:color w:val="000000" w:themeColor="text1"/>
        </w:rPr>
        <w:t xml:space="preserve"> et al., 2010). We further explored whether there were differences</w:t>
      </w:r>
      <w:r w:rsidR="00B30DA7" w:rsidRPr="00E7274B">
        <w:rPr>
          <w:bCs/>
          <w:color w:val="000000" w:themeColor="text1"/>
        </w:rPr>
        <w:t xml:space="preserve"> in behavior</w:t>
      </w:r>
      <w:r w:rsidR="007B27B8" w:rsidRPr="00E7274B">
        <w:rPr>
          <w:bCs/>
          <w:color w:val="000000" w:themeColor="text1"/>
        </w:rPr>
        <w:t xml:space="preserve"> based on </w:t>
      </w:r>
      <w:r w:rsidR="006E15B3" w:rsidRPr="00E7274B">
        <w:rPr>
          <w:bCs/>
          <w:color w:val="000000" w:themeColor="text1"/>
        </w:rPr>
        <w:t xml:space="preserve">the </w:t>
      </w:r>
      <w:r w:rsidR="00143664" w:rsidRPr="00E7274B">
        <w:rPr>
          <w:bCs/>
          <w:color w:val="000000" w:themeColor="text1"/>
        </w:rPr>
        <w:t>subjective value</w:t>
      </w:r>
      <w:r w:rsidR="006E15B3" w:rsidRPr="00E7274B">
        <w:rPr>
          <w:bCs/>
          <w:color w:val="000000" w:themeColor="text1"/>
        </w:rPr>
        <w:t xml:space="preserve"> </w:t>
      </w:r>
      <w:r w:rsidR="00883B73" w:rsidRPr="00E7274B">
        <w:rPr>
          <w:bCs/>
          <w:color w:val="000000" w:themeColor="text1"/>
        </w:rPr>
        <w:t xml:space="preserve">of </w:t>
      </w:r>
      <w:r w:rsidR="002905BA" w:rsidRPr="00E7274B">
        <w:rPr>
          <w:bCs/>
          <w:color w:val="000000" w:themeColor="text1"/>
        </w:rPr>
        <w:t xml:space="preserve">the </w:t>
      </w:r>
      <w:r w:rsidR="00883B73" w:rsidRPr="00E7274B">
        <w:rPr>
          <w:bCs/>
          <w:color w:val="000000" w:themeColor="text1"/>
        </w:rPr>
        <w:t>charities</w:t>
      </w:r>
      <w:r w:rsidR="00050BF5" w:rsidRPr="00E7274B">
        <w:rPr>
          <w:bCs/>
          <w:color w:val="000000" w:themeColor="text1"/>
        </w:rPr>
        <w:t xml:space="preserve">. </w:t>
      </w:r>
      <w:r w:rsidR="00867847" w:rsidRPr="00E7274B">
        <w:rPr>
          <w:bCs/>
          <w:color w:val="000000" w:themeColor="text1"/>
        </w:rPr>
        <w:t>Next, w</w:t>
      </w:r>
      <w:r w:rsidR="00050BF5" w:rsidRPr="00E7274B">
        <w:rPr>
          <w:bCs/>
          <w:color w:val="000000" w:themeColor="text1"/>
        </w:rPr>
        <w:t xml:space="preserve">e </w:t>
      </w:r>
      <w:r w:rsidR="00677992" w:rsidRPr="00E7274B">
        <w:rPr>
          <w:bCs/>
          <w:color w:val="000000" w:themeColor="text1"/>
        </w:rPr>
        <w:t xml:space="preserve">ran </w:t>
      </w:r>
      <w:r w:rsidR="001137CC" w:rsidRPr="00E7274B">
        <w:rPr>
          <w:bCs/>
          <w:color w:val="000000" w:themeColor="text1"/>
        </w:rPr>
        <w:t>4</w:t>
      </w:r>
      <w:r w:rsidR="00050BF5" w:rsidRPr="00E7274B">
        <w:rPr>
          <w:bCs/>
          <w:color w:val="000000" w:themeColor="text1"/>
        </w:rPr>
        <w:t xml:space="preserve"> </w:t>
      </w:r>
      <w:r w:rsidR="001137CC" w:rsidRPr="00E7274B">
        <w:rPr>
          <w:bCs/>
          <w:color w:val="000000" w:themeColor="text1"/>
        </w:rPr>
        <w:t xml:space="preserve">whole-brain </w:t>
      </w:r>
      <w:r w:rsidR="00050BF5" w:rsidRPr="00E7274B">
        <w:rPr>
          <w:bCs/>
          <w:color w:val="000000" w:themeColor="text1"/>
        </w:rPr>
        <w:t>fMRI analyses</w:t>
      </w:r>
      <w:r w:rsidR="00B91FC1" w:rsidRPr="00E7274B">
        <w:rPr>
          <w:bCs/>
          <w:color w:val="000000" w:themeColor="text1"/>
        </w:rPr>
        <w:t xml:space="preserve"> examining</w:t>
      </w:r>
      <w:r w:rsidR="00677992" w:rsidRPr="00E7274B">
        <w:rPr>
          <w:bCs/>
          <w:color w:val="000000" w:themeColor="text1"/>
        </w:rPr>
        <w:t xml:space="preserve"> </w:t>
      </w:r>
      <w:r w:rsidR="008E1E2E" w:rsidRPr="00E7274B">
        <w:rPr>
          <w:bCs/>
          <w:color w:val="000000" w:themeColor="text1"/>
        </w:rPr>
        <w:t xml:space="preserve">(1) </w:t>
      </w:r>
      <w:r w:rsidR="0076498A" w:rsidRPr="00E7274B">
        <w:rPr>
          <w:bCs/>
          <w:color w:val="000000" w:themeColor="text1"/>
        </w:rPr>
        <w:t xml:space="preserve">similarities and </w:t>
      </w:r>
      <w:r w:rsidR="008E1E2E" w:rsidRPr="00E7274B">
        <w:rPr>
          <w:bCs/>
          <w:color w:val="000000" w:themeColor="text1"/>
        </w:rPr>
        <w:t xml:space="preserve">(2) </w:t>
      </w:r>
      <w:r w:rsidR="0076498A" w:rsidRPr="00E7274B">
        <w:rPr>
          <w:bCs/>
          <w:color w:val="000000" w:themeColor="text1"/>
        </w:rPr>
        <w:t xml:space="preserve">differences in </w:t>
      </w:r>
      <w:r w:rsidR="00704399" w:rsidRPr="00E7274B">
        <w:rPr>
          <w:bCs/>
          <w:color w:val="000000" w:themeColor="text1"/>
        </w:rPr>
        <w:t>overall</w:t>
      </w:r>
      <w:r w:rsidR="00677992" w:rsidRPr="00E7274B">
        <w:rPr>
          <w:bCs/>
          <w:color w:val="000000" w:themeColor="text1"/>
        </w:rPr>
        <w:t xml:space="preserve"> </w:t>
      </w:r>
      <w:r w:rsidR="0076498A" w:rsidRPr="00E7274B">
        <w:rPr>
          <w:bCs/>
          <w:color w:val="000000" w:themeColor="text1"/>
        </w:rPr>
        <w:t xml:space="preserve">neural patterns </w:t>
      </w:r>
      <w:r w:rsidR="00677992" w:rsidRPr="00E7274B">
        <w:rPr>
          <w:bCs/>
          <w:color w:val="000000" w:themeColor="text1"/>
        </w:rPr>
        <w:t xml:space="preserve">between </w:t>
      </w:r>
      <w:r w:rsidR="0076498A" w:rsidRPr="00E7274B">
        <w:rPr>
          <w:bCs/>
          <w:color w:val="000000" w:themeColor="text1"/>
        </w:rPr>
        <w:t>donating</w:t>
      </w:r>
      <w:r w:rsidR="00677992" w:rsidRPr="00E7274B">
        <w:rPr>
          <w:bCs/>
          <w:color w:val="000000" w:themeColor="text1"/>
        </w:rPr>
        <w:t xml:space="preserve"> time and money, and </w:t>
      </w:r>
      <w:r w:rsidR="008E1E2E" w:rsidRPr="00E7274B">
        <w:rPr>
          <w:bCs/>
          <w:color w:val="000000" w:themeColor="text1"/>
        </w:rPr>
        <w:t xml:space="preserve">(3) </w:t>
      </w:r>
      <w:r w:rsidR="00677992" w:rsidRPr="00E7274B">
        <w:rPr>
          <w:bCs/>
          <w:color w:val="000000" w:themeColor="text1"/>
        </w:rPr>
        <w:t>similarities and</w:t>
      </w:r>
      <w:r w:rsidR="008E1E2E" w:rsidRPr="00E7274B">
        <w:rPr>
          <w:bCs/>
          <w:color w:val="000000" w:themeColor="text1"/>
        </w:rPr>
        <w:t xml:space="preserve"> (4)</w:t>
      </w:r>
      <w:r w:rsidR="00677992" w:rsidRPr="00E7274B">
        <w:rPr>
          <w:bCs/>
          <w:color w:val="000000" w:themeColor="text1"/>
        </w:rPr>
        <w:t xml:space="preserve"> differences in neural patterns that track the amount of time and money donated. </w:t>
      </w:r>
      <w:r w:rsidR="000A0A98" w:rsidRPr="00E7274B">
        <w:rPr>
          <w:bCs/>
          <w:color w:val="000000" w:themeColor="text1"/>
        </w:rPr>
        <w:t>G</w:t>
      </w:r>
      <w:r w:rsidR="00FE5ED4" w:rsidRPr="00E7274B">
        <w:rPr>
          <w:bCs/>
          <w:color w:val="000000" w:themeColor="text1"/>
        </w:rPr>
        <w:t xml:space="preserve">iven that this is the first study to examine these community-based prosocial behaviors </w:t>
      </w:r>
      <w:r w:rsidR="00D4337B" w:rsidRPr="00E7274B">
        <w:rPr>
          <w:bCs/>
          <w:color w:val="000000" w:themeColor="text1"/>
        </w:rPr>
        <w:t>with</w:t>
      </w:r>
      <w:r w:rsidR="00FE5ED4" w:rsidRPr="00E7274B">
        <w:rPr>
          <w:bCs/>
          <w:color w:val="000000" w:themeColor="text1"/>
        </w:rPr>
        <w:t xml:space="preserve">in the same study, </w:t>
      </w:r>
      <w:r w:rsidR="000A0A98" w:rsidRPr="00E7274B">
        <w:rPr>
          <w:bCs/>
          <w:color w:val="000000" w:themeColor="text1"/>
        </w:rPr>
        <w:t xml:space="preserve">we conducted </w:t>
      </w:r>
      <w:r w:rsidR="000A0A98" w:rsidRPr="00E7274B">
        <w:rPr>
          <w:bCs/>
          <w:color w:val="000000" w:themeColor="text1"/>
        </w:rPr>
        <w:lastRenderedPageBreak/>
        <w:t xml:space="preserve">exploratory whole-brain analyses to identify regions that were similarly and differentially activated </w:t>
      </w:r>
      <w:r w:rsidR="005305A6" w:rsidRPr="00E7274B">
        <w:rPr>
          <w:bCs/>
          <w:color w:val="000000" w:themeColor="text1"/>
        </w:rPr>
        <w:t>when</w:t>
      </w:r>
      <w:r w:rsidR="000A0A98" w:rsidRPr="00E7274B">
        <w:rPr>
          <w:bCs/>
          <w:color w:val="000000" w:themeColor="text1"/>
        </w:rPr>
        <w:t xml:space="preserve"> donating time and money. </w:t>
      </w:r>
    </w:p>
    <w:p w14:paraId="00F66677" w14:textId="77777777" w:rsidR="00AE4C77" w:rsidRPr="00E7274B" w:rsidRDefault="00AE4C77" w:rsidP="00D21445">
      <w:pPr>
        <w:spacing w:line="480" w:lineRule="auto"/>
        <w:ind w:firstLine="720"/>
        <w:jc w:val="both"/>
        <w:outlineLvl w:val="0"/>
        <w:rPr>
          <w:color w:val="000000" w:themeColor="text1"/>
        </w:rPr>
      </w:pPr>
    </w:p>
    <w:p w14:paraId="5B5A6408" w14:textId="69A41F26" w:rsidR="00CD4CEB" w:rsidRPr="00E7274B" w:rsidRDefault="00CD4CEB" w:rsidP="00D21445">
      <w:pPr>
        <w:spacing w:line="480" w:lineRule="auto"/>
        <w:jc w:val="center"/>
        <w:outlineLvl w:val="0"/>
        <w:rPr>
          <w:b/>
          <w:color w:val="000000" w:themeColor="text1"/>
        </w:rPr>
      </w:pPr>
      <w:r w:rsidRPr="00E7274B">
        <w:rPr>
          <w:b/>
          <w:color w:val="000000" w:themeColor="text1"/>
        </w:rPr>
        <w:t>Materials and Methods</w:t>
      </w:r>
    </w:p>
    <w:p w14:paraId="287DBA3B" w14:textId="71656ED9" w:rsidR="00CD4CEB" w:rsidRPr="00E7274B" w:rsidRDefault="00CD4CEB" w:rsidP="00D21445">
      <w:pPr>
        <w:spacing w:line="480" w:lineRule="auto"/>
        <w:outlineLvl w:val="0"/>
        <w:rPr>
          <w:b/>
          <w:color w:val="000000" w:themeColor="text1"/>
        </w:rPr>
      </w:pPr>
      <w:r w:rsidRPr="00E7274B">
        <w:rPr>
          <w:b/>
          <w:color w:val="000000" w:themeColor="text1"/>
        </w:rPr>
        <w:t xml:space="preserve">Participants </w:t>
      </w:r>
    </w:p>
    <w:p w14:paraId="0CC36C0E" w14:textId="53D70C0E" w:rsidR="00CD4CEB" w:rsidRPr="00E7274B" w:rsidRDefault="00CD4CEB" w:rsidP="00D21445">
      <w:pPr>
        <w:spacing w:line="480" w:lineRule="auto"/>
        <w:ind w:firstLine="720"/>
        <w:jc w:val="both"/>
        <w:rPr>
          <w:color w:val="000000" w:themeColor="text1"/>
        </w:rPr>
      </w:pPr>
      <w:r w:rsidRPr="00E7274B">
        <w:rPr>
          <w:color w:val="000000" w:themeColor="text1"/>
        </w:rPr>
        <w:t xml:space="preserve">Participants were first-year undergraduate students who took part in a larger study on prosocial </w:t>
      </w:r>
      <w:proofErr w:type="gramStart"/>
      <w:r w:rsidRPr="00E7274B">
        <w:rPr>
          <w:color w:val="000000" w:themeColor="text1"/>
        </w:rPr>
        <w:t>decision-making, and</w:t>
      </w:r>
      <w:proofErr w:type="gramEnd"/>
      <w:r w:rsidRPr="00E7274B">
        <w:rPr>
          <w:color w:val="000000" w:themeColor="text1"/>
        </w:rPr>
        <w:t xml:space="preserve"> were recruited through flyers and advertisements on campus. We screened participants to make sure they were free from neurological or psychological disorders, or any MRI contraindications. One participant was excluded due to excessive motion (&gt;</w:t>
      </w:r>
      <w:r w:rsidR="004B78C1" w:rsidRPr="00E7274B">
        <w:rPr>
          <w:color w:val="000000" w:themeColor="text1"/>
        </w:rPr>
        <w:t>0.5</w:t>
      </w:r>
      <w:r w:rsidRPr="00E7274B">
        <w:rPr>
          <w:color w:val="000000" w:themeColor="text1"/>
        </w:rPr>
        <w:t xml:space="preserve">mm </w:t>
      </w:r>
      <w:r w:rsidR="004B78C1" w:rsidRPr="00E7274B">
        <w:rPr>
          <w:color w:val="000000" w:themeColor="text1"/>
        </w:rPr>
        <w:t>framewise displacement</w:t>
      </w:r>
      <w:r w:rsidRPr="00E7274B">
        <w:rPr>
          <w:color w:val="000000" w:themeColor="text1"/>
        </w:rPr>
        <w:t xml:space="preserve"> on ≥10% of slices), one due to an incidental finding, and another due to eligibility criteria being unmet after recruitment. The final sample consisted of 40 participants (</w:t>
      </w:r>
      <w:proofErr w:type="gramStart"/>
      <w:r w:rsidRPr="00E7274B">
        <w:rPr>
          <w:i/>
          <w:color w:val="000000" w:themeColor="text1"/>
        </w:rPr>
        <w:t>M</w:t>
      </w:r>
      <w:r w:rsidRPr="00E7274B">
        <w:rPr>
          <w:i/>
          <w:color w:val="000000" w:themeColor="text1"/>
          <w:vertAlign w:val="subscript"/>
        </w:rPr>
        <w:t>age</w:t>
      </w:r>
      <w:r w:rsidRPr="00E7274B">
        <w:rPr>
          <w:color w:val="000000" w:themeColor="text1"/>
        </w:rPr>
        <w:t>(</w:t>
      </w:r>
      <w:proofErr w:type="gramEnd"/>
      <w:r w:rsidRPr="00E7274B">
        <w:rPr>
          <w:iCs/>
          <w:color w:val="000000" w:themeColor="text1"/>
        </w:rPr>
        <w:t>SD</w:t>
      </w:r>
      <w:r w:rsidRPr="00E7274B">
        <w:rPr>
          <w:color w:val="000000" w:themeColor="text1"/>
        </w:rPr>
        <w:t xml:space="preserve">) = 18.92(0.29) years, range: 18.32-19.92 years, 20 female-identifying). Participants were from diverse racial backgrounds (White = 20, Asian = 11, Black = 3, Latinx = 1, Native American = 1, Mixed = 2, and Other = 2). See Table 1 for a summary of self-reported family income. All participants provided written consent and the University’s Institutional Review Board approved all procedures. </w:t>
      </w:r>
      <w:r w:rsidRPr="00E7274B">
        <w:rPr>
          <w:bCs/>
          <w:color w:val="000000" w:themeColor="text1"/>
        </w:rPr>
        <w:t xml:space="preserve">Using a sample of first-year undergraduate students uniquely positioned us to examine the relative role of time and money in a prosocial domain. </w:t>
      </w:r>
      <w:r w:rsidR="00035577" w:rsidRPr="00E7274B">
        <w:rPr>
          <w:bCs/>
          <w:color w:val="000000" w:themeColor="text1"/>
        </w:rPr>
        <w:t xml:space="preserve">That is, </w:t>
      </w:r>
      <w:r w:rsidRPr="00E7274B">
        <w:rPr>
          <w:bCs/>
          <w:color w:val="000000" w:themeColor="text1"/>
        </w:rPr>
        <w:t>undergraduate students are in a transitory period from late adolescence to young adulthood, during which, prosocial motivation</w:t>
      </w:r>
      <w:r w:rsidR="00965970" w:rsidRPr="00E7274B">
        <w:rPr>
          <w:bCs/>
          <w:color w:val="000000" w:themeColor="text1"/>
        </w:rPr>
        <w:t xml:space="preserve"> such as perspective-taking and moral reasoning increases</w:t>
      </w:r>
      <w:r w:rsidRPr="00E7274B">
        <w:rPr>
          <w:bCs/>
          <w:color w:val="000000" w:themeColor="text1"/>
        </w:rPr>
        <w:t xml:space="preserve"> (</w:t>
      </w:r>
      <w:r w:rsidR="0044789B" w:rsidRPr="00E7274B">
        <w:rPr>
          <w:bCs/>
          <w:color w:val="000000" w:themeColor="text1"/>
        </w:rPr>
        <w:t>Eisenberg et al., 200</w:t>
      </w:r>
      <w:r w:rsidR="00C249FC" w:rsidRPr="00E7274B">
        <w:rPr>
          <w:bCs/>
          <w:color w:val="000000" w:themeColor="text1"/>
        </w:rPr>
        <w:t>5</w:t>
      </w:r>
      <w:r w:rsidRPr="00E7274B">
        <w:rPr>
          <w:bCs/>
          <w:color w:val="000000" w:themeColor="text1"/>
        </w:rPr>
        <w:t>).</w:t>
      </w:r>
      <w:r w:rsidR="00965970" w:rsidRPr="00E7274B">
        <w:rPr>
          <w:bCs/>
          <w:color w:val="000000" w:themeColor="text1"/>
        </w:rPr>
        <w:t xml:space="preserve"> Thus, it is important to leverage this developmental window to </w:t>
      </w:r>
      <w:r w:rsidR="00BE6AA9" w:rsidRPr="00E7274B">
        <w:rPr>
          <w:bCs/>
          <w:color w:val="000000" w:themeColor="text1"/>
        </w:rPr>
        <w:t xml:space="preserve">understand </w:t>
      </w:r>
      <w:r w:rsidR="00BC6AAF" w:rsidRPr="00E7274B">
        <w:rPr>
          <w:bCs/>
          <w:color w:val="000000" w:themeColor="text1"/>
        </w:rPr>
        <w:t>how</w:t>
      </w:r>
      <w:r w:rsidR="00256AAD" w:rsidRPr="00E7274B">
        <w:rPr>
          <w:bCs/>
          <w:color w:val="000000" w:themeColor="text1"/>
        </w:rPr>
        <w:t xml:space="preserve"> prosocial behaviors for the collective good</w:t>
      </w:r>
      <w:r w:rsidR="00BC6AAF" w:rsidRPr="00E7274B">
        <w:rPr>
          <w:bCs/>
          <w:color w:val="000000" w:themeColor="text1"/>
        </w:rPr>
        <w:t xml:space="preserve"> arise</w:t>
      </w:r>
      <w:r w:rsidR="00256AAD" w:rsidRPr="00E7274B">
        <w:rPr>
          <w:bCs/>
          <w:color w:val="000000" w:themeColor="text1"/>
        </w:rPr>
        <w:t xml:space="preserve">. </w:t>
      </w:r>
    </w:p>
    <w:p w14:paraId="401505DD" w14:textId="77777777" w:rsidR="00CD4CEB" w:rsidRPr="00E7274B" w:rsidRDefault="00CD4CEB" w:rsidP="00D21445">
      <w:pPr>
        <w:spacing w:line="480" w:lineRule="auto"/>
        <w:outlineLvl w:val="0"/>
        <w:rPr>
          <w:b/>
          <w:color w:val="000000" w:themeColor="text1"/>
        </w:rPr>
      </w:pPr>
      <w:r w:rsidRPr="00E7274B">
        <w:rPr>
          <w:b/>
          <w:color w:val="000000" w:themeColor="text1"/>
        </w:rPr>
        <w:t>Charity Game</w:t>
      </w:r>
    </w:p>
    <w:p w14:paraId="018ED2A5" w14:textId="26D83333" w:rsidR="00CD4CEB" w:rsidRPr="00E7274B" w:rsidRDefault="00CD4CEB" w:rsidP="00D21445">
      <w:pPr>
        <w:spacing w:line="480" w:lineRule="auto"/>
        <w:ind w:firstLine="720"/>
        <w:jc w:val="both"/>
        <w:rPr>
          <w:color w:val="000000" w:themeColor="text1"/>
        </w:rPr>
      </w:pPr>
      <w:r w:rsidRPr="00E7274B">
        <w:rPr>
          <w:color w:val="000000" w:themeColor="text1"/>
        </w:rPr>
        <w:lastRenderedPageBreak/>
        <w:t>Participants completed the newly developed Charity Game during an fMRI scan (Figure 1). The Charity Game used l0 local charities</w:t>
      </w:r>
      <w:r w:rsidR="00673381" w:rsidRPr="00E7274B">
        <w:rPr>
          <w:color w:val="000000" w:themeColor="text1"/>
        </w:rPr>
        <w:t xml:space="preserve"> that were a mix of person- and non-person-based charities</w:t>
      </w:r>
      <w:r w:rsidRPr="00E7274B">
        <w:rPr>
          <w:color w:val="000000" w:themeColor="text1"/>
        </w:rPr>
        <w:t>. Prior to the scan, participants were shown a logo and description of each charity and learned about the charities’ goals. Participants were told they had the opportunity to support the charities by donating their time by stuffing envelopes with donation letters after the scan or donating money which was part of their earnings from the scan. Before the scan, participants indicated how much they cared about each charity</w:t>
      </w:r>
      <w:r w:rsidR="00F01C4E" w:rsidRPr="00E7274B">
        <w:rPr>
          <w:color w:val="000000" w:themeColor="text1"/>
        </w:rPr>
        <w:t xml:space="preserve"> (i.e., subjective value)</w:t>
      </w:r>
      <w:r w:rsidRPr="00E7274B">
        <w:rPr>
          <w:color w:val="000000" w:themeColor="text1"/>
        </w:rPr>
        <w:t xml:space="preserve"> on a scale from 1 (“Not at all”) to 5 (“Very much”</w:t>
      </w:r>
      <w:proofErr w:type="gramStart"/>
      <w:r w:rsidRPr="00E7274B">
        <w:rPr>
          <w:color w:val="000000" w:themeColor="text1"/>
        </w:rPr>
        <w:t>), and</w:t>
      </w:r>
      <w:proofErr w:type="gramEnd"/>
      <w:r w:rsidRPr="00E7274B">
        <w:rPr>
          <w:color w:val="000000" w:themeColor="text1"/>
        </w:rPr>
        <w:t xml:space="preserve"> ranked their top 3 charities. Table 2 displays the 10 charities, how much participants cared about each, and how often they were chosen as the number one charity of choice. </w:t>
      </w:r>
    </w:p>
    <w:p w14:paraId="5F33B1DF" w14:textId="7BF645C8" w:rsidR="00CD4CEB" w:rsidRPr="00E7274B" w:rsidRDefault="00CD4CEB" w:rsidP="00D21445">
      <w:pPr>
        <w:spacing w:line="480" w:lineRule="auto"/>
        <w:ind w:firstLine="720"/>
        <w:jc w:val="both"/>
        <w:rPr>
          <w:color w:val="000000" w:themeColor="text1"/>
        </w:rPr>
      </w:pPr>
      <w:r w:rsidRPr="00E7274B">
        <w:rPr>
          <w:color w:val="000000" w:themeColor="text1"/>
        </w:rPr>
        <w:t xml:space="preserve">The task consisted of a </w:t>
      </w:r>
      <w:r w:rsidRPr="00E7274B">
        <w:rPr>
          <w:iCs/>
          <w:color w:val="000000" w:themeColor="text1"/>
        </w:rPr>
        <w:t>money condition and a time</w:t>
      </w:r>
      <w:r w:rsidRPr="00E7274B">
        <w:rPr>
          <w:i/>
          <w:color w:val="000000" w:themeColor="text1"/>
        </w:rPr>
        <w:t xml:space="preserve"> </w:t>
      </w:r>
      <w:r w:rsidRPr="00E7274B">
        <w:rPr>
          <w:color w:val="000000" w:themeColor="text1"/>
        </w:rPr>
        <w:t xml:space="preserve">condition. In the </w:t>
      </w:r>
      <w:r w:rsidRPr="00E7274B">
        <w:rPr>
          <w:iCs/>
          <w:color w:val="000000" w:themeColor="text1"/>
        </w:rPr>
        <w:t>money condition</w:t>
      </w:r>
      <w:r w:rsidRPr="00E7274B">
        <w:rPr>
          <w:color w:val="000000" w:themeColor="text1"/>
        </w:rPr>
        <w:t xml:space="preserve">, participants indicated how much of their overall payment of 50 dollars (between 0-9 dollars) they would like to donate to a charity. In the </w:t>
      </w:r>
      <w:r w:rsidRPr="00E7274B">
        <w:rPr>
          <w:iCs/>
          <w:color w:val="000000" w:themeColor="text1"/>
        </w:rPr>
        <w:t>time</w:t>
      </w:r>
      <w:r w:rsidRPr="00E7274B">
        <w:rPr>
          <w:i/>
          <w:color w:val="000000" w:themeColor="text1"/>
        </w:rPr>
        <w:t xml:space="preserve"> </w:t>
      </w:r>
      <w:r w:rsidRPr="00E7274B">
        <w:rPr>
          <w:color w:val="000000" w:themeColor="text1"/>
        </w:rPr>
        <w:t xml:space="preserve">condition, participants indicated how much of their personal time (between 0-18 minutes) they would like to spend stuffing envelopes with fundraising letters for a charity after the scan. Participants were instructed that the computer would randomly select one trial after the scan session, which could be either a money or time decision. Thus, decisions were not cumulative such that participants would spend up to 9 dollars or up to 18 minutes. </w:t>
      </w:r>
      <w:r w:rsidRPr="00E7274B">
        <w:rPr>
          <w:bCs/>
          <w:color w:val="000000" w:themeColor="text1"/>
        </w:rPr>
        <w:t xml:space="preserve">This random selection of trial ensured that participants’ decisions to </w:t>
      </w:r>
      <w:r w:rsidR="0080594B" w:rsidRPr="00E7274B">
        <w:rPr>
          <w:bCs/>
          <w:color w:val="000000" w:themeColor="text1"/>
        </w:rPr>
        <w:t xml:space="preserve">donate time and </w:t>
      </w:r>
      <w:r w:rsidRPr="00E7274B">
        <w:rPr>
          <w:bCs/>
          <w:color w:val="000000" w:themeColor="text1"/>
        </w:rPr>
        <w:t xml:space="preserve">money were not hypothetical, as they were led to believe that any of their decisions could be selected. </w:t>
      </w:r>
      <w:r w:rsidRPr="00E7274B">
        <w:rPr>
          <w:color w:val="000000" w:themeColor="text1"/>
        </w:rPr>
        <w:t xml:space="preserve">However, in reality, the random selection was limited to money </w:t>
      </w:r>
      <w:proofErr w:type="gramStart"/>
      <w:r w:rsidRPr="00E7274B">
        <w:rPr>
          <w:color w:val="000000" w:themeColor="text1"/>
        </w:rPr>
        <w:t>trials</w:t>
      </w:r>
      <w:proofErr w:type="gramEnd"/>
      <w:r w:rsidRPr="00E7274B">
        <w:rPr>
          <w:color w:val="000000" w:themeColor="text1"/>
        </w:rPr>
        <w:t xml:space="preserve"> and we selected the participant’s first decision for the charity that they had ranked as their number one. When participants completed the study, they were given their 50 dollars compensation, out of which their </w:t>
      </w:r>
      <w:r w:rsidRPr="00E7274B">
        <w:rPr>
          <w:color w:val="000000" w:themeColor="text1"/>
        </w:rPr>
        <w:lastRenderedPageBreak/>
        <w:t xml:space="preserve">money donation was deducted from. The money was donated to the respective charity by the study team. </w:t>
      </w:r>
    </w:p>
    <w:p w14:paraId="5D3B9F1D" w14:textId="469EB57E" w:rsidR="00CD4CEB" w:rsidRPr="00E7274B" w:rsidRDefault="00CD4CEB" w:rsidP="00D21445">
      <w:pPr>
        <w:spacing w:line="480" w:lineRule="auto"/>
        <w:ind w:firstLine="720"/>
        <w:jc w:val="both"/>
        <w:rPr>
          <w:color w:val="000000" w:themeColor="text1"/>
        </w:rPr>
      </w:pPr>
      <w:r w:rsidRPr="00E7274B">
        <w:rPr>
          <w:color w:val="000000" w:themeColor="text1"/>
        </w:rPr>
        <w:t xml:space="preserve">Participants completed 80 total trials, 30 of which they made decisions to donate money, 30 to donate time, and 20 trials were control trials. For each condition (money, time), trials were distributed over randomized 4 blocks that each consisted of 10 trials. On control trials, participants were told that decisions on these trials do not </w:t>
      </w:r>
      <w:proofErr w:type="gramStart"/>
      <w:r w:rsidRPr="00E7274B">
        <w:rPr>
          <w:color w:val="000000" w:themeColor="text1"/>
        </w:rPr>
        <w:t>count</w:t>
      </w:r>
      <w:proofErr w:type="gramEnd"/>
      <w:r w:rsidRPr="00E7274B">
        <w:rPr>
          <w:color w:val="000000" w:themeColor="text1"/>
        </w:rPr>
        <w:t xml:space="preserve"> and they could just press any button. The goal of the control trials was to distil neural activity specifically related to prosocial </w:t>
      </w:r>
      <w:r w:rsidR="005438E3" w:rsidRPr="00E7274B">
        <w:rPr>
          <w:color w:val="000000" w:themeColor="text1"/>
        </w:rPr>
        <w:t>motivation</w:t>
      </w:r>
      <w:r w:rsidRPr="00E7274B">
        <w:rPr>
          <w:color w:val="000000" w:themeColor="text1"/>
        </w:rPr>
        <w:t xml:space="preserve"> from </w:t>
      </w:r>
      <w:r w:rsidR="005438E3" w:rsidRPr="00E7274B">
        <w:rPr>
          <w:color w:val="000000" w:themeColor="text1"/>
        </w:rPr>
        <w:t xml:space="preserve">motor movement needed to </w:t>
      </w:r>
      <w:proofErr w:type="gramStart"/>
      <w:r w:rsidR="005438E3" w:rsidRPr="00E7274B">
        <w:rPr>
          <w:color w:val="000000" w:themeColor="text1"/>
        </w:rPr>
        <w:t>make a decision</w:t>
      </w:r>
      <w:proofErr w:type="gramEnd"/>
      <w:r w:rsidRPr="00E7274B">
        <w:rPr>
          <w:color w:val="000000" w:themeColor="text1"/>
        </w:rPr>
        <w:t xml:space="preserve">. </w:t>
      </w:r>
    </w:p>
    <w:p w14:paraId="5353FE71" w14:textId="77777777" w:rsidR="00CD4CEB" w:rsidRPr="00E7274B" w:rsidRDefault="00CD4CEB" w:rsidP="00D21445">
      <w:pPr>
        <w:spacing w:line="480" w:lineRule="auto"/>
        <w:ind w:firstLine="720"/>
        <w:jc w:val="both"/>
        <w:rPr>
          <w:color w:val="000000" w:themeColor="text1"/>
        </w:rPr>
      </w:pPr>
      <w:r w:rsidRPr="00E7274B">
        <w:rPr>
          <w:color w:val="000000" w:themeColor="text1"/>
        </w:rPr>
        <w:t>Each block started with a screen indicating the type of round – money or time – which was displayed for 2000ms. Trials were separated with a randomized jitter (</w:t>
      </w:r>
      <w:r w:rsidRPr="00E7274B">
        <w:rPr>
          <w:iCs/>
          <w:color w:val="000000" w:themeColor="text1"/>
        </w:rPr>
        <w:t>M =</w:t>
      </w:r>
      <w:r w:rsidRPr="00E7274B">
        <w:rPr>
          <w:color w:val="000000" w:themeColor="text1"/>
        </w:rPr>
        <w:t xml:space="preserve"> 2300ms; range: 500-4500ms). The decision screen presented a logo of the charity, a description in key words, and a rating scale, and was displayed for a maximum of 3000ms or until a decision was made. The money condition ranged from donating 0 to 9 dollars in increments of 1 dollar, while the time condition ranged from donating 0 minutes to 18 minutes in increments of 2 minutes. These ranges and increments differ since these numbers represented similar percentages: 9 dollars in the task out of 50 dollars that is associated with the study session earnings (9/50 = 18% of total earnings donated) is </w:t>
      </w:r>
      <w:proofErr w:type="gramStart"/>
      <w:r w:rsidRPr="00E7274B">
        <w:rPr>
          <w:color w:val="000000" w:themeColor="text1"/>
        </w:rPr>
        <w:t>similar to</w:t>
      </w:r>
      <w:proofErr w:type="gramEnd"/>
      <w:r w:rsidRPr="00E7274B">
        <w:rPr>
          <w:color w:val="000000" w:themeColor="text1"/>
        </w:rPr>
        <w:t xml:space="preserve"> 18 minutes in the task out of 120 minutes that is associated with the study session participation (18/120 = 15% of total time donated). Control trials were similar in aesthetics but lacked a logo and </w:t>
      </w:r>
      <w:proofErr w:type="gramStart"/>
      <w:r w:rsidRPr="00E7274B">
        <w:rPr>
          <w:color w:val="000000" w:themeColor="text1"/>
        </w:rPr>
        <w:t>keywords, and</w:t>
      </w:r>
      <w:proofErr w:type="gramEnd"/>
      <w:r w:rsidRPr="00E7274B">
        <w:rPr>
          <w:color w:val="000000" w:themeColor="text1"/>
        </w:rPr>
        <w:t xml:space="preserve"> contained an instruction of “Just Press”. Each decision was highlighted on the screen for 500ms. If participants did not respond within the allocated 3000ms, they saw a “Too Late” screen for 1000ms and subsequently proceeded to the next trial.  </w:t>
      </w:r>
    </w:p>
    <w:p w14:paraId="7A6DD904" w14:textId="448E8822" w:rsidR="008A2FAC" w:rsidRPr="00E7274B" w:rsidRDefault="008A2FAC" w:rsidP="00D21445">
      <w:pPr>
        <w:spacing w:line="480" w:lineRule="auto"/>
        <w:rPr>
          <w:b/>
          <w:color w:val="000000" w:themeColor="text1"/>
        </w:rPr>
      </w:pPr>
      <w:r w:rsidRPr="00E7274B">
        <w:rPr>
          <w:b/>
          <w:color w:val="000000" w:themeColor="text1"/>
        </w:rPr>
        <w:t>Experimental Design and Statistical Analysis</w:t>
      </w:r>
    </w:p>
    <w:p w14:paraId="585505E6" w14:textId="5E22DC64" w:rsidR="00CD4CEB" w:rsidRPr="00E7274B" w:rsidRDefault="00CD4CEB" w:rsidP="00D21445">
      <w:pPr>
        <w:spacing w:line="480" w:lineRule="auto"/>
        <w:rPr>
          <w:b/>
          <w:i/>
          <w:iCs/>
          <w:color w:val="000000" w:themeColor="text1"/>
        </w:rPr>
      </w:pPr>
      <w:r w:rsidRPr="00E7274B">
        <w:rPr>
          <w:b/>
          <w:i/>
          <w:iCs/>
          <w:color w:val="000000" w:themeColor="text1"/>
        </w:rPr>
        <w:t>fMRI Data Acquisition</w:t>
      </w:r>
    </w:p>
    <w:p w14:paraId="50D02205" w14:textId="77777777" w:rsidR="00CD4CEB" w:rsidRPr="00E7274B" w:rsidRDefault="00CD4CEB" w:rsidP="00D21445">
      <w:pPr>
        <w:spacing w:line="480" w:lineRule="auto"/>
        <w:ind w:firstLine="720"/>
        <w:jc w:val="both"/>
        <w:rPr>
          <w:color w:val="000000" w:themeColor="text1"/>
        </w:rPr>
      </w:pPr>
      <w:r w:rsidRPr="00E7274B">
        <w:rPr>
          <w:color w:val="000000" w:themeColor="text1"/>
        </w:rPr>
        <w:lastRenderedPageBreak/>
        <w:t>Data were collected with a 3T Siemens Prisma MRI scanner, using a 32-channel head coil. The task was presented on a computer screen, which participants could see through a mirror attached to the head coil. We obtained the functional data using T2*-weighted echoplanar images (EPI; slice thickness = 3mm; 38 slices; TR = 2sec; TE = 25msec; matrix = 92x92; FOV = 230mm; voxel size = 2.5x2.5x3mm</w:t>
      </w:r>
      <w:r w:rsidRPr="00E7274B">
        <w:rPr>
          <w:color w:val="000000" w:themeColor="text1"/>
          <w:vertAlign w:val="superscript"/>
        </w:rPr>
        <w:t>3</w:t>
      </w:r>
      <w:r w:rsidRPr="00E7274B">
        <w:rPr>
          <w:color w:val="000000" w:themeColor="text1"/>
        </w:rPr>
        <w:t>). In order to provide an anatomical reference, structural scans were also acquired, including a T2*weighted, matched-bandwidth (MBW; slice thickness = 3mm; 38 slices; TR = 4sec; TE = 64msec; matrix = 192x192; FOV = 230) and a T1* magnetization-prepared rapid-acquisition gradient echo (MPRAGE; slice thickness = 0.9 mm; 192 slices; TR = 1.9sec; TE = 2.32msec; matrix = 256x256; FOV = 230; sagittal acquisition plane). EPI and MBW scans were collected with an oblique axial orientation to reduce signal drop-out in orbital and temporal regions, thereby maximizing coverage of the brain.</w:t>
      </w:r>
    </w:p>
    <w:p w14:paraId="5BB5EF02" w14:textId="77777777" w:rsidR="00CD4CEB" w:rsidRPr="00E7274B" w:rsidRDefault="00CD4CEB" w:rsidP="00D21445">
      <w:pPr>
        <w:spacing w:line="480" w:lineRule="auto"/>
        <w:rPr>
          <w:b/>
          <w:i/>
          <w:iCs/>
          <w:color w:val="000000" w:themeColor="text1"/>
        </w:rPr>
      </w:pPr>
      <w:r w:rsidRPr="00E7274B">
        <w:rPr>
          <w:b/>
          <w:i/>
          <w:iCs/>
          <w:color w:val="000000" w:themeColor="text1"/>
        </w:rPr>
        <w:t>fMRI Data Preprocessing and Analysis</w:t>
      </w:r>
    </w:p>
    <w:p w14:paraId="6D9F0DB8" w14:textId="302B5D7C" w:rsidR="00CD4CEB" w:rsidRPr="00E7274B" w:rsidRDefault="00CD4CEB" w:rsidP="00D21445">
      <w:pPr>
        <w:spacing w:line="480" w:lineRule="auto"/>
        <w:ind w:firstLine="720"/>
        <w:jc w:val="both"/>
        <w:rPr>
          <w:color w:val="000000" w:themeColor="text1"/>
        </w:rPr>
      </w:pPr>
      <w:r w:rsidRPr="00E7274B">
        <w:rPr>
          <w:color w:val="000000" w:themeColor="text1"/>
        </w:rPr>
        <w:t>Standard preprocessing was conducted using the FSL FMRIBs Software Library (FSL v6.0; https://fsl.fmrib.ox.ac.uk/fsl/). Data were corrected for slice-to-slice head motion using MCFLIRT (</w:t>
      </w:r>
      <w:r w:rsidR="007D1173" w:rsidRPr="00E7274B">
        <w:rPr>
          <w:color w:val="000000" w:themeColor="text1"/>
        </w:rPr>
        <w:t>Jenkinson et al., 2002</w:t>
      </w:r>
      <w:r w:rsidRPr="00E7274B">
        <w:rPr>
          <w:color w:val="000000" w:themeColor="text1"/>
        </w:rPr>
        <w:t>), skull-stripped with BET (</w:t>
      </w:r>
      <w:r w:rsidR="007D1173" w:rsidRPr="00E7274B">
        <w:rPr>
          <w:color w:val="000000" w:themeColor="text1"/>
        </w:rPr>
        <w:t>Smith, 2002</w:t>
      </w:r>
      <w:r w:rsidRPr="00E7274B">
        <w:rPr>
          <w:color w:val="000000" w:themeColor="text1"/>
        </w:rPr>
        <w:t>), spatially smoothed with a 6mm FWHM Gaussian kernel, and a high-pass temporal filtering with a 128s cutoff was applied to remove low-frequency drift across time (Gaussian-weighted least squares straight line fitting; sigma = 64.0s). Image co-registration was done using a three-step registration procedure (EPI to T2 to T1), and each functional image was resampled to 2x2x2mm and warped to the standard Montreal Neurological Institute 2mm brain using FLIRT (</w:t>
      </w:r>
      <w:r w:rsidR="007D1173" w:rsidRPr="00E7274B">
        <w:rPr>
          <w:color w:val="000000" w:themeColor="text1"/>
        </w:rPr>
        <w:t>Jenkinson &amp; Smitch, 2001; Jenkinson et al., 2002</w:t>
      </w:r>
      <w:r w:rsidRPr="00E7274B">
        <w:rPr>
          <w:color w:val="000000" w:themeColor="text1"/>
        </w:rPr>
        <w:t xml:space="preserve">). Moreover, to remove artifact signals such as motion and physiological noise, we applied an independent component analysis (ICA) denoising procedure using MELODIC </w:t>
      </w:r>
      <w:r w:rsidRPr="00E7274B">
        <w:rPr>
          <w:color w:val="000000" w:themeColor="text1"/>
        </w:rPr>
        <w:lastRenderedPageBreak/>
        <w:t>(</w:t>
      </w:r>
      <w:r w:rsidR="007D1173" w:rsidRPr="00E7274B">
        <w:rPr>
          <w:color w:val="000000" w:themeColor="text1"/>
        </w:rPr>
        <w:t>Beckmann &amp; Smitch, 2004</w:t>
      </w:r>
      <w:r w:rsidRPr="00E7274B">
        <w:rPr>
          <w:color w:val="000000" w:themeColor="text1"/>
        </w:rPr>
        <w:t xml:space="preserve">), combined with an automated signal classification toolbox (classifier NP-threshold = 0.3; </w:t>
      </w:r>
      <w:proofErr w:type="spellStart"/>
      <w:r w:rsidR="007D1173" w:rsidRPr="00E7274B">
        <w:rPr>
          <w:color w:val="000000" w:themeColor="text1"/>
        </w:rPr>
        <w:t>Tohka</w:t>
      </w:r>
      <w:proofErr w:type="spellEnd"/>
      <w:r w:rsidR="007D1173" w:rsidRPr="00E7274B">
        <w:rPr>
          <w:color w:val="000000" w:themeColor="text1"/>
        </w:rPr>
        <w:t xml:space="preserve"> et al., 2004</w:t>
      </w:r>
      <w:r w:rsidRPr="00E7274B">
        <w:rPr>
          <w:color w:val="000000" w:themeColor="text1"/>
        </w:rPr>
        <w:t>).</w:t>
      </w:r>
    </w:p>
    <w:p w14:paraId="09DE3E90" w14:textId="77777777" w:rsidR="00CD4CEB" w:rsidRPr="00E7274B" w:rsidRDefault="00CD4CEB" w:rsidP="00D21445">
      <w:pPr>
        <w:spacing w:line="480" w:lineRule="auto"/>
        <w:ind w:firstLine="720"/>
        <w:jc w:val="both"/>
        <w:rPr>
          <w:color w:val="000000" w:themeColor="text1"/>
        </w:rPr>
      </w:pPr>
      <w:r w:rsidRPr="00E7274B">
        <w:rPr>
          <w:color w:val="000000" w:themeColor="text1"/>
        </w:rPr>
        <w:t xml:space="preserve"> After preprocessing, statistical analyses were conducted on the individual subject’s data using the general linear model (GLM) in the Statistical Parametric Mapping software package (SPM12; Welcome Department of Cognitive Neurology, London). Each trial was convolved with the canonical hemodynamic response function. For overall neural activation, individual-level fixed-effects models were created for each participant with regressors for the following 5 conditions: money donations of 1 dollar or more, time donations of 1 minute or more, money decisions of 0 dollars, time decisions of 0 minutes, and control trials. For neural tracking, we created a second GLM. Individual-level fixed-effects models were created for each participant with regressors for the following 3 conditions: money decisions, time decisions, and control conditions. Here, a parametric modulator (PM) for money and time decisions was added, whereby the PM for money decisions represented the amount of money donated on that trial, and for time decisions represented the amount of time donated on that trial divided by 2 (e.g., a trial with 4 minutes donation had a PM value of 2) so that both money and time decisions are on the same scale. </w:t>
      </w:r>
    </w:p>
    <w:p w14:paraId="2E12D163" w14:textId="50349736" w:rsidR="00CD4CEB" w:rsidRPr="00E7274B" w:rsidRDefault="00CD4CEB" w:rsidP="00D21445">
      <w:pPr>
        <w:spacing w:line="480" w:lineRule="auto"/>
        <w:ind w:firstLine="720"/>
        <w:jc w:val="both"/>
        <w:rPr>
          <w:color w:val="000000" w:themeColor="text1"/>
        </w:rPr>
      </w:pPr>
      <w:r w:rsidRPr="00E7274B">
        <w:rPr>
          <w:color w:val="000000" w:themeColor="text1"/>
        </w:rPr>
        <w:t xml:space="preserve">For both models, trials in which participants did not respond and volumes containing motion </w:t>
      </w:r>
      <w:proofErr w:type="gramStart"/>
      <w:r w:rsidRPr="00E7274B">
        <w:rPr>
          <w:color w:val="000000" w:themeColor="text1"/>
        </w:rPr>
        <w:t>in excess of</w:t>
      </w:r>
      <w:proofErr w:type="gramEnd"/>
      <w:r w:rsidRPr="00E7274B">
        <w:rPr>
          <w:color w:val="000000" w:themeColor="text1"/>
        </w:rPr>
        <w:t xml:space="preserve"> 0.5mm framewise displacement were included as separate regressors of no interest. Six motion regressors were modeled as covariates of non-interest to control for head movement in six dimensions. Each trial was modeled using the onset of the charity (or control) and a duration equal the time needed to </w:t>
      </w:r>
      <w:proofErr w:type="gramStart"/>
      <w:r w:rsidRPr="00E7274B">
        <w:rPr>
          <w:color w:val="000000" w:themeColor="text1"/>
        </w:rPr>
        <w:t>make a decision</w:t>
      </w:r>
      <w:proofErr w:type="gramEnd"/>
      <w:r w:rsidRPr="00E7274B">
        <w:rPr>
          <w:color w:val="000000" w:themeColor="text1"/>
        </w:rPr>
        <w:t xml:space="preserve"> (i.e., reaction time). Jittered intertrial periods were not explicitly modeled and therefore served as the implicit baseline. </w:t>
      </w:r>
    </w:p>
    <w:p w14:paraId="22F789D9" w14:textId="77777777" w:rsidR="00CD4CEB" w:rsidRPr="00E7274B" w:rsidRDefault="00CD4CEB" w:rsidP="00D21445">
      <w:pPr>
        <w:spacing w:line="480" w:lineRule="auto"/>
        <w:ind w:firstLine="720"/>
        <w:jc w:val="both"/>
        <w:rPr>
          <w:color w:val="000000" w:themeColor="text1"/>
        </w:rPr>
      </w:pPr>
      <w:r w:rsidRPr="00E7274B">
        <w:rPr>
          <w:color w:val="000000" w:themeColor="text1"/>
        </w:rPr>
        <w:lastRenderedPageBreak/>
        <w:t xml:space="preserve">For similarities in neural processing of donating time and money, we ran a conjunction analysis using AFNI 3dcalc (images </w:t>
      </w:r>
      <w:proofErr w:type="spellStart"/>
      <w:r w:rsidRPr="00E7274B">
        <w:rPr>
          <w:color w:val="000000" w:themeColor="text1"/>
        </w:rPr>
        <w:t>thresholded</w:t>
      </w:r>
      <w:proofErr w:type="spellEnd"/>
      <w:r w:rsidRPr="00E7274B">
        <w:rPr>
          <w:color w:val="000000" w:themeColor="text1"/>
        </w:rPr>
        <w:t xml:space="preserve"> at p &lt; .0005; t-values = 3.5737 for overall neural activation and 3.5911 for neural tracking). Using a more standard threshold of p</w:t>
      </w:r>
      <w:r w:rsidRPr="00E7274B">
        <w:rPr>
          <w:i/>
          <w:iCs/>
          <w:color w:val="000000" w:themeColor="text1"/>
        </w:rPr>
        <w:t xml:space="preserve"> </w:t>
      </w:r>
      <w:r w:rsidRPr="00E7274B">
        <w:rPr>
          <w:color w:val="000000" w:themeColor="text1"/>
        </w:rPr>
        <w:t>&lt; .005 produced large cluster sizes and so a more conservative threshold of p &lt; .0005 was used to identify more refined overlaps between donating time and money. This program identified voxels within brain regions that overlap between the two prosocial behaviors. For overall neural activation, we tested the conjunction between time donation &gt; control and money donations &gt; control. For neural tracking, we tested the conjunction between time decisions &gt; control and money decisions &gt; control, with the PM representing participants’ decision.</w:t>
      </w:r>
    </w:p>
    <w:p w14:paraId="0D701D3B" w14:textId="2DAEC912" w:rsidR="00CD4CEB" w:rsidRPr="00E7274B" w:rsidRDefault="00CD4CEB" w:rsidP="00D21445">
      <w:pPr>
        <w:spacing w:line="480" w:lineRule="auto"/>
        <w:ind w:firstLine="720"/>
        <w:jc w:val="both"/>
        <w:rPr>
          <w:color w:val="000000" w:themeColor="text1"/>
        </w:rPr>
      </w:pPr>
      <w:r w:rsidRPr="00E7274B">
        <w:rPr>
          <w:color w:val="000000" w:themeColor="text1"/>
        </w:rPr>
        <w:t xml:space="preserve">For differences in neural processing of donating time and money, random effects, group-level analyses were run using </w:t>
      </w:r>
      <w:proofErr w:type="spellStart"/>
      <w:r w:rsidRPr="00E7274B">
        <w:rPr>
          <w:color w:val="000000" w:themeColor="text1"/>
        </w:rPr>
        <w:t>GLMFlex</w:t>
      </w:r>
      <w:proofErr w:type="spellEnd"/>
      <w:r w:rsidRPr="00E7274B">
        <w:rPr>
          <w:color w:val="000000" w:themeColor="text1"/>
        </w:rPr>
        <w:t xml:space="preserve"> (</w:t>
      </w:r>
      <w:hyperlink r:id="rId9" w:history="1">
        <w:r w:rsidRPr="00E7274B">
          <w:rPr>
            <w:rStyle w:val="Hyperlink"/>
            <w:color w:val="000000" w:themeColor="text1"/>
          </w:rPr>
          <w:t>http://mrtools.mgh.harvard.edu/index.php/GLM_Flex)</w:t>
        </w:r>
      </w:hyperlink>
      <w:r w:rsidRPr="00E7274B">
        <w:rPr>
          <w:color w:val="000000" w:themeColor="text1"/>
        </w:rPr>
        <w:t xml:space="preserve">. </w:t>
      </w:r>
      <w:proofErr w:type="spellStart"/>
      <w:r w:rsidRPr="00E7274B">
        <w:rPr>
          <w:color w:val="000000" w:themeColor="text1"/>
        </w:rPr>
        <w:t>GLMFlex</w:t>
      </w:r>
      <w:proofErr w:type="spellEnd"/>
      <w:r w:rsidRPr="00E7274B">
        <w:rPr>
          <w:color w:val="000000" w:themeColor="text1"/>
        </w:rPr>
        <w:t xml:space="preserve"> offers several advantages including removing outliers and sudden activation changes, correcting for variance-covariance inequality, partitioning error terms, and analyzing all voxels containing data. For overall neural activation, our contrast of interest was time donations &gt; money donations. For neural tracking, our contrast of interest was time decisions &gt; money decisions, with the PM. Whole-brain group-level contrasts are available on </w:t>
      </w:r>
      <w:proofErr w:type="spellStart"/>
      <w:r w:rsidRPr="00E7274B">
        <w:rPr>
          <w:color w:val="000000" w:themeColor="text1"/>
        </w:rPr>
        <w:t>Neurovault</w:t>
      </w:r>
      <w:proofErr w:type="spellEnd"/>
      <w:r w:rsidRPr="00E7274B">
        <w:rPr>
          <w:color w:val="000000" w:themeColor="text1"/>
        </w:rPr>
        <w:t xml:space="preserve"> (https://neurovault.org/collections/13410/). </w:t>
      </w:r>
      <w:r w:rsidR="001246C7" w:rsidRPr="00E7274B">
        <w:rPr>
          <w:bCs/>
          <w:color w:val="000000" w:themeColor="text1"/>
        </w:rPr>
        <w:t>Note, for overall activation, 2 participants were excluded for only making decisions of 0 minutes or dollars, which entailed not making any prosocial decisions; and for neural tracking, 2 additional participants were excluded for not having sufficient variability in their decisions to model tracking at the neural level.</w:t>
      </w:r>
    </w:p>
    <w:p w14:paraId="211E1A48" w14:textId="0AAE3A5D" w:rsidR="00CD4CEB" w:rsidRPr="00E7274B" w:rsidRDefault="00CD4CEB" w:rsidP="00D21445">
      <w:pPr>
        <w:spacing w:line="480" w:lineRule="auto"/>
        <w:ind w:firstLine="720"/>
        <w:jc w:val="both"/>
        <w:outlineLvl w:val="0"/>
        <w:rPr>
          <w:bCs/>
          <w:color w:val="000000" w:themeColor="text1"/>
        </w:rPr>
      </w:pPr>
      <w:r w:rsidRPr="00E7274B">
        <w:rPr>
          <w:color w:val="000000" w:themeColor="text1"/>
        </w:rPr>
        <w:t>To correct for multiple comparisons, we conducted a Monte Carlo simulation using the 3dFWHMx and 3dClustSim programs from the AFNI software package (</w:t>
      </w:r>
      <w:r w:rsidR="007D1173" w:rsidRPr="00E7274B">
        <w:rPr>
          <w:color w:val="000000" w:themeColor="text1"/>
        </w:rPr>
        <w:t>Ward, 2000</w:t>
      </w:r>
      <w:r w:rsidRPr="00E7274B">
        <w:rPr>
          <w:color w:val="000000" w:themeColor="text1"/>
        </w:rPr>
        <w:t>) and the group-level brain mask. Smoothness was estimated with the -</w:t>
      </w:r>
      <w:proofErr w:type="spellStart"/>
      <w:r w:rsidRPr="00E7274B">
        <w:rPr>
          <w:color w:val="000000" w:themeColor="text1"/>
        </w:rPr>
        <w:t>acf</w:t>
      </w:r>
      <w:proofErr w:type="spellEnd"/>
      <w:r w:rsidRPr="00E7274B">
        <w:rPr>
          <w:color w:val="000000" w:themeColor="text1"/>
        </w:rPr>
        <w:t xml:space="preserve"> option, which used an average of </w:t>
      </w:r>
      <w:r w:rsidRPr="00E7274B">
        <w:rPr>
          <w:color w:val="000000" w:themeColor="text1"/>
        </w:rPr>
        <w:lastRenderedPageBreak/>
        <w:t xml:space="preserve">individual-level autocorrelation function parameters that is obtained using each participant’s residuals from the first-level model. </w:t>
      </w:r>
      <w:r w:rsidRPr="00E7274B">
        <w:rPr>
          <w:bCs/>
          <w:color w:val="000000" w:themeColor="text1"/>
        </w:rPr>
        <w:t xml:space="preserve">A </w:t>
      </w:r>
      <w:r w:rsidRPr="00E7274B">
        <w:rPr>
          <w:color w:val="000000" w:themeColor="text1"/>
        </w:rPr>
        <w:t xml:space="preserve">p &lt; .05 Family-Wise Error (FWE) corrected would be achieved with a voxel-wise threshold of p &lt; .005 and 187 voxels for the overall neural activation model, and 184 voxels for the neural tracking model. As aforementioned, we used a voxel-wise threshold of p &lt; .0005 for the conjunction analyses, which would attain p &lt; .05 FWE corrected with 55 voxels for the overall neural activation model and 57 voxels for the neural tracking model. </w:t>
      </w:r>
      <w:r w:rsidRPr="00E7274B">
        <w:rPr>
          <w:bCs/>
          <w:color w:val="000000" w:themeColor="text1"/>
        </w:rPr>
        <w:t xml:space="preserve">Given that subcortical regions such as the VS often do not survive stringent threshold corrections, we </w:t>
      </w:r>
      <w:r w:rsidRPr="00E7274B">
        <w:rPr>
          <w:color w:val="000000" w:themeColor="text1"/>
        </w:rPr>
        <w:t>further calculated a small-volume corrected threshold for the VS, which identified a voxel-wise threshold of p &lt; .005 and 9 voxels within the VS for both the neural activation and neural tracking models. VS activation was only checked for the primary contrasts of interest.</w:t>
      </w:r>
    </w:p>
    <w:p w14:paraId="42678F5B" w14:textId="77777777" w:rsidR="00CD4CEB" w:rsidRPr="00E7274B" w:rsidRDefault="00CD4CEB" w:rsidP="00D21445">
      <w:pPr>
        <w:spacing w:line="480" w:lineRule="auto"/>
        <w:jc w:val="both"/>
        <w:outlineLvl w:val="0"/>
        <w:rPr>
          <w:bCs/>
          <w:color w:val="000000" w:themeColor="text1"/>
        </w:rPr>
      </w:pPr>
    </w:p>
    <w:p w14:paraId="4228B4B8" w14:textId="6B355A96" w:rsidR="00706CDD" w:rsidRPr="00E7274B" w:rsidDel="00467C01" w:rsidRDefault="00706CDD" w:rsidP="00D21445">
      <w:pPr>
        <w:spacing w:line="480" w:lineRule="auto"/>
        <w:jc w:val="center"/>
        <w:outlineLvl w:val="0"/>
        <w:rPr>
          <w:bCs/>
          <w:color w:val="000000" w:themeColor="text1"/>
        </w:rPr>
      </w:pPr>
      <w:r w:rsidRPr="00E7274B">
        <w:rPr>
          <w:b/>
          <w:color w:val="000000" w:themeColor="text1"/>
        </w:rPr>
        <w:t>Results</w:t>
      </w:r>
    </w:p>
    <w:p w14:paraId="2B4D382F" w14:textId="546607A1" w:rsidR="00163184" w:rsidRPr="00E7274B" w:rsidRDefault="00163184" w:rsidP="00D21445">
      <w:pPr>
        <w:spacing w:line="480" w:lineRule="auto"/>
        <w:jc w:val="both"/>
        <w:outlineLvl w:val="0"/>
        <w:rPr>
          <w:b/>
          <w:color w:val="000000" w:themeColor="text1"/>
        </w:rPr>
      </w:pPr>
      <w:r w:rsidRPr="00E7274B">
        <w:rPr>
          <w:b/>
          <w:color w:val="000000" w:themeColor="text1"/>
        </w:rPr>
        <w:t>Behavioral Results</w:t>
      </w:r>
    </w:p>
    <w:p w14:paraId="53262D02" w14:textId="44481817" w:rsidR="004950F4" w:rsidRPr="00E7274B" w:rsidRDefault="00703DCF" w:rsidP="00D21445">
      <w:pPr>
        <w:spacing w:line="480" w:lineRule="auto"/>
        <w:ind w:firstLine="720"/>
        <w:jc w:val="both"/>
        <w:rPr>
          <w:bCs/>
          <w:color w:val="000000" w:themeColor="text1"/>
        </w:rPr>
      </w:pPr>
      <w:proofErr w:type="gramStart"/>
      <w:r w:rsidRPr="00E7274B">
        <w:rPr>
          <w:bCs/>
          <w:color w:val="000000" w:themeColor="text1"/>
        </w:rPr>
        <w:t>In order t</w:t>
      </w:r>
      <w:r w:rsidR="00BF02D7" w:rsidRPr="00E7274B">
        <w:rPr>
          <w:bCs/>
          <w:color w:val="000000" w:themeColor="text1"/>
        </w:rPr>
        <w:t>o</w:t>
      </w:r>
      <w:proofErr w:type="gramEnd"/>
      <w:r w:rsidR="00EF5E09" w:rsidRPr="00E7274B">
        <w:rPr>
          <w:bCs/>
          <w:color w:val="000000" w:themeColor="text1"/>
        </w:rPr>
        <w:t xml:space="preserve"> directly compare </w:t>
      </w:r>
      <w:r w:rsidR="00F15AA0" w:rsidRPr="00E7274B">
        <w:rPr>
          <w:bCs/>
          <w:color w:val="000000" w:themeColor="text1"/>
        </w:rPr>
        <w:t xml:space="preserve">donating </w:t>
      </w:r>
      <w:r w:rsidR="00EF5E09" w:rsidRPr="00E7274B">
        <w:rPr>
          <w:bCs/>
          <w:color w:val="000000" w:themeColor="text1"/>
        </w:rPr>
        <w:t>time and money</w:t>
      </w:r>
      <w:r w:rsidR="007B1137" w:rsidRPr="00E7274B">
        <w:rPr>
          <w:bCs/>
          <w:color w:val="000000" w:themeColor="text1"/>
        </w:rPr>
        <w:t xml:space="preserve"> in the Charity Game</w:t>
      </w:r>
      <w:r w:rsidR="00BF02D7" w:rsidRPr="00E7274B">
        <w:rPr>
          <w:bCs/>
          <w:color w:val="000000" w:themeColor="text1"/>
        </w:rPr>
        <w:t>, we</w:t>
      </w:r>
      <w:r w:rsidR="00EF5E09" w:rsidRPr="00E7274B">
        <w:rPr>
          <w:bCs/>
          <w:color w:val="000000" w:themeColor="text1"/>
        </w:rPr>
        <w:t xml:space="preserve"> </w:t>
      </w:r>
      <w:r w:rsidR="00BF02D7" w:rsidRPr="00E7274B">
        <w:rPr>
          <w:bCs/>
          <w:color w:val="000000" w:themeColor="text1"/>
        </w:rPr>
        <w:t>calculated</w:t>
      </w:r>
      <w:r w:rsidR="00351652" w:rsidRPr="00E7274B">
        <w:rPr>
          <w:bCs/>
          <w:color w:val="000000" w:themeColor="text1"/>
        </w:rPr>
        <w:t xml:space="preserve"> the proportion between participants</w:t>
      </w:r>
      <w:r w:rsidR="00163184" w:rsidRPr="00E7274B">
        <w:rPr>
          <w:bCs/>
          <w:color w:val="000000" w:themeColor="text1"/>
        </w:rPr>
        <w:t>’</w:t>
      </w:r>
      <w:r w:rsidR="00351652" w:rsidRPr="00E7274B">
        <w:rPr>
          <w:bCs/>
          <w:color w:val="000000" w:themeColor="text1"/>
        </w:rPr>
        <w:t xml:space="preserve"> </w:t>
      </w:r>
      <w:r w:rsidR="00FF09A7" w:rsidRPr="00E7274B">
        <w:rPr>
          <w:bCs/>
          <w:color w:val="000000" w:themeColor="text1"/>
        </w:rPr>
        <w:t xml:space="preserve">average </w:t>
      </w:r>
      <w:r w:rsidR="00351652" w:rsidRPr="00E7274B">
        <w:rPr>
          <w:bCs/>
          <w:color w:val="000000" w:themeColor="text1"/>
        </w:rPr>
        <w:t>donation</w:t>
      </w:r>
      <w:r w:rsidR="00EA19B5" w:rsidRPr="00E7274B">
        <w:rPr>
          <w:bCs/>
          <w:color w:val="000000" w:themeColor="text1"/>
        </w:rPr>
        <w:t xml:space="preserve"> decision</w:t>
      </w:r>
      <w:r w:rsidR="00351652" w:rsidRPr="00E7274B">
        <w:rPr>
          <w:bCs/>
          <w:color w:val="000000" w:themeColor="text1"/>
        </w:rPr>
        <w:t xml:space="preserve"> and</w:t>
      </w:r>
      <w:r w:rsidR="00EF5E09" w:rsidRPr="00E7274B">
        <w:rPr>
          <w:bCs/>
          <w:color w:val="000000" w:themeColor="text1"/>
        </w:rPr>
        <w:t xml:space="preserve"> </w:t>
      </w:r>
      <w:r w:rsidR="00351652" w:rsidRPr="00E7274B">
        <w:rPr>
          <w:bCs/>
          <w:color w:val="000000" w:themeColor="text1"/>
        </w:rPr>
        <w:t xml:space="preserve">total </w:t>
      </w:r>
      <w:r w:rsidR="00FF09A7" w:rsidRPr="00E7274B">
        <w:rPr>
          <w:bCs/>
          <w:color w:val="000000" w:themeColor="text1"/>
        </w:rPr>
        <w:t xml:space="preserve">amount of </w:t>
      </w:r>
      <w:r w:rsidR="00351652" w:rsidRPr="00E7274B">
        <w:rPr>
          <w:bCs/>
          <w:color w:val="000000" w:themeColor="text1"/>
        </w:rPr>
        <w:t xml:space="preserve">donation possible for each condition. </w:t>
      </w:r>
      <w:r w:rsidR="002140E0" w:rsidRPr="00E7274B">
        <w:rPr>
          <w:bCs/>
          <w:color w:val="000000" w:themeColor="text1"/>
        </w:rPr>
        <w:t xml:space="preserve">On average, participants donated </w:t>
      </w:r>
      <w:r w:rsidR="001D7519" w:rsidRPr="00E7274B">
        <w:rPr>
          <w:bCs/>
          <w:color w:val="000000" w:themeColor="text1"/>
        </w:rPr>
        <w:t>4</w:t>
      </w:r>
      <w:r w:rsidR="00AA3E4A" w:rsidRPr="00E7274B">
        <w:rPr>
          <w:bCs/>
          <w:color w:val="000000" w:themeColor="text1"/>
        </w:rPr>
        <w:t>1.9</w:t>
      </w:r>
      <w:r w:rsidR="005865B1" w:rsidRPr="00E7274B">
        <w:rPr>
          <w:bCs/>
          <w:color w:val="000000" w:themeColor="text1"/>
        </w:rPr>
        <w:t xml:space="preserve">% of </w:t>
      </w:r>
      <w:r w:rsidRPr="00E7274B">
        <w:rPr>
          <w:bCs/>
          <w:color w:val="000000" w:themeColor="text1"/>
        </w:rPr>
        <w:t xml:space="preserve">the total </w:t>
      </w:r>
      <w:r w:rsidR="005865B1" w:rsidRPr="00E7274B">
        <w:rPr>
          <w:bCs/>
          <w:color w:val="000000" w:themeColor="text1"/>
        </w:rPr>
        <w:t>possible minutes</w:t>
      </w:r>
      <w:r w:rsidRPr="00E7274B">
        <w:rPr>
          <w:bCs/>
          <w:color w:val="000000" w:themeColor="text1"/>
        </w:rPr>
        <w:t xml:space="preserve"> (M</w:t>
      </w:r>
      <w:r w:rsidR="001C45E0" w:rsidRPr="00E7274B">
        <w:rPr>
          <w:bCs/>
          <w:color w:val="000000" w:themeColor="text1"/>
        </w:rPr>
        <w:t xml:space="preserve"> </w:t>
      </w:r>
      <w:r w:rsidRPr="00E7274B">
        <w:rPr>
          <w:bCs/>
          <w:color w:val="000000" w:themeColor="text1"/>
        </w:rPr>
        <w:t>=</w:t>
      </w:r>
      <w:r w:rsidR="001C45E0" w:rsidRPr="00E7274B">
        <w:rPr>
          <w:bCs/>
          <w:color w:val="000000" w:themeColor="text1"/>
        </w:rPr>
        <w:t xml:space="preserve"> </w:t>
      </w:r>
      <w:r w:rsidRPr="00E7274B">
        <w:rPr>
          <w:bCs/>
          <w:color w:val="000000" w:themeColor="text1"/>
        </w:rPr>
        <w:t>7.54 minutes</w:t>
      </w:r>
      <w:r w:rsidR="00202D49" w:rsidRPr="00E7274B">
        <w:rPr>
          <w:bCs/>
          <w:color w:val="000000" w:themeColor="text1"/>
        </w:rPr>
        <w:t>,</w:t>
      </w:r>
      <w:r w:rsidR="005865B1" w:rsidRPr="00E7274B">
        <w:rPr>
          <w:bCs/>
          <w:color w:val="000000" w:themeColor="text1"/>
        </w:rPr>
        <w:t xml:space="preserve"> </w:t>
      </w:r>
      <w:r w:rsidR="007934B2" w:rsidRPr="00E7274B">
        <w:rPr>
          <w:bCs/>
          <w:color w:val="000000" w:themeColor="text1"/>
        </w:rPr>
        <w:t xml:space="preserve">SD = </w:t>
      </w:r>
      <w:r w:rsidR="001A53D6" w:rsidRPr="00E7274B">
        <w:rPr>
          <w:bCs/>
          <w:color w:val="000000" w:themeColor="text1"/>
        </w:rPr>
        <w:t>4.8</w:t>
      </w:r>
      <w:r w:rsidR="00AA3E4A" w:rsidRPr="00E7274B">
        <w:rPr>
          <w:bCs/>
          <w:color w:val="000000" w:themeColor="text1"/>
        </w:rPr>
        <w:t>7</w:t>
      </w:r>
      <w:r w:rsidR="007934B2" w:rsidRPr="00E7274B">
        <w:rPr>
          <w:bCs/>
          <w:color w:val="000000" w:themeColor="text1"/>
        </w:rPr>
        <w:t>, range:</w:t>
      </w:r>
      <w:r w:rsidR="001A53D6" w:rsidRPr="00E7274B">
        <w:rPr>
          <w:bCs/>
          <w:color w:val="000000" w:themeColor="text1"/>
        </w:rPr>
        <w:t xml:space="preserve"> 0-18</w:t>
      </w:r>
      <w:r w:rsidR="00BF02D7" w:rsidRPr="00E7274B">
        <w:rPr>
          <w:bCs/>
          <w:color w:val="000000" w:themeColor="text1"/>
        </w:rPr>
        <w:t xml:space="preserve">) </w:t>
      </w:r>
      <w:r w:rsidR="002140E0" w:rsidRPr="00E7274B">
        <w:rPr>
          <w:bCs/>
          <w:color w:val="000000" w:themeColor="text1"/>
        </w:rPr>
        <w:t xml:space="preserve">and </w:t>
      </w:r>
      <w:r w:rsidR="001D7519" w:rsidRPr="00E7274B">
        <w:rPr>
          <w:bCs/>
          <w:color w:val="000000" w:themeColor="text1"/>
        </w:rPr>
        <w:t>4</w:t>
      </w:r>
      <w:r w:rsidR="00AA3E4A" w:rsidRPr="00E7274B">
        <w:rPr>
          <w:bCs/>
          <w:color w:val="000000" w:themeColor="text1"/>
        </w:rPr>
        <w:t>2.5</w:t>
      </w:r>
      <w:r w:rsidR="005865B1" w:rsidRPr="00E7274B">
        <w:rPr>
          <w:bCs/>
          <w:color w:val="000000" w:themeColor="text1"/>
        </w:rPr>
        <w:t xml:space="preserve">% of </w:t>
      </w:r>
      <w:r w:rsidRPr="00E7274B">
        <w:rPr>
          <w:bCs/>
          <w:color w:val="000000" w:themeColor="text1"/>
        </w:rPr>
        <w:t xml:space="preserve">the total </w:t>
      </w:r>
      <w:r w:rsidR="005865B1" w:rsidRPr="00E7274B">
        <w:rPr>
          <w:bCs/>
          <w:color w:val="000000" w:themeColor="text1"/>
        </w:rPr>
        <w:t>possible dollars</w:t>
      </w:r>
      <w:r w:rsidRPr="00E7274B">
        <w:rPr>
          <w:bCs/>
          <w:color w:val="000000" w:themeColor="text1"/>
        </w:rPr>
        <w:t xml:space="preserve"> (M</w:t>
      </w:r>
      <w:r w:rsidR="001C45E0" w:rsidRPr="00E7274B">
        <w:rPr>
          <w:bCs/>
          <w:color w:val="000000" w:themeColor="text1"/>
        </w:rPr>
        <w:t xml:space="preserve"> </w:t>
      </w:r>
      <w:r w:rsidRPr="00E7274B">
        <w:rPr>
          <w:bCs/>
          <w:color w:val="000000" w:themeColor="text1"/>
        </w:rPr>
        <w:t>=</w:t>
      </w:r>
      <w:r w:rsidR="001C45E0" w:rsidRPr="00E7274B">
        <w:rPr>
          <w:bCs/>
          <w:color w:val="000000" w:themeColor="text1"/>
        </w:rPr>
        <w:t xml:space="preserve"> </w:t>
      </w:r>
      <w:r w:rsidRPr="00E7274B">
        <w:rPr>
          <w:bCs/>
          <w:color w:val="000000" w:themeColor="text1"/>
        </w:rPr>
        <w:t xml:space="preserve">3.82 dollars, </w:t>
      </w:r>
      <w:r w:rsidR="006C5659" w:rsidRPr="00E7274B">
        <w:rPr>
          <w:bCs/>
          <w:color w:val="000000" w:themeColor="text1"/>
        </w:rPr>
        <w:t>SD = 2.</w:t>
      </w:r>
      <w:r w:rsidR="00AA3E4A" w:rsidRPr="00E7274B">
        <w:rPr>
          <w:bCs/>
          <w:color w:val="000000" w:themeColor="text1"/>
        </w:rPr>
        <w:t>39</w:t>
      </w:r>
      <w:r w:rsidR="006C5659" w:rsidRPr="00E7274B">
        <w:rPr>
          <w:bCs/>
          <w:color w:val="000000" w:themeColor="text1"/>
        </w:rPr>
        <w:t>, range: 0.13-9</w:t>
      </w:r>
      <w:r w:rsidR="00BF02D7" w:rsidRPr="00E7274B">
        <w:rPr>
          <w:bCs/>
          <w:color w:val="000000" w:themeColor="text1"/>
        </w:rPr>
        <w:t>)</w:t>
      </w:r>
      <w:r w:rsidR="00EA19B5" w:rsidRPr="00E7274B">
        <w:rPr>
          <w:bCs/>
          <w:color w:val="000000" w:themeColor="text1"/>
        </w:rPr>
        <w:t xml:space="preserve">, and these </w:t>
      </w:r>
      <w:r w:rsidRPr="00E7274B">
        <w:rPr>
          <w:bCs/>
          <w:color w:val="000000" w:themeColor="text1"/>
        </w:rPr>
        <w:t xml:space="preserve">percentages </w:t>
      </w:r>
      <w:r w:rsidR="006C1DA7" w:rsidRPr="00E7274B">
        <w:rPr>
          <w:bCs/>
          <w:color w:val="000000" w:themeColor="text1"/>
        </w:rPr>
        <w:t xml:space="preserve">did not significantly differ </w:t>
      </w:r>
      <w:r w:rsidR="009C13E1" w:rsidRPr="00E7274B">
        <w:rPr>
          <w:bCs/>
          <w:color w:val="000000" w:themeColor="text1"/>
        </w:rPr>
        <w:t>(</w:t>
      </w:r>
      <w:proofErr w:type="gramStart"/>
      <w:r w:rsidR="001D27E5" w:rsidRPr="00E7274B">
        <w:rPr>
          <w:bCs/>
          <w:color w:val="000000" w:themeColor="text1"/>
        </w:rPr>
        <w:t>t(</w:t>
      </w:r>
      <w:proofErr w:type="gramEnd"/>
      <w:r w:rsidR="001D27E5" w:rsidRPr="00E7274B">
        <w:rPr>
          <w:bCs/>
          <w:color w:val="000000" w:themeColor="text1"/>
        </w:rPr>
        <w:t xml:space="preserve">39) = -0.293, </w:t>
      </w:r>
      <w:proofErr w:type="spellStart"/>
      <w:r w:rsidR="009C13E1" w:rsidRPr="00E7274B">
        <w:rPr>
          <w:bCs/>
          <w:color w:val="000000" w:themeColor="text1"/>
        </w:rPr>
        <w:t>M</w:t>
      </w:r>
      <w:r w:rsidR="001D27E5" w:rsidRPr="00E7274B">
        <w:rPr>
          <w:bCs/>
          <w:color w:val="000000" w:themeColor="text1"/>
          <w:vertAlign w:val="subscript"/>
        </w:rPr>
        <w:t>Time</w:t>
      </w:r>
      <w:proofErr w:type="spellEnd"/>
      <w:r w:rsidR="001D27E5" w:rsidRPr="00E7274B">
        <w:rPr>
          <w:bCs/>
          <w:color w:val="000000" w:themeColor="text1"/>
          <w:vertAlign w:val="subscript"/>
        </w:rPr>
        <w:t>-Money</w:t>
      </w:r>
      <w:r w:rsidR="009C13E1" w:rsidRPr="00E7274B">
        <w:rPr>
          <w:bCs/>
          <w:color w:val="000000" w:themeColor="text1"/>
        </w:rPr>
        <w:t xml:space="preserve"> = </w:t>
      </w:r>
      <w:r w:rsidR="001D27E5" w:rsidRPr="00E7274B">
        <w:rPr>
          <w:bCs/>
          <w:color w:val="000000" w:themeColor="text1"/>
        </w:rPr>
        <w:t>-0.005, p = .39</w:t>
      </w:r>
      <w:r w:rsidR="006C1DA7" w:rsidRPr="00E7274B">
        <w:rPr>
          <w:bCs/>
          <w:color w:val="000000" w:themeColor="text1"/>
        </w:rPr>
        <w:t>)</w:t>
      </w:r>
      <w:r w:rsidR="00210DD7" w:rsidRPr="00E7274B">
        <w:rPr>
          <w:bCs/>
          <w:color w:val="000000" w:themeColor="text1"/>
        </w:rPr>
        <w:t>.</w:t>
      </w:r>
      <w:r w:rsidR="00BF02D7" w:rsidRPr="00E7274B">
        <w:rPr>
          <w:bCs/>
          <w:color w:val="000000" w:themeColor="text1"/>
        </w:rPr>
        <w:t xml:space="preserve"> </w:t>
      </w:r>
      <w:r w:rsidR="003B27A9" w:rsidRPr="00E7274B">
        <w:rPr>
          <w:bCs/>
          <w:color w:val="000000" w:themeColor="text1"/>
        </w:rPr>
        <w:t xml:space="preserve">Next, we ran an exploratory analysis by </w:t>
      </w:r>
      <w:r w:rsidR="00210DD7" w:rsidRPr="00E7274B">
        <w:rPr>
          <w:bCs/>
          <w:color w:val="000000" w:themeColor="text1"/>
        </w:rPr>
        <w:t>focus</w:t>
      </w:r>
      <w:r w:rsidR="00D053E8" w:rsidRPr="00E7274B">
        <w:rPr>
          <w:bCs/>
          <w:color w:val="000000" w:themeColor="text1"/>
        </w:rPr>
        <w:t>ing</w:t>
      </w:r>
      <w:r w:rsidR="00210DD7" w:rsidRPr="00E7274B">
        <w:rPr>
          <w:bCs/>
          <w:color w:val="000000" w:themeColor="text1"/>
        </w:rPr>
        <w:t xml:space="preserve"> only on participants</w:t>
      </w:r>
      <w:r w:rsidR="00163184" w:rsidRPr="00E7274B">
        <w:rPr>
          <w:bCs/>
          <w:color w:val="000000" w:themeColor="text1"/>
        </w:rPr>
        <w:t>’</w:t>
      </w:r>
      <w:r w:rsidR="00210DD7" w:rsidRPr="00E7274B">
        <w:rPr>
          <w:bCs/>
          <w:color w:val="000000" w:themeColor="text1"/>
        </w:rPr>
        <w:t xml:space="preserve"> top </w:t>
      </w:r>
      <w:r w:rsidR="001A53D6" w:rsidRPr="00E7274B">
        <w:rPr>
          <w:bCs/>
          <w:color w:val="000000" w:themeColor="text1"/>
        </w:rPr>
        <w:t>charity</w:t>
      </w:r>
      <w:r w:rsidR="00210DD7" w:rsidRPr="00E7274B">
        <w:rPr>
          <w:bCs/>
          <w:color w:val="000000" w:themeColor="text1"/>
        </w:rPr>
        <w:t xml:space="preserve"> of choice and saw the same effect (</w:t>
      </w:r>
      <w:proofErr w:type="gramStart"/>
      <w:r w:rsidR="009813C1" w:rsidRPr="00E7274B">
        <w:rPr>
          <w:bCs/>
          <w:color w:val="000000" w:themeColor="text1"/>
        </w:rPr>
        <w:t>t(</w:t>
      </w:r>
      <w:proofErr w:type="gramEnd"/>
      <w:r w:rsidR="009813C1" w:rsidRPr="00E7274B">
        <w:rPr>
          <w:bCs/>
          <w:color w:val="000000" w:themeColor="text1"/>
        </w:rPr>
        <w:t xml:space="preserve">39) = 0.217, </w:t>
      </w:r>
      <w:proofErr w:type="spellStart"/>
      <w:r w:rsidR="009813C1" w:rsidRPr="00E7274B">
        <w:rPr>
          <w:bCs/>
          <w:color w:val="000000" w:themeColor="text1"/>
        </w:rPr>
        <w:t>M</w:t>
      </w:r>
      <w:r w:rsidR="009813C1" w:rsidRPr="00E7274B">
        <w:rPr>
          <w:bCs/>
          <w:color w:val="000000" w:themeColor="text1"/>
          <w:vertAlign w:val="subscript"/>
        </w:rPr>
        <w:t>Time</w:t>
      </w:r>
      <w:proofErr w:type="spellEnd"/>
      <w:r w:rsidR="009813C1" w:rsidRPr="00E7274B">
        <w:rPr>
          <w:bCs/>
          <w:color w:val="000000" w:themeColor="text1"/>
          <w:vertAlign w:val="subscript"/>
        </w:rPr>
        <w:t>-Money</w:t>
      </w:r>
      <w:r w:rsidR="009813C1" w:rsidRPr="00E7274B">
        <w:rPr>
          <w:bCs/>
          <w:color w:val="000000" w:themeColor="text1"/>
        </w:rPr>
        <w:t xml:space="preserve"> = 0.058, p = .42</w:t>
      </w:r>
      <w:r w:rsidR="00210DD7" w:rsidRPr="00E7274B">
        <w:rPr>
          <w:bCs/>
          <w:color w:val="000000" w:themeColor="text1"/>
        </w:rPr>
        <w:t xml:space="preserve">). </w:t>
      </w:r>
      <w:r w:rsidR="00143664" w:rsidRPr="00E7274B">
        <w:rPr>
          <w:bCs/>
          <w:color w:val="000000" w:themeColor="text1"/>
        </w:rPr>
        <w:t>Similarly, random effects ANOVA with trials nested with</w:t>
      </w:r>
      <w:r w:rsidR="005305A6" w:rsidRPr="00E7274B">
        <w:rPr>
          <w:bCs/>
          <w:color w:val="000000" w:themeColor="text1"/>
        </w:rPr>
        <w:t>in</w:t>
      </w:r>
      <w:r w:rsidR="00143664" w:rsidRPr="00E7274B">
        <w:rPr>
          <w:bCs/>
          <w:color w:val="000000" w:themeColor="text1"/>
        </w:rPr>
        <w:t xml:space="preserve"> participants showed an insignificant interaction between donation type (time, money) and </w:t>
      </w:r>
      <w:r w:rsidR="00F01C4E" w:rsidRPr="00E7274B">
        <w:rPr>
          <w:bCs/>
          <w:color w:val="000000" w:themeColor="text1"/>
        </w:rPr>
        <w:t>subjective value of that charity on the amount of donation</w:t>
      </w:r>
      <w:r w:rsidR="00BB30ED" w:rsidRPr="00E7274B">
        <w:rPr>
          <w:bCs/>
          <w:color w:val="000000" w:themeColor="text1"/>
        </w:rPr>
        <w:t xml:space="preserve">, suggesting that the amount of time versus money donated do not significantly differ </w:t>
      </w:r>
      <w:r w:rsidR="00BB30ED" w:rsidRPr="00E7274B">
        <w:rPr>
          <w:bCs/>
          <w:color w:val="000000" w:themeColor="text1"/>
        </w:rPr>
        <w:lastRenderedPageBreak/>
        <w:t>based on how much participants care about a charity</w:t>
      </w:r>
      <w:r w:rsidR="00F01C4E" w:rsidRPr="00E7274B">
        <w:rPr>
          <w:bCs/>
          <w:color w:val="000000" w:themeColor="text1"/>
        </w:rPr>
        <w:t xml:space="preserve"> (</w:t>
      </w:r>
      <w:r w:rsidR="006476B3" w:rsidRPr="00E7274B">
        <w:rPr>
          <w:bCs/>
          <w:color w:val="000000" w:themeColor="text1"/>
        </w:rPr>
        <w:sym w:font="Symbol" w:char="F062"/>
      </w:r>
      <w:r w:rsidR="004C4C04" w:rsidRPr="00E7274B">
        <w:rPr>
          <w:bCs/>
          <w:color w:val="000000" w:themeColor="text1"/>
        </w:rPr>
        <w:t xml:space="preserve"> = 0.0</w:t>
      </w:r>
      <w:r w:rsidR="00952CCC" w:rsidRPr="00E7274B">
        <w:rPr>
          <w:bCs/>
          <w:color w:val="000000" w:themeColor="text1"/>
        </w:rPr>
        <w:t>37, SE = 0.063, p = 0.56</w:t>
      </w:r>
      <w:r w:rsidR="00F01C4E" w:rsidRPr="00E7274B">
        <w:rPr>
          <w:bCs/>
          <w:color w:val="000000" w:themeColor="text1"/>
        </w:rPr>
        <w:t>). Removing the interaction term showed a significant main effect of subjective value, suggesting that controlling for donation type, participants donated more to charities they cared more about (</w:t>
      </w:r>
      <w:r w:rsidR="006476B3" w:rsidRPr="00E7274B">
        <w:rPr>
          <w:bCs/>
          <w:color w:val="000000" w:themeColor="text1"/>
        </w:rPr>
        <w:sym w:font="Symbol" w:char="F062"/>
      </w:r>
      <w:r w:rsidR="00952CCC" w:rsidRPr="00E7274B">
        <w:rPr>
          <w:bCs/>
          <w:color w:val="000000" w:themeColor="text1"/>
        </w:rPr>
        <w:t xml:space="preserve"> = 1.181, SE = 0.034, p &lt; 0.00</w:t>
      </w:r>
      <w:r w:rsidR="009B41EC" w:rsidRPr="00E7274B">
        <w:rPr>
          <w:bCs/>
          <w:color w:val="000000" w:themeColor="text1"/>
        </w:rPr>
        <w:t>0</w:t>
      </w:r>
      <w:r w:rsidR="00952CCC" w:rsidRPr="00E7274B">
        <w:rPr>
          <w:bCs/>
          <w:color w:val="000000" w:themeColor="text1"/>
        </w:rPr>
        <w:t>1</w:t>
      </w:r>
      <w:r w:rsidR="00F01C4E" w:rsidRPr="00E7274B">
        <w:rPr>
          <w:bCs/>
          <w:color w:val="000000" w:themeColor="text1"/>
        </w:rPr>
        <w:t>).</w:t>
      </w:r>
      <w:r w:rsidR="00143664" w:rsidRPr="00E7274B">
        <w:rPr>
          <w:bCs/>
          <w:color w:val="000000" w:themeColor="text1"/>
        </w:rPr>
        <w:t xml:space="preserve"> </w:t>
      </w:r>
      <w:r w:rsidR="005305A6" w:rsidRPr="00E7274B">
        <w:rPr>
          <w:bCs/>
          <w:color w:val="000000" w:themeColor="text1"/>
        </w:rPr>
        <w:t xml:space="preserve">Finally, we examined links with socioeconomic status and found that </w:t>
      </w:r>
      <w:r w:rsidR="00121335" w:rsidRPr="00E7274B">
        <w:rPr>
          <w:bCs/>
          <w:color w:val="000000" w:themeColor="text1"/>
        </w:rPr>
        <w:t>the higher the self-reported family income, the more time (</w:t>
      </w:r>
      <w:r w:rsidR="00121335" w:rsidRPr="00E7274B">
        <w:rPr>
          <w:bCs/>
          <w:color w:val="000000" w:themeColor="text1"/>
        </w:rPr>
        <w:sym w:font="Symbol" w:char="F062"/>
      </w:r>
      <w:r w:rsidR="00121335" w:rsidRPr="00E7274B">
        <w:rPr>
          <w:bCs/>
          <w:color w:val="000000" w:themeColor="text1"/>
        </w:rPr>
        <w:t xml:space="preserve"> = 0.72, p = .003) and money (</w:t>
      </w:r>
      <w:r w:rsidR="00121335" w:rsidRPr="00E7274B">
        <w:rPr>
          <w:bCs/>
          <w:color w:val="000000" w:themeColor="text1"/>
        </w:rPr>
        <w:sym w:font="Symbol" w:char="F062"/>
      </w:r>
      <w:r w:rsidR="00121335" w:rsidRPr="00E7274B">
        <w:rPr>
          <w:bCs/>
          <w:color w:val="000000" w:themeColor="text1"/>
        </w:rPr>
        <w:t xml:space="preserve">  = 0.29, p = .02) participants donated in the task</w:t>
      </w:r>
      <w:r w:rsidR="00AC05E0" w:rsidRPr="00E7274B">
        <w:rPr>
          <w:bCs/>
          <w:color w:val="000000" w:themeColor="text1"/>
        </w:rPr>
        <w:t>, but family income was not associated with the difference between the amount of time and money donated (</w:t>
      </w:r>
      <w:r w:rsidR="001B28CE" w:rsidRPr="00E7274B">
        <w:rPr>
          <w:bCs/>
          <w:color w:val="000000" w:themeColor="text1"/>
        </w:rPr>
        <w:t xml:space="preserve">in proportions; </w:t>
      </w:r>
      <w:r w:rsidR="00AC05E0" w:rsidRPr="00E7274B">
        <w:rPr>
          <w:bCs/>
          <w:color w:val="000000" w:themeColor="text1"/>
        </w:rPr>
        <w:sym w:font="Symbol" w:char="F062"/>
      </w:r>
      <w:r w:rsidR="00AC05E0" w:rsidRPr="00E7274B">
        <w:rPr>
          <w:bCs/>
          <w:color w:val="000000" w:themeColor="text1"/>
        </w:rPr>
        <w:t xml:space="preserve"> = 0.01, p = .2)</w:t>
      </w:r>
      <w:r w:rsidR="00121335" w:rsidRPr="00E7274B">
        <w:rPr>
          <w:bCs/>
          <w:color w:val="000000" w:themeColor="text1"/>
        </w:rPr>
        <w:t xml:space="preserve">. </w:t>
      </w:r>
    </w:p>
    <w:p w14:paraId="093D2D38" w14:textId="1573DCE3" w:rsidR="00701B17" w:rsidRPr="00E7274B" w:rsidRDefault="00163184" w:rsidP="00D21445">
      <w:pPr>
        <w:spacing w:line="480" w:lineRule="auto"/>
        <w:jc w:val="both"/>
        <w:outlineLvl w:val="0"/>
        <w:rPr>
          <w:b/>
          <w:color w:val="000000" w:themeColor="text1"/>
        </w:rPr>
      </w:pPr>
      <w:r w:rsidRPr="00E7274B">
        <w:rPr>
          <w:b/>
          <w:color w:val="000000" w:themeColor="text1"/>
        </w:rPr>
        <w:t xml:space="preserve">Neuroimaging </w:t>
      </w:r>
      <w:r w:rsidR="00707BE6" w:rsidRPr="00E7274B">
        <w:rPr>
          <w:b/>
          <w:color w:val="000000" w:themeColor="text1"/>
        </w:rPr>
        <w:t>Results</w:t>
      </w:r>
    </w:p>
    <w:p w14:paraId="73FFD717" w14:textId="649F5B80" w:rsidR="00701B17" w:rsidRPr="00E7274B" w:rsidRDefault="001C45E0" w:rsidP="00D21445">
      <w:pPr>
        <w:spacing w:line="480" w:lineRule="auto"/>
        <w:ind w:firstLine="720"/>
        <w:jc w:val="both"/>
        <w:outlineLvl w:val="0"/>
        <w:rPr>
          <w:b/>
          <w:color w:val="000000" w:themeColor="text1"/>
        </w:rPr>
      </w:pPr>
      <w:r w:rsidRPr="00E7274B">
        <w:rPr>
          <w:bCs/>
          <w:color w:val="000000" w:themeColor="text1"/>
        </w:rPr>
        <w:t>For fMRI analyses, w</w:t>
      </w:r>
      <w:r w:rsidR="00701B17" w:rsidRPr="00E7274B">
        <w:rPr>
          <w:bCs/>
          <w:color w:val="000000" w:themeColor="text1"/>
        </w:rPr>
        <w:t>e</w:t>
      </w:r>
      <w:r w:rsidRPr="00E7274B">
        <w:rPr>
          <w:bCs/>
          <w:color w:val="000000" w:themeColor="text1"/>
        </w:rPr>
        <w:t xml:space="preserve"> first</w:t>
      </w:r>
      <w:r w:rsidR="00701B17" w:rsidRPr="00E7274B">
        <w:rPr>
          <w:bCs/>
          <w:color w:val="000000" w:themeColor="text1"/>
        </w:rPr>
        <w:t xml:space="preserve"> ran whole</w:t>
      </w:r>
      <w:r w:rsidR="007A37A5" w:rsidRPr="00E7274B">
        <w:rPr>
          <w:bCs/>
          <w:color w:val="000000" w:themeColor="text1"/>
        </w:rPr>
        <w:t>-</w:t>
      </w:r>
      <w:r w:rsidR="00701B17" w:rsidRPr="00E7274B">
        <w:rPr>
          <w:bCs/>
          <w:color w:val="000000" w:themeColor="text1"/>
        </w:rPr>
        <w:t xml:space="preserve">brain </w:t>
      </w:r>
      <w:r w:rsidR="000349EB" w:rsidRPr="00E7274B">
        <w:rPr>
          <w:bCs/>
          <w:color w:val="000000" w:themeColor="text1"/>
        </w:rPr>
        <w:t>contrasts</w:t>
      </w:r>
      <w:r w:rsidR="00701B17" w:rsidRPr="00E7274B">
        <w:rPr>
          <w:bCs/>
          <w:color w:val="000000" w:themeColor="text1"/>
        </w:rPr>
        <w:t xml:space="preserve"> </w:t>
      </w:r>
      <w:r w:rsidR="007A37A5" w:rsidRPr="00E7274B">
        <w:rPr>
          <w:bCs/>
          <w:color w:val="000000" w:themeColor="text1"/>
        </w:rPr>
        <w:t xml:space="preserve">for </w:t>
      </w:r>
      <w:r w:rsidR="00701B17" w:rsidRPr="00E7274B">
        <w:rPr>
          <w:bCs/>
          <w:color w:val="000000" w:themeColor="text1"/>
        </w:rPr>
        <w:t xml:space="preserve">each </w:t>
      </w:r>
      <w:r w:rsidR="007A37A5" w:rsidRPr="00E7274B">
        <w:rPr>
          <w:bCs/>
          <w:color w:val="000000" w:themeColor="text1"/>
        </w:rPr>
        <w:t>prosocial behavior</w:t>
      </w:r>
      <w:r w:rsidR="00701B17" w:rsidRPr="00E7274B">
        <w:rPr>
          <w:bCs/>
          <w:color w:val="000000" w:themeColor="text1"/>
        </w:rPr>
        <w:t xml:space="preserve">. </w:t>
      </w:r>
      <w:r w:rsidR="00703DCF" w:rsidRPr="00E7274B">
        <w:rPr>
          <w:bCs/>
          <w:color w:val="000000" w:themeColor="text1"/>
        </w:rPr>
        <w:t xml:space="preserve">We examined </w:t>
      </w:r>
      <w:r w:rsidR="00704399" w:rsidRPr="00E7274B">
        <w:rPr>
          <w:bCs/>
          <w:color w:val="000000" w:themeColor="text1"/>
        </w:rPr>
        <w:t xml:space="preserve">the overall </w:t>
      </w:r>
      <w:r w:rsidR="00703DCF" w:rsidRPr="00E7274B">
        <w:rPr>
          <w:bCs/>
          <w:color w:val="000000" w:themeColor="text1"/>
        </w:rPr>
        <w:t xml:space="preserve">activation </w:t>
      </w:r>
      <w:r w:rsidR="00E809DB" w:rsidRPr="00E7274B">
        <w:rPr>
          <w:bCs/>
          <w:color w:val="000000" w:themeColor="text1"/>
        </w:rPr>
        <w:t>when donating time and money</w:t>
      </w:r>
      <w:r w:rsidR="00704399" w:rsidRPr="00E7274B">
        <w:rPr>
          <w:bCs/>
          <w:color w:val="000000" w:themeColor="text1"/>
        </w:rPr>
        <w:t>,</w:t>
      </w:r>
      <w:r w:rsidR="00E809DB" w:rsidRPr="00E7274B">
        <w:rPr>
          <w:bCs/>
          <w:color w:val="000000" w:themeColor="text1"/>
        </w:rPr>
        <w:t xml:space="preserve"> </w:t>
      </w:r>
      <w:r w:rsidR="00A0315D" w:rsidRPr="00E7274B">
        <w:rPr>
          <w:bCs/>
          <w:color w:val="000000" w:themeColor="text1"/>
        </w:rPr>
        <w:t>and identified</w:t>
      </w:r>
      <w:r w:rsidR="00703DCF" w:rsidRPr="00E7274B">
        <w:rPr>
          <w:bCs/>
          <w:color w:val="000000" w:themeColor="text1"/>
        </w:rPr>
        <w:t xml:space="preserve"> neural regions that tracked </w:t>
      </w:r>
      <w:r w:rsidR="005B166E" w:rsidRPr="00E7274B">
        <w:rPr>
          <w:bCs/>
          <w:color w:val="000000" w:themeColor="text1"/>
        </w:rPr>
        <w:t>the amount of</w:t>
      </w:r>
      <w:r w:rsidR="00703DCF" w:rsidRPr="00E7274B">
        <w:rPr>
          <w:bCs/>
          <w:color w:val="000000" w:themeColor="text1"/>
        </w:rPr>
        <w:t xml:space="preserve"> donation. </w:t>
      </w:r>
      <w:r w:rsidR="00701B17" w:rsidRPr="00E7274B">
        <w:rPr>
          <w:bCs/>
          <w:color w:val="000000" w:themeColor="text1"/>
        </w:rPr>
        <w:t>Donating time</w:t>
      </w:r>
      <w:r w:rsidR="00703DCF" w:rsidRPr="00E7274B">
        <w:rPr>
          <w:bCs/>
          <w:color w:val="000000" w:themeColor="text1"/>
        </w:rPr>
        <w:t xml:space="preserve"> </w:t>
      </w:r>
      <w:r w:rsidR="007A37A5" w:rsidRPr="00E7274B">
        <w:rPr>
          <w:bCs/>
          <w:color w:val="000000" w:themeColor="text1"/>
        </w:rPr>
        <w:t>on average recruited</w:t>
      </w:r>
      <w:r w:rsidR="00701B17" w:rsidRPr="00E7274B">
        <w:rPr>
          <w:bCs/>
          <w:color w:val="000000" w:themeColor="text1"/>
        </w:rPr>
        <w:t xml:space="preserve"> </w:t>
      </w:r>
      <w:r w:rsidR="00D37292" w:rsidRPr="00E7274B">
        <w:rPr>
          <w:bCs/>
          <w:color w:val="000000" w:themeColor="text1"/>
        </w:rPr>
        <w:t xml:space="preserve">the </w:t>
      </w:r>
      <w:r w:rsidR="004660D3" w:rsidRPr="00E7274B">
        <w:rPr>
          <w:bCs/>
          <w:color w:val="000000" w:themeColor="text1"/>
        </w:rPr>
        <w:t>ventromedial PFC (</w:t>
      </w:r>
      <w:proofErr w:type="spellStart"/>
      <w:r w:rsidR="004660D3" w:rsidRPr="00E7274B">
        <w:rPr>
          <w:bCs/>
          <w:color w:val="000000" w:themeColor="text1"/>
        </w:rPr>
        <w:t>vmPFC</w:t>
      </w:r>
      <w:proofErr w:type="spellEnd"/>
      <w:r w:rsidR="004660D3" w:rsidRPr="00E7274B">
        <w:rPr>
          <w:bCs/>
          <w:color w:val="000000" w:themeColor="text1"/>
        </w:rPr>
        <w:t xml:space="preserve">) and </w:t>
      </w:r>
      <w:r w:rsidR="00C5647F" w:rsidRPr="00E7274B">
        <w:rPr>
          <w:bCs/>
          <w:color w:val="000000" w:themeColor="text1"/>
        </w:rPr>
        <w:t>ventrolateral PFC (</w:t>
      </w:r>
      <w:proofErr w:type="spellStart"/>
      <w:r w:rsidR="00C5647F" w:rsidRPr="00E7274B">
        <w:rPr>
          <w:bCs/>
          <w:color w:val="000000" w:themeColor="text1"/>
        </w:rPr>
        <w:t>vlPFC</w:t>
      </w:r>
      <w:proofErr w:type="spellEnd"/>
      <w:r w:rsidR="00C5647F" w:rsidRPr="00E7274B">
        <w:rPr>
          <w:bCs/>
          <w:color w:val="000000" w:themeColor="text1"/>
        </w:rPr>
        <w:t>)</w:t>
      </w:r>
      <w:r w:rsidR="007A37A5" w:rsidRPr="00E7274B">
        <w:rPr>
          <w:bCs/>
          <w:color w:val="000000" w:themeColor="text1"/>
        </w:rPr>
        <w:t xml:space="preserve">, </w:t>
      </w:r>
      <w:r w:rsidR="00650EFA" w:rsidRPr="00E7274B">
        <w:rPr>
          <w:bCs/>
          <w:color w:val="000000" w:themeColor="text1"/>
        </w:rPr>
        <w:t>with</w:t>
      </w:r>
      <w:r w:rsidR="004660D3" w:rsidRPr="00E7274B">
        <w:rPr>
          <w:bCs/>
          <w:color w:val="000000" w:themeColor="text1"/>
        </w:rPr>
        <w:t xml:space="preserve"> the </w:t>
      </w:r>
      <w:proofErr w:type="spellStart"/>
      <w:r w:rsidR="004660D3" w:rsidRPr="00E7274B">
        <w:rPr>
          <w:bCs/>
          <w:color w:val="000000" w:themeColor="text1"/>
        </w:rPr>
        <w:t>vmPFC</w:t>
      </w:r>
      <w:proofErr w:type="spellEnd"/>
      <w:r w:rsidR="004660D3" w:rsidRPr="00E7274B">
        <w:rPr>
          <w:bCs/>
          <w:color w:val="000000" w:themeColor="text1"/>
        </w:rPr>
        <w:t xml:space="preserve"> also</w:t>
      </w:r>
      <w:r w:rsidR="007A37A5" w:rsidRPr="00E7274B">
        <w:rPr>
          <w:bCs/>
          <w:color w:val="000000" w:themeColor="text1"/>
        </w:rPr>
        <w:t xml:space="preserve"> show</w:t>
      </w:r>
      <w:r w:rsidR="00650EFA" w:rsidRPr="00E7274B">
        <w:rPr>
          <w:bCs/>
          <w:color w:val="000000" w:themeColor="text1"/>
        </w:rPr>
        <w:t>ing</w:t>
      </w:r>
      <w:r w:rsidR="007A37A5" w:rsidRPr="00E7274B">
        <w:rPr>
          <w:bCs/>
          <w:color w:val="000000" w:themeColor="text1"/>
        </w:rPr>
        <w:t xml:space="preserve"> increasing activation with increasing minutes donated</w:t>
      </w:r>
      <w:r w:rsidR="00701B17" w:rsidRPr="00E7274B">
        <w:rPr>
          <w:bCs/>
          <w:color w:val="000000" w:themeColor="text1"/>
        </w:rPr>
        <w:t>. Donating money</w:t>
      </w:r>
      <w:r w:rsidR="00703DCF" w:rsidRPr="00E7274B">
        <w:rPr>
          <w:bCs/>
          <w:color w:val="000000" w:themeColor="text1"/>
        </w:rPr>
        <w:t xml:space="preserve"> </w:t>
      </w:r>
      <w:r w:rsidR="00701B17" w:rsidRPr="00E7274B">
        <w:rPr>
          <w:bCs/>
          <w:color w:val="000000" w:themeColor="text1"/>
        </w:rPr>
        <w:t>on average</w:t>
      </w:r>
      <w:r w:rsidR="00650EFA" w:rsidRPr="00E7274B">
        <w:rPr>
          <w:bCs/>
          <w:color w:val="000000" w:themeColor="text1"/>
        </w:rPr>
        <w:t xml:space="preserve"> recruited</w:t>
      </w:r>
      <w:r w:rsidR="00701B17" w:rsidRPr="00E7274B">
        <w:rPr>
          <w:bCs/>
          <w:color w:val="000000" w:themeColor="text1"/>
        </w:rPr>
        <w:t xml:space="preserve"> </w:t>
      </w:r>
      <w:r w:rsidR="00D37292" w:rsidRPr="00E7274B">
        <w:rPr>
          <w:bCs/>
          <w:color w:val="000000" w:themeColor="text1"/>
        </w:rPr>
        <w:t xml:space="preserve">the </w:t>
      </w:r>
      <w:proofErr w:type="spellStart"/>
      <w:r w:rsidR="00D37292" w:rsidRPr="00E7274B">
        <w:rPr>
          <w:bCs/>
          <w:color w:val="000000" w:themeColor="text1"/>
        </w:rPr>
        <w:t>dlPFC</w:t>
      </w:r>
      <w:proofErr w:type="spellEnd"/>
      <w:r w:rsidR="00D37292" w:rsidRPr="00E7274B">
        <w:rPr>
          <w:bCs/>
          <w:color w:val="000000" w:themeColor="text1"/>
        </w:rPr>
        <w:t xml:space="preserve"> and medial PFC (mPFC)</w:t>
      </w:r>
      <w:r w:rsidR="00650EFA" w:rsidRPr="00E7274B">
        <w:rPr>
          <w:bCs/>
          <w:color w:val="000000" w:themeColor="text1"/>
        </w:rPr>
        <w:t xml:space="preserve">, with </w:t>
      </w:r>
      <w:r w:rsidR="00703DCF" w:rsidRPr="00E7274B">
        <w:rPr>
          <w:bCs/>
          <w:color w:val="000000" w:themeColor="text1"/>
        </w:rPr>
        <w:t xml:space="preserve">the </w:t>
      </w:r>
      <w:r w:rsidR="00EC3CA6" w:rsidRPr="00E7274B">
        <w:rPr>
          <w:bCs/>
          <w:color w:val="000000" w:themeColor="text1"/>
        </w:rPr>
        <w:t>TPJ</w:t>
      </w:r>
      <w:r w:rsidR="00650EFA" w:rsidRPr="00E7274B">
        <w:rPr>
          <w:bCs/>
          <w:color w:val="000000" w:themeColor="text1"/>
        </w:rPr>
        <w:t xml:space="preserve"> showing increasing activation with increasing dollars donated</w:t>
      </w:r>
      <w:r w:rsidR="004E4C51" w:rsidRPr="00E7274B">
        <w:rPr>
          <w:bCs/>
          <w:color w:val="000000" w:themeColor="text1"/>
        </w:rPr>
        <w:t>.</w:t>
      </w:r>
      <w:r w:rsidR="00650EFA" w:rsidRPr="00E7274B">
        <w:rPr>
          <w:bCs/>
          <w:color w:val="000000" w:themeColor="text1"/>
        </w:rPr>
        <w:t xml:space="preserve"> </w:t>
      </w:r>
      <w:r w:rsidR="004E4C51" w:rsidRPr="00E7274B">
        <w:rPr>
          <w:bCs/>
          <w:color w:val="000000" w:themeColor="text1"/>
        </w:rPr>
        <w:t>S</w:t>
      </w:r>
      <w:r w:rsidR="00A76D52" w:rsidRPr="00E7274B">
        <w:rPr>
          <w:bCs/>
          <w:color w:val="000000" w:themeColor="text1"/>
        </w:rPr>
        <w:t xml:space="preserve">ee </w:t>
      </w:r>
      <w:r w:rsidR="00650EFA" w:rsidRPr="00E7274B">
        <w:rPr>
          <w:bCs/>
          <w:color w:val="000000" w:themeColor="text1"/>
        </w:rPr>
        <w:t xml:space="preserve">Table </w:t>
      </w:r>
      <w:r w:rsidR="00281BF2" w:rsidRPr="00E7274B">
        <w:rPr>
          <w:bCs/>
          <w:color w:val="000000" w:themeColor="text1"/>
        </w:rPr>
        <w:t>3</w:t>
      </w:r>
      <w:r w:rsidR="00A76D52" w:rsidRPr="00E7274B">
        <w:rPr>
          <w:bCs/>
          <w:color w:val="000000" w:themeColor="text1"/>
        </w:rPr>
        <w:t xml:space="preserve"> for full list of activations</w:t>
      </w:r>
      <w:r w:rsidR="00701B17" w:rsidRPr="00E7274B">
        <w:rPr>
          <w:bCs/>
          <w:color w:val="000000" w:themeColor="text1"/>
        </w:rPr>
        <w:t xml:space="preserve">. </w:t>
      </w:r>
    </w:p>
    <w:p w14:paraId="1D3875DA" w14:textId="77777777" w:rsidR="001A1939" w:rsidRPr="00E7274B" w:rsidRDefault="00701B17" w:rsidP="00D21445">
      <w:pPr>
        <w:spacing w:line="480" w:lineRule="auto"/>
        <w:jc w:val="both"/>
        <w:outlineLvl w:val="0"/>
        <w:rPr>
          <w:b/>
          <w:color w:val="000000" w:themeColor="text1"/>
        </w:rPr>
      </w:pPr>
      <w:r w:rsidRPr="00E7274B">
        <w:rPr>
          <w:b/>
          <w:i/>
          <w:iCs/>
          <w:color w:val="000000" w:themeColor="text1"/>
        </w:rPr>
        <w:t xml:space="preserve">Similarities in </w:t>
      </w:r>
      <w:r w:rsidR="00707BE6" w:rsidRPr="00E7274B">
        <w:rPr>
          <w:b/>
          <w:i/>
          <w:iCs/>
          <w:color w:val="000000" w:themeColor="text1"/>
        </w:rPr>
        <w:t>n</w:t>
      </w:r>
      <w:r w:rsidRPr="00E7274B">
        <w:rPr>
          <w:b/>
          <w:i/>
          <w:iCs/>
          <w:color w:val="000000" w:themeColor="text1"/>
        </w:rPr>
        <w:t xml:space="preserve">eural </w:t>
      </w:r>
      <w:r w:rsidR="00707BE6" w:rsidRPr="00E7274B">
        <w:rPr>
          <w:b/>
          <w:i/>
          <w:iCs/>
          <w:color w:val="000000" w:themeColor="text1"/>
        </w:rPr>
        <w:t>p</w:t>
      </w:r>
      <w:r w:rsidRPr="00E7274B">
        <w:rPr>
          <w:b/>
          <w:i/>
          <w:iCs/>
          <w:color w:val="000000" w:themeColor="text1"/>
        </w:rPr>
        <w:t>rocessing of</w:t>
      </w:r>
      <w:r w:rsidR="003F72EA" w:rsidRPr="00E7274B">
        <w:rPr>
          <w:b/>
          <w:i/>
          <w:iCs/>
          <w:color w:val="000000" w:themeColor="text1"/>
        </w:rPr>
        <w:t xml:space="preserve"> donating</w:t>
      </w:r>
      <w:r w:rsidRPr="00E7274B">
        <w:rPr>
          <w:b/>
          <w:i/>
          <w:iCs/>
          <w:color w:val="000000" w:themeColor="text1"/>
        </w:rPr>
        <w:t xml:space="preserve"> </w:t>
      </w:r>
      <w:r w:rsidR="00707BE6" w:rsidRPr="00E7274B">
        <w:rPr>
          <w:b/>
          <w:i/>
          <w:iCs/>
          <w:color w:val="000000" w:themeColor="text1"/>
        </w:rPr>
        <w:t>t</w:t>
      </w:r>
      <w:r w:rsidRPr="00E7274B">
        <w:rPr>
          <w:b/>
          <w:i/>
          <w:iCs/>
          <w:color w:val="000000" w:themeColor="text1"/>
        </w:rPr>
        <w:t xml:space="preserve">ime and </w:t>
      </w:r>
      <w:r w:rsidR="00707BE6" w:rsidRPr="00E7274B">
        <w:rPr>
          <w:b/>
          <w:i/>
          <w:iCs/>
          <w:color w:val="000000" w:themeColor="text1"/>
        </w:rPr>
        <w:t>m</w:t>
      </w:r>
      <w:r w:rsidRPr="00E7274B">
        <w:rPr>
          <w:b/>
          <w:i/>
          <w:iCs/>
          <w:color w:val="000000" w:themeColor="text1"/>
        </w:rPr>
        <w:t>oney</w:t>
      </w:r>
    </w:p>
    <w:p w14:paraId="0DC4F774" w14:textId="6B5AC177" w:rsidR="00706CDD" w:rsidRPr="00E7274B" w:rsidRDefault="00DD6F45" w:rsidP="00D21445">
      <w:pPr>
        <w:spacing w:line="480" w:lineRule="auto"/>
        <w:ind w:firstLine="720"/>
        <w:jc w:val="both"/>
        <w:outlineLvl w:val="0"/>
        <w:rPr>
          <w:b/>
          <w:color w:val="000000" w:themeColor="text1"/>
        </w:rPr>
      </w:pPr>
      <w:r w:rsidRPr="00E7274B">
        <w:rPr>
          <w:bCs/>
          <w:color w:val="000000" w:themeColor="text1"/>
        </w:rPr>
        <w:t>W</w:t>
      </w:r>
      <w:r w:rsidR="00701B17" w:rsidRPr="00E7274B">
        <w:rPr>
          <w:bCs/>
          <w:color w:val="000000" w:themeColor="text1"/>
        </w:rPr>
        <w:t xml:space="preserve">e used conjunction analyses to query which neural regions </w:t>
      </w:r>
      <w:r w:rsidR="00262AE4" w:rsidRPr="00E7274B">
        <w:rPr>
          <w:bCs/>
          <w:color w:val="000000" w:themeColor="text1"/>
        </w:rPr>
        <w:t xml:space="preserve">are </w:t>
      </w:r>
      <w:r w:rsidR="004F2F40" w:rsidRPr="00E7274B">
        <w:rPr>
          <w:bCs/>
          <w:color w:val="000000" w:themeColor="text1"/>
        </w:rPr>
        <w:t>activated</w:t>
      </w:r>
      <w:r w:rsidR="00262AE4" w:rsidRPr="00E7274B">
        <w:rPr>
          <w:bCs/>
          <w:color w:val="000000" w:themeColor="text1"/>
        </w:rPr>
        <w:t xml:space="preserve"> </w:t>
      </w:r>
      <w:r w:rsidR="009C0A31" w:rsidRPr="00E7274B">
        <w:rPr>
          <w:bCs/>
          <w:color w:val="000000" w:themeColor="text1"/>
        </w:rPr>
        <w:t xml:space="preserve">for both </w:t>
      </w:r>
      <w:r w:rsidR="00701B17" w:rsidRPr="00E7274B">
        <w:rPr>
          <w:bCs/>
          <w:color w:val="000000" w:themeColor="text1"/>
        </w:rPr>
        <w:t>donating time and money</w:t>
      </w:r>
      <w:r w:rsidR="00D95FE3" w:rsidRPr="00E7274B">
        <w:rPr>
          <w:bCs/>
          <w:color w:val="000000" w:themeColor="text1"/>
        </w:rPr>
        <w:t>, each relative to control condition</w:t>
      </w:r>
      <w:r w:rsidR="00701B17" w:rsidRPr="00E7274B">
        <w:rPr>
          <w:bCs/>
          <w:color w:val="000000" w:themeColor="text1"/>
        </w:rPr>
        <w:t xml:space="preserve">. </w:t>
      </w:r>
      <w:r w:rsidR="00650EFA" w:rsidRPr="00E7274B">
        <w:rPr>
          <w:bCs/>
          <w:color w:val="000000" w:themeColor="text1"/>
        </w:rPr>
        <w:t xml:space="preserve">For </w:t>
      </w:r>
      <w:r w:rsidR="001C45E0" w:rsidRPr="00E7274B">
        <w:rPr>
          <w:bCs/>
          <w:color w:val="000000" w:themeColor="text1"/>
        </w:rPr>
        <w:t xml:space="preserve">overall </w:t>
      </w:r>
      <w:r w:rsidR="00650EFA" w:rsidRPr="00E7274B">
        <w:rPr>
          <w:bCs/>
          <w:color w:val="000000" w:themeColor="text1"/>
        </w:rPr>
        <w:t xml:space="preserve">neural activation, </w:t>
      </w:r>
      <w:r w:rsidR="00701B17" w:rsidRPr="00E7274B">
        <w:rPr>
          <w:bCs/>
          <w:color w:val="000000" w:themeColor="text1"/>
        </w:rPr>
        <w:t>donating time</w:t>
      </w:r>
      <w:r w:rsidR="00706CDD" w:rsidRPr="00E7274B">
        <w:rPr>
          <w:bCs/>
          <w:color w:val="000000" w:themeColor="text1"/>
        </w:rPr>
        <w:t xml:space="preserve"> </w:t>
      </w:r>
      <w:r w:rsidR="00701B17" w:rsidRPr="00E7274B">
        <w:rPr>
          <w:bCs/>
          <w:color w:val="000000" w:themeColor="text1"/>
        </w:rPr>
        <w:t>and money</w:t>
      </w:r>
      <w:r w:rsidR="00706CDD" w:rsidRPr="00E7274B">
        <w:rPr>
          <w:bCs/>
          <w:color w:val="000000" w:themeColor="text1"/>
        </w:rPr>
        <w:t xml:space="preserve"> </w:t>
      </w:r>
      <w:r w:rsidR="007A2B44" w:rsidRPr="00E7274B">
        <w:rPr>
          <w:bCs/>
          <w:color w:val="000000" w:themeColor="text1"/>
        </w:rPr>
        <w:t xml:space="preserve">both </w:t>
      </w:r>
      <w:r w:rsidR="001156D0" w:rsidRPr="00E7274B">
        <w:rPr>
          <w:bCs/>
          <w:color w:val="000000" w:themeColor="text1"/>
        </w:rPr>
        <w:t xml:space="preserve">evinced </w:t>
      </w:r>
      <w:r w:rsidR="00C13D2E" w:rsidRPr="00E7274B">
        <w:rPr>
          <w:bCs/>
          <w:color w:val="000000" w:themeColor="text1"/>
        </w:rPr>
        <w:t xml:space="preserve">increased </w:t>
      </w:r>
      <w:r w:rsidR="00701B17" w:rsidRPr="00E7274B">
        <w:rPr>
          <w:bCs/>
          <w:color w:val="000000" w:themeColor="text1"/>
        </w:rPr>
        <w:t xml:space="preserve">activation in the </w:t>
      </w:r>
      <w:proofErr w:type="spellStart"/>
      <w:r w:rsidR="004660D3" w:rsidRPr="00E7274B">
        <w:rPr>
          <w:bCs/>
          <w:color w:val="000000" w:themeColor="text1"/>
        </w:rPr>
        <w:t>vmPFC</w:t>
      </w:r>
      <w:proofErr w:type="spellEnd"/>
      <w:r w:rsidR="007443B7" w:rsidRPr="00E7274B">
        <w:rPr>
          <w:bCs/>
          <w:color w:val="000000" w:themeColor="text1"/>
        </w:rPr>
        <w:t xml:space="preserve"> </w:t>
      </w:r>
      <w:r w:rsidR="00701B17" w:rsidRPr="00E7274B">
        <w:rPr>
          <w:bCs/>
          <w:color w:val="000000" w:themeColor="text1"/>
        </w:rPr>
        <w:t>extending into the dorsomedial PFC</w:t>
      </w:r>
      <w:r w:rsidR="00973FC5" w:rsidRPr="00E7274B">
        <w:rPr>
          <w:bCs/>
          <w:color w:val="000000" w:themeColor="text1"/>
        </w:rPr>
        <w:t xml:space="preserve"> (</w:t>
      </w:r>
      <w:proofErr w:type="spellStart"/>
      <w:r w:rsidR="00973FC5" w:rsidRPr="00E7274B">
        <w:rPr>
          <w:bCs/>
          <w:color w:val="000000" w:themeColor="text1"/>
        </w:rPr>
        <w:t>dmPFC</w:t>
      </w:r>
      <w:proofErr w:type="spellEnd"/>
      <w:r w:rsidR="00973FC5" w:rsidRPr="00E7274B">
        <w:rPr>
          <w:bCs/>
          <w:color w:val="000000" w:themeColor="text1"/>
        </w:rPr>
        <w:t>)</w:t>
      </w:r>
      <w:r w:rsidR="00701B17" w:rsidRPr="00E7274B">
        <w:rPr>
          <w:bCs/>
          <w:color w:val="000000" w:themeColor="text1"/>
        </w:rPr>
        <w:t>,</w:t>
      </w:r>
      <w:r w:rsidR="004C72A5" w:rsidRPr="00E7274B">
        <w:rPr>
          <w:bCs/>
          <w:color w:val="000000" w:themeColor="text1"/>
        </w:rPr>
        <w:t xml:space="preserve"> </w:t>
      </w:r>
      <w:proofErr w:type="spellStart"/>
      <w:r w:rsidR="00C5647F" w:rsidRPr="00E7274B">
        <w:rPr>
          <w:bCs/>
          <w:color w:val="000000" w:themeColor="text1"/>
        </w:rPr>
        <w:t>dlPFC</w:t>
      </w:r>
      <w:proofErr w:type="spellEnd"/>
      <w:r w:rsidR="00C5647F" w:rsidRPr="00E7274B">
        <w:rPr>
          <w:bCs/>
          <w:color w:val="000000" w:themeColor="text1"/>
        </w:rPr>
        <w:t xml:space="preserve">, </w:t>
      </w:r>
      <w:proofErr w:type="spellStart"/>
      <w:r w:rsidR="00C5647F" w:rsidRPr="00E7274B">
        <w:rPr>
          <w:bCs/>
          <w:color w:val="000000" w:themeColor="text1"/>
        </w:rPr>
        <w:t>vlPFC</w:t>
      </w:r>
      <w:proofErr w:type="spellEnd"/>
      <w:r w:rsidR="00C5647F" w:rsidRPr="00E7274B">
        <w:rPr>
          <w:bCs/>
          <w:color w:val="000000" w:themeColor="text1"/>
        </w:rPr>
        <w:t xml:space="preserve">, </w:t>
      </w:r>
      <w:r w:rsidR="004C72A5" w:rsidRPr="00E7274B">
        <w:rPr>
          <w:bCs/>
          <w:color w:val="000000" w:themeColor="text1"/>
        </w:rPr>
        <w:t xml:space="preserve">precuneus, </w:t>
      </w:r>
      <w:r w:rsidR="00701B17" w:rsidRPr="00E7274B">
        <w:rPr>
          <w:bCs/>
          <w:color w:val="000000" w:themeColor="text1"/>
        </w:rPr>
        <w:t xml:space="preserve">and </w:t>
      </w:r>
      <w:r w:rsidR="009A76A7" w:rsidRPr="00E7274B">
        <w:rPr>
          <w:bCs/>
          <w:color w:val="000000" w:themeColor="text1"/>
        </w:rPr>
        <w:t xml:space="preserve">dorsal </w:t>
      </w:r>
      <w:r w:rsidR="00701B17" w:rsidRPr="00E7274B">
        <w:rPr>
          <w:bCs/>
          <w:color w:val="000000" w:themeColor="text1"/>
        </w:rPr>
        <w:t>anterior cingulate cortex (</w:t>
      </w:r>
      <w:proofErr w:type="spellStart"/>
      <w:r w:rsidR="009A76A7" w:rsidRPr="00E7274B">
        <w:rPr>
          <w:bCs/>
          <w:color w:val="000000" w:themeColor="text1"/>
        </w:rPr>
        <w:t>d</w:t>
      </w:r>
      <w:r w:rsidR="00701B17" w:rsidRPr="00E7274B">
        <w:rPr>
          <w:bCs/>
          <w:color w:val="000000" w:themeColor="text1"/>
        </w:rPr>
        <w:t>ACC</w:t>
      </w:r>
      <w:proofErr w:type="spellEnd"/>
      <w:r w:rsidR="001C28C3" w:rsidRPr="00E7274B">
        <w:rPr>
          <w:bCs/>
          <w:color w:val="000000" w:themeColor="text1"/>
        </w:rPr>
        <w:t xml:space="preserve">; </w:t>
      </w:r>
      <w:r w:rsidR="00706CDD" w:rsidRPr="00E7274B">
        <w:rPr>
          <w:bCs/>
          <w:color w:val="000000" w:themeColor="text1"/>
        </w:rPr>
        <w:t xml:space="preserve">Figure </w:t>
      </w:r>
      <w:r w:rsidR="00761012" w:rsidRPr="00E7274B">
        <w:rPr>
          <w:bCs/>
          <w:color w:val="000000" w:themeColor="text1"/>
        </w:rPr>
        <w:t>2</w:t>
      </w:r>
      <w:r w:rsidR="00706CDD" w:rsidRPr="00E7274B">
        <w:rPr>
          <w:bCs/>
          <w:color w:val="000000" w:themeColor="text1"/>
        </w:rPr>
        <w:t>)</w:t>
      </w:r>
      <w:r w:rsidR="00701B17" w:rsidRPr="00E7274B">
        <w:rPr>
          <w:bCs/>
          <w:color w:val="000000" w:themeColor="text1"/>
        </w:rPr>
        <w:t xml:space="preserve">. For neural tracking, </w:t>
      </w:r>
      <w:r w:rsidR="009D0350" w:rsidRPr="00E7274B">
        <w:rPr>
          <w:bCs/>
          <w:color w:val="000000" w:themeColor="text1"/>
        </w:rPr>
        <w:t>tracking the amount of time</w:t>
      </w:r>
      <w:r w:rsidR="00B95E14" w:rsidRPr="00E7274B">
        <w:rPr>
          <w:bCs/>
          <w:color w:val="000000" w:themeColor="text1"/>
        </w:rPr>
        <w:t xml:space="preserve"> (in minutes)</w:t>
      </w:r>
      <w:r w:rsidR="009D0350" w:rsidRPr="00E7274B">
        <w:rPr>
          <w:bCs/>
          <w:color w:val="000000" w:themeColor="text1"/>
        </w:rPr>
        <w:t xml:space="preserve"> and money </w:t>
      </w:r>
      <w:r w:rsidR="00B95E14" w:rsidRPr="00E7274B">
        <w:rPr>
          <w:bCs/>
          <w:color w:val="000000" w:themeColor="text1"/>
        </w:rPr>
        <w:t xml:space="preserve">(in dollars) donated both </w:t>
      </w:r>
      <w:r w:rsidR="009D0350" w:rsidRPr="00E7274B">
        <w:rPr>
          <w:bCs/>
          <w:color w:val="000000" w:themeColor="text1"/>
        </w:rPr>
        <w:t xml:space="preserve">showed a positive activation in the </w:t>
      </w:r>
      <w:r w:rsidR="00B95E14" w:rsidRPr="00E7274B">
        <w:rPr>
          <w:bCs/>
          <w:color w:val="000000" w:themeColor="text1"/>
        </w:rPr>
        <w:t xml:space="preserve">VS, TPJ, and the </w:t>
      </w:r>
      <w:proofErr w:type="spellStart"/>
      <w:r w:rsidR="00B95E14" w:rsidRPr="00E7274B">
        <w:rPr>
          <w:bCs/>
          <w:color w:val="000000" w:themeColor="text1"/>
        </w:rPr>
        <w:t>vmPFC</w:t>
      </w:r>
      <w:proofErr w:type="spellEnd"/>
      <w:r w:rsidR="00B95E14" w:rsidRPr="00E7274B">
        <w:rPr>
          <w:bCs/>
          <w:color w:val="000000" w:themeColor="text1"/>
        </w:rPr>
        <w:t xml:space="preserve"> extending to the </w:t>
      </w:r>
      <w:proofErr w:type="spellStart"/>
      <w:r w:rsidR="00B95E14" w:rsidRPr="00E7274B">
        <w:rPr>
          <w:bCs/>
          <w:color w:val="000000" w:themeColor="text1"/>
        </w:rPr>
        <w:t>dmPFC</w:t>
      </w:r>
      <w:proofErr w:type="spellEnd"/>
      <w:r w:rsidR="00DC7ACD" w:rsidRPr="00E7274B">
        <w:rPr>
          <w:bCs/>
          <w:color w:val="000000" w:themeColor="text1"/>
        </w:rPr>
        <w:t>, indicating</w:t>
      </w:r>
      <w:r w:rsidR="009D0350" w:rsidRPr="00E7274B">
        <w:rPr>
          <w:bCs/>
          <w:color w:val="000000" w:themeColor="text1"/>
        </w:rPr>
        <w:t xml:space="preserve"> </w:t>
      </w:r>
      <w:r w:rsidR="009D0350" w:rsidRPr="00E7274B">
        <w:rPr>
          <w:bCs/>
          <w:color w:val="000000" w:themeColor="text1"/>
        </w:rPr>
        <w:lastRenderedPageBreak/>
        <w:t xml:space="preserve">that </w:t>
      </w:r>
      <w:r w:rsidR="00482859" w:rsidRPr="00E7274B">
        <w:rPr>
          <w:bCs/>
          <w:color w:val="000000" w:themeColor="text1"/>
        </w:rPr>
        <w:t xml:space="preserve">there </w:t>
      </w:r>
      <w:r w:rsidR="00191A9F" w:rsidRPr="00E7274B">
        <w:rPr>
          <w:bCs/>
          <w:color w:val="000000" w:themeColor="text1"/>
        </w:rPr>
        <w:t>wa</w:t>
      </w:r>
      <w:r w:rsidR="00482859" w:rsidRPr="00E7274B">
        <w:rPr>
          <w:bCs/>
          <w:color w:val="000000" w:themeColor="text1"/>
        </w:rPr>
        <w:t xml:space="preserve">s greater activation </w:t>
      </w:r>
      <w:r w:rsidR="00B95E14" w:rsidRPr="00E7274B">
        <w:rPr>
          <w:bCs/>
          <w:color w:val="000000" w:themeColor="text1"/>
        </w:rPr>
        <w:t xml:space="preserve">in each of these regions </w:t>
      </w:r>
      <w:r w:rsidR="00482859" w:rsidRPr="00E7274B">
        <w:rPr>
          <w:bCs/>
          <w:color w:val="000000" w:themeColor="text1"/>
        </w:rPr>
        <w:t xml:space="preserve">with greater </w:t>
      </w:r>
      <w:r w:rsidR="00B95E14" w:rsidRPr="00E7274B">
        <w:rPr>
          <w:bCs/>
          <w:color w:val="000000" w:themeColor="text1"/>
        </w:rPr>
        <w:t xml:space="preserve">amount of time and money </w:t>
      </w:r>
      <w:r w:rsidR="00482859" w:rsidRPr="00E7274B">
        <w:rPr>
          <w:bCs/>
          <w:color w:val="000000" w:themeColor="text1"/>
        </w:rPr>
        <w:t>donated</w:t>
      </w:r>
      <w:r w:rsidR="00B95E14" w:rsidRPr="00E7274B">
        <w:rPr>
          <w:bCs/>
          <w:color w:val="000000" w:themeColor="text1"/>
        </w:rPr>
        <w:t xml:space="preserve"> (Figure </w:t>
      </w:r>
      <w:r w:rsidR="00761012" w:rsidRPr="00E7274B">
        <w:rPr>
          <w:bCs/>
          <w:color w:val="000000" w:themeColor="text1"/>
        </w:rPr>
        <w:t>3</w:t>
      </w:r>
      <w:r w:rsidR="00B95E14" w:rsidRPr="00E7274B">
        <w:rPr>
          <w:bCs/>
          <w:color w:val="000000" w:themeColor="text1"/>
        </w:rPr>
        <w:t>)</w:t>
      </w:r>
      <w:r w:rsidR="009D0350" w:rsidRPr="00E7274B">
        <w:rPr>
          <w:bCs/>
          <w:color w:val="000000" w:themeColor="text1"/>
        </w:rPr>
        <w:t xml:space="preserve">. </w:t>
      </w:r>
    </w:p>
    <w:p w14:paraId="1659B204" w14:textId="77777777" w:rsidR="001A1939" w:rsidRPr="00E7274B" w:rsidRDefault="00701B17" w:rsidP="00D21445">
      <w:pPr>
        <w:spacing w:line="480" w:lineRule="auto"/>
        <w:jc w:val="both"/>
        <w:outlineLvl w:val="0"/>
        <w:rPr>
          <w:b/>
          <w:color w:val="000000" w:themeColor="text1"/>
        </w:rPr>
      </w:pPr>
      <w:r w:rsidRPr="00E7274B">
        <w:rPr>
          <w:b/>
          <w:i/>
          <w:iCs/>
          <w:color w:val="000000" w:themeColor="text1"/>
        </w:rPr>
        <w:t xml:space="preserve">Differences in </w:t>
      </w:r>
      <w:r w:rsidR="00707BE6" w:rsidRPr="00E7274B">
        <w:rPr>
          <w:b/>
          <w:i/>
          <w:iCs/>
          <w:color w:val="000000" w:themeColor="text1"/>
        </w:rPr>
        <w:t>n</w:t>
      </w:r>
      <w:r w:rsidRPr="00E7274B">
        <w:rPr>
          <w:b/>
          <w:i/>
          <w:iCs/>
          <w:color w:val="000000" w:themeColor="text1"/>
        </w:rPr>
        <w:t xml:space="preserve">eural </w:t>
      </w:r>
      <w:r w:rsidR="00707BE6" w:rsidRPr="00E7274B">
        <w:rPr>
          <w:b/>
          <w:i/>
          <w:iCs/>
          <w:color w:val="000000" w:themeColor="text1"/>
        </w:rPr>
        <w:t>p</w:t>
      </w:r>
      <w:r w:rsidRPr="00E7274B">
        <w:rPr>
          <w:b/>
          <w:i/>
          <w:iCs/>
          <w:color w:val="000000" w:themeColor="text1"/>
        </w:rPr>
        <w:t xml:space="preserve">rocessing of </w:t>
      </w:r>
      <w:r w:rsidR="003F72EA" w:rsidRPr="00E7274B">
        <w:rPr>
          <w:b/>
          <w:i/>
          <w:iCs/>
          <w:color w:val="000000" w:themeColor="text1"/>
        </w:rPr>
        <w:t xml:space="preserve">donating </w:t>
      </w:r>
      <w:r w:rsidR="00707BE6" w:rsidRPr="00E7274B">
        <w:rPr>
          <w:b/>
          <w:i/>
          <w:iCs/>
          <w:color w:val="000000" w:themeColor="text1"/>
        </w:rPr>
        <w:t>t</w:t>
      </w:r>
      <w:r w:rsidRPr="00E7274B">
        <w:rPr>
          <w:b/>
          <w:i/>
          <w:iCs/>
          <w:color w:val="000000" w:themeColor="text1"/>
        </w:rPr>
        <w:t xml:space="preserve">ime and </w:t>
      </w:r>
      <w:r w:rsidR="00707BE6" w:rsidRPr="00E7274B">
        <w:rPr>
          <w:b/>
          <w:i/>
          <w:iCs/>
          <w:color w:val="000000" w:themeColor="text1"/>
        </w:rPr>
        <w:t>m</w:t>
      </w:r>
      <w:r w:rsidRPr="00E7274B">
        <w:rPr>
          <w:b/>
          <w:i/>
          <w:iCs/>
          <w:color w:val="000000" w:themeColor="text1"/>
        </w:rPr>
        <w:t>oney</w:t>
      </w:r>
    </w:p>
    <w:p w14:paraId="32AC5D73" w14:textId="51EEF58B" w:rsidR="00706CDD" w:rsidRPr="00E7274B" w:rsidRDefault="00DD6F45" w:rsidP="00D21445">
      <w:pPr>
        <w:spacing w:line="480" w:lineRule="auto"/>
        <w:ind w:firstLine="720"/>
        <w:jc w:val="both"/>
        <w:outlineLvl w:val="0"/>
        <w:rPr>
          <w:bCs/>
          <w:color w:val="000000" w:themeColor="text1"/>
        </w:rPr>
      </w:pPr>
      <w:r w:rsidRPr="00E7274B">
        <w:rPr>
          <w:bCs/>
          <w:color w:val="000000" w:themeColor="text1"/>
        </w:rPr>
        <w:t>W</w:t>
      </w:r>
      <w:r w:rsidR="00701B17" w:rsidRPr="00E7274B">
        <w:rPr>
          <w:bCs/>
          <w:color w:val="000000" w:themeColor="text1"/>
        </w:rPr>
        <w:t xml:space="preserve">e </w:t>
      </w:r>
      <w:r w:rsidR="00B07798" w:rsidRPr="00E7274B">
        <w:rPr>
          <w:bCs/>
          <w:color w:val="000000" w:themeColor="text1"/>
        </w:rPr>
        <w:t xml:space="preserve">used whole-brain </w:t>
      </w:r>
      <w:r w:rsidR="000349EB" w:rsidRPr="00E7274B">
        <w:rPr>
          <w:bCs/>
          <w:color w:val="000000" w:themeColor="text1"/>
        </w:rPr>
        <w:t>contrasts</w:t>
      </w:r>
      <w:r w:rsidR="00B07798" w:rsidRPr="00E7274B">
        <w:rPr>
          <w:bCs/>
          <w:color w:val="000000" w:themeColor="text1"/>
        </w:rPr>
        <w:t xml:space="preserve"> to </w:t>
      </w:r>
      <w:r w:rsidR="00114E96" w:rsidRPr="00E7274B">
        <w:rPr>
          <w:bCs/>
          <w:color w:val="000000" w:themeColor="text1"/>
        </w:rPr>
        <w:t xml:space="preserve">identify brain </w:t>
      </w:r>
      <w:r w:rsidR="00701B17" w:rsidRPr="00E7274B">
        <w:rPr>
          <w:bCs/>
          <w:color w:val="000000" w:themeColor="text1"/>
        </w:rPr>
        <w:t xml:space="preserve">regions that </w:t>
      </w:r>
      <w:r w:rsidR="001156D0" w:rsidRPr="00E7274B">
        <w:rPr>
          <w:bCs/>
          <w:color w:val="000000" w:themeColor="text1"/>
        </w:rPr>
        <w:t xml:space="preserve">are differentially </w:t>
      </w:r>
      <w:r w:rsidR="007443B7" w:rsidRPr="00E7274B">
        <w:rPr>
          <w:bCs/>
          <w:color w:val="000000" w:themeColor="text1"/>
        </w:rPr>
        <w:t>activated</w:t>
      </w:r>
      <w:r w:rsidR="001156D0" w:rsidRPr="00E7274B">
        <w:rPr>
          <w:bCs/>
          <w:color w:val="000000" w:themeColor="text1"/>
        </w:rPr>
        <w:t xml:space="preserve"> </w:t>
      </w:r>
      <w:r w:rsidR="009C0A31" w:rsidRPr="00E7274B">
        <w:rPr>
          <w:bCs/>
          <w:color w:val="000000" w:themeColor="text1"/>
        </w:rPr>
        <w:t xml:space="preserve">when </w:t>
      </w:r>
      <w:r w:rsidR="00701B17" w:rsidRPr="00E7274B">
        <w:rPr>
          <w:bCs/>
          <w:color w:val="000000" w:themeColor="text1"/>
        </w:rPr>
        <w:t xml:space="preserve">donating time and money. </w:t>
      </w:r>
      <w:r w:rsidR="00BC2A7B" w:rsidRPr="00E7274B">
        <w:rPr>
          <w:bCs/>
          <w:color w:val="000000" w:themeColor="text1"/>
        </w:rPr>
        <w:t xml:space="preserve">For </w:t>
      </w:r>
      <w:r w:rsidR="00630744" w:rsidRPr="00E7274B">
        <w:rPr>
          <w:bCs/>
          <w:color w:val="000000" w:themeColor="text1"/>
        </w:rPr>
        <w:t xml:space="preserve">overall </w:t>
      </w:r>
      <w:r w:rsidR="00BC2A7B" w:rsidRPr="00E7274B">
        <w:rPr>
          <w:bCs/>
          <w:color w:val="000000" w:themeColor="text1"/>
        </w:rPr>
        <w:t>neural activation</w:t>
      </w:r>
      <w:r w:rsidR="00701B17" w:rsidRPr="00E7274B">
        <w:rPr>
          <w:bCs/>
          <w:color w:val="000000" w:themeColor="text1"/>
        </w:rPr>
        <w:t xml:space="preserve">, </w:t>
      </w:r>
      <w:r w:rsidR="004D0FC2" w:rsidRPr="00E7274B">
        <w:rPr>
          <w:bCs/>
          <w:color w:val="000000" w:themeColor="text1"/>
        </w:rPr>
        <w:t xml:space="preserve">donating </w:t>
      </w:r>
      <w:r w:rsidR="00C82D0F" w:rsidRPr="00E7274B">
        <w:rPr>
          <w:bCs/>
          <w:color w:val="000000" w:themeColor="text1"/>
        </w:rPr>
        <w:t xml:space="preserve">time elicited greater activation in the </w:t>
      </w:r>
      <w:r w:rsidR="00050792" w:rsidRPr="00E7274B">
        <w:rPr>
          <w:bCs/>
          <w:color w:val="000000" w:themeColor="text1"/>
        </w:rPr>
        <w:t xml:space="preserve">VS, </w:t>
      </w:r>
      <w:proofErr w:type="spellStart"/>
      <w:r w:rsidR="007443B7" w:rsidRPr="00E7274B">
        <w:rPr>
          <w:bCs/>
          <w:color w:val="000000" w:themeColor="text1"/>
        </w:rPr>
        <w:t>vmPFC</w:t>
      </w:r>
      <w:proofErr w:type="spellEnd"/>
      <w:r w:rsidR="00050792" w:rsidRPr="00E7274B">
        <w:rPr>
          <w:bCs/>
          <w:color w:val="000000" w:themeColor="text1"/>
        </w:rPr>
        <w:t xml:space="preserve">, and </w:t>
      </w:r>
      <w:r w:rsidR="00EC3CA6" w:rsidRPr="00E7274B">
        <w:rPr>
          <w:bCs/>
          <w:color w:val="000000" w:themeColor="text1"/>
        </w:rPr>
        <w:t xml:space="preserve">temporal pole </w:t>
      </w:r>
      <w:r w:rsidR="00050792" w:rsidRPr="00E7274B">
        <w:rPr>
          <w:bCs/>
          <w:color w:val="000000" w:themeColor="text1"/>
        </w:rPr>
        <w:t>than donating money</w:t>
      </w:r>
      <w:r w:rsidR="006A08E4" w:rsidRPr="00E7274B">
        <w:rPr>
          <w:bCs/>
          <w:color w:val="000000" w:themeColor="text1"/>
        </w:rPr>
        <w:t xml:space="preserve"> (Figure 4)</w:t>
      </w:r>
      <w:r w:rsidR="00050792" w:rsidRPr="00E7274B">
        <w:rPr>
          <w:bCs/>
          <w:color w:val="000000" w:themeColor="text1"/>
        </w:rPr>
        <w:t xml:space="preserve">. </w:t>
      </w:r>
      <w:r w:rsidR="00701B17" w:rsidRPr="00E7274B">
        <w:rPr>
          <w:bCs/>
          <w:color w:val="000000" w:themeColor="text1"/>
        </w:rPr>
        <w:t xml:space="preserve">For </w:t>
      </w:r>
      <w:r w:rsidR="00BC2A7B" w:rsidRPr="00E7274B">
        <w:rPr>
          <w:bCs/>
          <w:color w:val="000000" w:themeColor="text1"/>
        </w:rPr>
        <w:t>neural tracking</w:t>
      </w:r>
      <w:r w:rsidR="00701B17" w:rsidRPr="00E7274B">
        <w:rPr>
          <w:bCs/>
          <w:color w:val="000000" w:themeColor="text1"/>
        </w:rPr>
        <w:t xml:space="preserve">, </w:t>
      </w:r>
      <w:r w:rsidR="008F06F4" w:rsidRPr="00E7274B">
        <w:rPr>
          <w:bCs/>
          <w:color w:val="000000" w:themeColor="text1"/>
        </w:rPr>
        <w:t>linear increases</w:t>
      </w:r>
      <w:r w:rsidR="00FC1481" w:rsidRPr="00E7274B">
        <w:rPr>
          <w:bCs/>
          <w:color w:val="000000" w:themeColor="text1"/>
        </w:rPr>
        <w:t xml:space="preserve"> in </w:t>
      </w:r>
      <w:r w:rsidR="00B92587" w:rsidRPr="00E7274B">
        <w:rPr>
          <w:bCs/>
          <w:color w:val="000000" w:themeColor="text1"/>
        </w:rPr>
        <w:t>the amount of money donated</w:t>
      </w:r>
      <w:r w:rsidR="00701B17" w:rsidRPr="00E7274B">
        <w:rPr>
          <w:bCs/>
          <w:color w:val="000000" w:themeColor="text1"/>
        </w:rPr>
        <w:t xml:space="preserve"> elicited greater activation in the precuneus than </w:t>
      </w:r>
      <w:r w:rsidR="00B92587" w:rsidRPr="00E7274B">
        <w:rPr>
          <w:bCs/>
          <w:color w:val="000000" w:themeColor="text1"/>
        </w:rPr>
        <w:t>the amount of time donated</w:t>
      </w:r>
      <w:r w:rsidR="00701B17" w:rsidRPr="00E7274B">
        <w:rPr>
          <w:bCs/>
          <w:color w:val="000000" w:themeColor="text1"/>
        </w:rPr>
        <w:t xml:space="preserve"> (Figure </w:t>
      </w:r>
      <w:r w:rsidR="006A08E4" w:rsidRPr="00E7274B">
        <w:rPr>
          <w:bCs/>
          <w:color w:val="000000" w:themeColor="text1"/>
        </w:rPr>
        <w:t>5</w:t>
      </w:r>
      <w:r w:rsidR="00701B17" w:rsidRPr="00E7274B">
        <w:rPr>
          <w:bCs/>
          <w:color w:val="000000" w:themeColor="text1"/>
        </w:rPr>
        <w:t xml:space="preserve">). </w:t>
      </w:r>
    </w:p>
    <w:p w14:paraId="0AB1D779" w14:textId="77777777" w:rsidR="00706CDD" w:rsidRPr="00E7274B" w:rsidRDefault="00706CDD" w:rsidP="00D21445">
      <w:pPr>
        <w:spacing w:line="480" w:lineRule="auto"/>
        <w:jc w:val="both"/>
        <w:outlineLvl w:val="0"/>
        <w:rPr>
          <w:bCs/>
          <w:color w:val="000000" w:themeColor="text1"/>
        </w:rPr>
      </w:pPr>
    </w:p>
    <w:p w14:paraId="6DA47F2B" w14:textId="61C36F1C" w:rsidR="00706CDD" w:rsidRPr="00E7274B" w:rsidRDefault="00706CDD" w:rsidP="00D21445">
      <w:pPr>
        <w:spacing w:line="480" w:lineRule="auto"/>
        <w:jc w:val="center"/>
        <w:outlineLvl w:val="0"/>
        <w:rPr>
          <w:b/>
          <w:color w:val="000000" w:themeColor="text1"/>
        </w:rPr>
      </w:pPr>
      <w:r w:rsidRPr="00E7274B">
        <w:rPr>
          <w:b/>
          <w:color w:val="000000" w:themeColor="text1"/>
        </w:rPr>
        <w:t>Discussion</w:t>
      </w:r>
    </w:p>
    <w:p w14:paraId="4E384F89" w14:textId="70348889" w:rsidR="00B7411E" w:rsidRPr="00E7274B" w:rsidRDefault="0020333D" w:rsidP="00D21445">
      <w:pPr>
        <w:spacing w:line="480" w:lineRule="auto"/>
        <w:ind w:firstLine="720"/>
        <w:jc w:val="both"/>
        <w:outlineLvl w:val="0"/>
        <w:rPr>
          <w:bCs/>
          <w:color w:val="000000" w:themeColor="text1"/>
        </w:rPr>
      </w:pPr>
      <w:r w:rsidRPr="00E7274B">
        <w:rPr>
          <w:bCs/>
          <w:color w:val="000000" w:themeColor="text1"/>
        </w:rPr>
        <w:t xml:space="preserve">The goal of our study was to investigate the </w:t>
      </w:r>
      <w:r w:rsidR="00CA76DB" w:rsidRPr="00E7274B">
        <w:rPr>
          <w:bCs/>
          <w:color w:val="000000" w:themeColor="text1"/>
        </w:rPr>
        <w:t xml:space="preserve">shared </w:t>
      </w:r>
      <w:r w:rsidRPr="00E7274B">
        <w:rPr>
          <w:bCs/>
          <w:color w:val="000000" w:themeColor="text1"/>
        </w:rPr>
        <w:t xml:space="preserve">and distinct neural correlates of different </w:t>
      </w:r>
      <w:r w:rsidR="00BE6AA9" w:rsidRPr="00E7274B">
        <w:rPr>
          <w:bCs/>
          <w:color w:val="000000" w:themeColor="text1"/>
        </w:rPr>
        <w:t xml:space="preserve">community-based </w:t>
      </w:r>
      <w:r w:rsidRPr="00E7274B">
        <w:rPr>
          <w:bCs/>
          <w:color w:val="000000" w:themeColor="text1"/>
        </w:rPr>
        <w:t>prosocial behaviors</w:t>
      </w:r>
      <w:r w:rsidR="00BF1259" w:rsidRPr="00E7274B">
        <w:rPr>
          <w:bCs/>
          <w:color w:val="000000" w:themeColor="text1"/>
        </w:rPr>
        <w:t xml:space="preserve"> — </w:t>
      </w:r>
      <w:r w:rsidR="00E35B3D" w:rsidRPr="00E7274B">
        <w:rPr>
          <w:bCs/>
          <w:color w:val="000000" w:themeColor="text1"/>
        </w:rPr>
        <w:t>donating time and</w:t>
      </w:r>
      <w:r w:rsidRPr="00E7274B">
        <w:rPr>
          <w:bCs/>
          <w:color w:val="000000" w:themeColor="text1"/>
        </w:rPr>
        <w:t xml:space="preserve"> money</w:t>
      </w:r>
      <w:r w:rsidR="00095AC3" w:rsidRPr="00E7274B">
        <w:rPr>
          <w:bCs/>
          <w:color w:val="000000" w:themeColor="text1"/>
        </w:rPr>
        <w:t xml:space="preserve"> to charitable organizations</w:t>
      </w:r>
      <w:r w:rsidRPr="00E7274B">
        <w:rPr>
          <w:bCs/>
          <w:color w:val="000000" w:themeColor="text1"/>
        </w:rPr>
        <w:t xml:space="preserve">. </w:t>
      </w:r>
      <w:r w:rsidR="00B7411E" w:rsidRPr="00E7274B">
        <w:rPr>
          <w:bCs/>
          <w:color w:val="000000" w:themeColor="text1"/>
        </w:rPr>
        <w:t xml:space="preserve">Given that both </w:t>
      </w:r>
      <w:r w:rsidR="00EE75E7" w:rsidRPr="00E7274B">
        <w:rPr>
          <w:bCs/>
          <w:color w:val="000000" w:themeColor="text1"/>
        </w:rPr>
        <w:t>donating time and</w:t>
      </w:r>
      <w:r w:rsidR="00B7411E" w:rsidRPr="00E7274B">
        <w:rPr>
          <w:bCs/>
          <w:color w:val="000000" w:themeColor="text1"/>
        </w:rPr>
        <w:t xml:space="preserve"> money </w:t>
      </w:r>
      <w:r w:rsidR="00BE6AA9" w:rsidRPr="00E7274B">
        <w:rPr>
          <w:bCs/>
          <w:color w:val="000000" w:themeColor="text1"/>
        </w:rPr>
        <w:t>benefit the larger community and have potential societal impact</w:t>
      </w:r>
      <w:r w:rsidR="00B7411E" w:rsidRPr="00E7274B">
        <w:rPr>
          <w:bCs/>
          <w:color w:val="000000" w:themeColor="text1"/>
        </w:rPr>
        <w:t xml:space="preserve">, we examined which neural regions are mutually activated for both behaviors. </w:t>
      </w:r>
      <w:r w:rsidR="00CA0909" w:rsidRPr="00E7274B">
        <w:rPr>
          <w:bCs/>
          <w:color w:val="000000" w:themeColor="text1"/>
        </w:rPr>
        <w:t>Moreover,</w:t>
      </w:r>
      <w:r w:rsidR="00B7411E" w:rsidRPr="00E7274B">
        <w:rPr>
          <w:bCs/>
          <w:color w:val="000000" w:themeColor="text1"/>
        </w:rPr>
        <w:t xml:space="preserve"> given that </w:t>
      </w:r>
      <w:r w:rsidR="00567AB0" w:rsidRPr="00E7274B">
        <w:rPr>
          <w:bCs/>
          <w:color w:val="000000" w:themeColor="text1"/>
        </w:rPr>
        <w:t>they</w:t>
      </w:r>
      <w:r w:rsidR="00B7411E" w:rsidRPr="00E7274B">
        <w:rPr>
          <w:bCs/>
          <w:color w:val="000000" w:themeColor="text1"/>
        </w:rPr>
        <w:t xml:space="preserve"> </w:t>
      </w:r>
      <w:r w:rsidR="00CA0909" w:rsidRPr="00E7274B">
        <w:rPr>
          <w:bCs/>
          <w:color w:val="000000" w:themeColor="text1"/>
        </w:rPr>
        <w:t xml:space="preserve">each </w:t>
      </w:r>
      <w:r w:rsidR="00B7411E" w:rsidRPr="00E7274B">
        <w:rPr>
          <w:bCs/>
          <w:color w:val="000000" w:themeColor="text1"/>
        </w:rPr>
        <w:t xml:space="preserve">rely on diverging psychological mechanisms, we also examined </w:t>
      </w:r>
      <w:r w:rsidR="00C95F54" w:rsidRPr="00E7274B">
        <w:rPr>
          <w:bCs/>
          <w:color w:val="000000" w:themeColor="text1"/>
        </w:rPr>
        <w:t xml:space="preserve">which neural regions are </w:t>
      </w:r>
      <w:r w:rsidR="00CA0909" w:rsidRPr="00E7274B">
        <w:rPr>
          <w:bCs/>
          <w:color w:val="000000" w:themeColor="text1"/>
        </w:rPr>
        <w:t>differentially activated</w:t>
      </w:r>
      <w:r w:rsidR="00C95F54" w:rsidRPr="00E7274B">
        <w:rPr>
          <w:bCs/>
          <w:color w:val="000000" w:themeColor="text1"/>
        </w:rPr>
        <w:t xml:space="preserve">. Characterizing the neurobiological properties of </w:t>
      </w:r>
      <w:r w:rsidR="0080594B" w:rsidRPr="00E7274B">
        <w:rPr>
          <w:bCs/>
          <w:color w:val="000000" w:themeColor="text1"/>
        </w:rPr>
        <w:t>donating time and</w:t>
      </w:r>
      <w:r w:rsidR="00C95F54" w:rsidRPr="00E7274B">
        <w:rPr>
          <w:bCs/>
          <w:color w:val="000000" w:themeColor="text1"/>
        </w:rPr>
        <w:t xml:space="preserve"> money may help explain why humans behave the way they do</w:t>
      </w:r>
      <w:r w:rsidR="003836A4" w:rsidRPr="00E7274B">
        <w:rPr>
          <w:bCs/>
          <w:color w:val="000000" w:themeColor="text1"/>
        </w:rPr>
        <w:t xml:space="preserve">, particularly in terms of </w:t>
      </w:r>
      <w:r w:rsidR="00C95F54" w:rsidRPr="00E7274B">
        <w:rPr>
          <w:bCs/>
          <w:color w:val="000000" w:themeColor="text1"/>
        </w:rPr>
        <w:t>how humans expend their own resources to benefit</w:t>
      </w:r>
      <w:r w:rsidR="003836A4" w:rsidRPr="00E7274B">
        <w:rPr>
          <w:bCs/>
          <w:color w:val="000000" w:themeColor="text1"/>
        </w:rPr>
        <w:t xml:space="preserve"> unknown</w:t>
      </w:r>
      <w:r w:rsidR="00C95F54" w:rsidRPr="00E7274B">
        <w:rPr>
          <w:bCs/>
          <w:color w:val="000000" w:themeColor="text1"/>
        </w:rPr>
        <w:t xml:space="preserve"> others</w:t>
      </w:r>
      <w:r w:rsidR="003836A4" w:rsidRPr="00E7274B">
        <w:rPr>
          <w:bCs/>
          <w:color w:val="000000" w:themeColor="text1"/>
        </w:rPr>
        <w:t xml:space="preserve"> for the collective good.</w:t>
      </w:r>
    </w:p>
    <w:p w14:paraId="38EFD2E7" w14:textId="12628EFA" w:rsidR="00707BE6" w:rsidRPr="00E7274B" w:rsidRDefault="00B5743A" w:rsidP="00D21445">
      <w:pPr>
        <w:spacing w:line="480" w:lineRule="auto"/>
        <w:ind w:firstLine="720"/>
        <w:jc w:val="both"/>
        <w:outlineLvl w:val="0"/>
        <w:rPr>
          <w:bCs/>
          <w:color w:val="000000" w:themeColor="text1"/>
        </w:rPr>
      </w:pPr>
      <w:r w:rsidRPr="00E7274B">
        <w:rPr>
          <w:bCs/>
          <w:color w:val="000000" w:themeColor="text1"/>
        </w:rPr>
        <w:t>M</w:t>
      </w:r>
      <w:r w:rsidR="00707BE6" w:rsidRPr="00E7274B">
        <w:rPr>
          <w:bCs/>
          <w:color w:val="000000" w:themeColor="text1"/>
        </w:rPr>
        <w:t>oney is often experienced as finite while time as infinite and altering the abundance of a resource also modifies its respective prosocial behavior (</w:t>
      </w:r>
      <w:proofErr w:type="spellStart"/>
      <w:r w:rsidR="007D1173" w:rsidRPr="00E7274B">
        <w:rPr>
          <w:bCs/>
          <w:color w:val="000000" w:themeColor="text1"/>
        </w:rPr>
        <w:t>Macdonnell</w:t>
      </w:r>
      <w:proofErr w:type="spellEnd"/>
      <w:r w:rsidR="007D1173" w:rsidRPr="00E7274B">
        <w:rPr>
          <w:bCs/>
          <w:color w:val="000000" w:themeColor="text1"/>
        </w:rPr>
        <w:t xml:space="preserve"> &amp; White, 2015</w:t>
      </w:r>
      <w:r w:rsidR="00707BE6" w:rsidRPr="00E7274B">
        <w:rPr>
          <w:bCs/>
          <w:color w:val="000000" w:themeColor="text1"/>
        </w:rPr>
        <w:t xml:space="preserve">). </w:t>
      </w:r>
      <w:r w:rsidR="00C9543F" w:rsidRPr="00E7274B">
        <w:rPr>
          <w:bCs/>
          <w:color w:val="000000" w:themeColor="text1"/>
        </w:rPr>
        <w:t>Indeed, the higher the self-repo</w:t>
      </w:r>
      <w:r w:rsidR="00BD14E4" w:rsidRPr="00E7274B">
        <w:rPr>
          <w:bCs/>
          <w:color w:val="000000" w:themeColor="text1"/>
        </w:rPr>
        <w:t>r</w:t>
      </w:r>
      <w:r w:rsidR="00C9543F" w:rsidRPr="00E7274B">
        <w:rPr>
          <w:bCs/>
          <w:color w:val="000000" w:themeColor="text1"/>
        </w:rPr>
        <w:t>ted family income, the more time and money participants in our study donated, corroborating the idea that</w:t>
      </w:r>
      <w:r w:rsidR="00BD14E4" w:rsidRPr="00E7274B">
        <w:rPr>
          <w:bCs/>
          <w:color w:val="000000" w:themeColor="text1"/>
        </w:rPr>
        <w:t xml:space="preserve"> the amount of resource </w:t>
      </w:r>
      <w:r w:rsidR="00FF6C83" w:rsidRPr="00E7274B">
        <w:rPr>
          <w:bCs/>
          <w:color w:val="000000" w:themeColor="text1"/>
        </w:rPr>
        <w:t>impacts</w:t>
      </w:r>
      <w:r w:rsidR="00095AC3" w:rsidRPr="00E7274B">
        <w:rPr>
          <w:bCs/>
          <w:color w:val="000000" w:themeColor="text1"/>
        </w:rPr>
        <w:t xml:space="preserve"> </w:t>
      </w:r>
      <w:r w:rsidR="00FF6C83" w:rsidRPr="00E7274B">
        <w:rPr>
          <w:bCs/>
          <w:color w:val="000000" w:themeColor="text1"/>
        </w:rPr>
        <w:t>prosocial behaviors.</w:t>
      </w:r>
      <w:r w:rsidR="00C9543F" w:rsidRPr="00E7274B">
        <w:rPr>
          <w:bCs/>
          <w:color w:val="000000" w:themeColor="text1"/>
        </w:rPr>
        <w:t xml:space="preserve"> </w:t>
      </w:r>
      <w:r w:rsidR="00707BE6" w:rsidRPr="00E7274B">
        <w:rPr>
          <w:bCs/>
          <w:color w:val="000000" w:themeColor="text1"/>
        </w:rPr>
        <w:t xml:space="preserve">Thus, </w:t>
      </w:r>
      <w:r w:rsidR="00FA2FDA" w:rsidRPr="00E7274B">
        <w:rPr>
          <w:bCs/>
          <w:color w:val="000000" w:themeColor="text1"/>
        </w:rPr>
        <w:t xml:space="preserve">one possible explanation of </w:t>
      </w:r>
      <w:r w:rsidR="0080594B" w:rsidRPr="00E7274B">
        <w:rPr>
          <w:bCs/>
          <w:color w:val="000000" w:themeColor="text1"/>
        </w:rPr>
        <w:t>donating time and</w:t>
      </w:r>
      <w:r w:rsidR="00707BE6" w:rsidRPr="00E7274B">
        <w:rPr>
          <w:bCs/>
          <w:color w:val="000000" w:themeColor="text1"/>
        </w:rPr>
        <w:t xml:space="preserve"> money in our study </w:t>
      </w:r>
      <w:r w:rsidR="00191A9F" w:rsidRPr="00E7274B">
        <w:rPr>
          <w:bCs/>
          <w:color w:val="000000" w:themeColor="text1"/>
        </w:rPr>
        <w:t>not being</w:t>
      </w:r>
      <w:r w:rsidR="00E6443A" w:rsidRPr="00E7274B">
        <w:rPr>
          <w:bCs/>
          <w:color w:val="000000" w:themeColor="text1"/>
        </w:rPr>
        <w:t xml:space="preserve"> differently </w:t>
      </w:r>
      <w:r w:rsidR="00707BE6" w:rsidRPr="00E7274B">
        <w:rPr>
          <w:bCs/>
          <w:color w:val="000000" w:themeColor="text1"/>
        </w:rPr>
        <w:t xml:space="preserve">likely </w:t>
      </w:r>
      <w:r w:rsidR="00FA2FDA" w:rsidRPr="00E7274B">
        <w:rPr>
          <w:bCs/>
          <w:color w:val="000000" w:themeColor="text1"/>
        </w:rPr>
        <w:t xml:space="preserve">is that </w:t>
      </w:r>
      <w:r w:rsidR="00707BE6" w:rsidRPr="00E7274B">
        <w:rPr>
          <w:bCs/>
          <w:color w:val="000000" w:themeColor="text1"/>
        </w:rPr>
        <w:t xml:space="preserve">time and </w:t>
      </w:r>
      <w:r w:rsidR="00707BE6" w:rsidRPr="00E7274B">
        <w:rPr>
          <w:bCs/>
          <w:color w:val="000000" w:themeColor="text1"/>
        </w:rPr>
        <w:lastRenderedPageBreak/>
        <w:t xml:space="preserve">financial resources </w:t>
      </w:r>
      <w:r w:rsidR="00C62F1B" w:rsidRPr="00E7274B">
        <w:rPr>
          <w:bCs/>
          <w:color w:val="000000" w:themeColor="text1"/>
        </w:rPr>
        <w:t>we</w:t>
      </w:r>
      <w:r w:rsidR="00707BE6" w:rsidRPr="00E7274B">
        <w:rPr>
          <w:bCs/>
          <w:color w:val="000000" w:themeColor="text1"/>
        </w:rPr>
        <w:t>re construed similarly (i.e., both as finite)</w:t>
      </w:r>
      <w:r w:rsidR="00914E04" w:rsidRPr="00E7274B">
        <w:rPr>
          <w:bCs/>
          <w:color w:val="000000" w:themeColor="text1"/>
        </w:rPr>
        <w:t xml:space="preserve"> in the task</w:t>
      </w:r>
      <w:r w:rsidR="00707BE6" w:rsidRPr="00E7274B">
        <w:rPr>
          <w:bCs/>
          <w:color w:val="000000" w:themeColor="text1"/>
        </w:rPr>
        <w:t xml:space="preserve">. </w:t>
      </w:r>
      <w:r w:rsidR="00FF6C83" w:rsidRPr="00E7274B">
        <w:rPr>
          <w:bCs/>
          <w:color w:val="000000" w:themeColor="text1"/>
        </w:rPr>
        <w:t>P</w:t>
      </w:r>
      <w:r w:rsidR="00707BE6" w:rsidRPr="00E7274B">
        <w:rPr>
          <w:bCs/>
          <w:color w:val="000000" w:themeColor="text1"/>
        </w:rPr>
        <w:t xml:space="preserve">articipants in our study </w:t>
      </w:r>
      <w:r w:rsidR="00914E04" w:rsidRPr="00E7274B">
        <w:rPr>
          <w:bCs/>
          <w:color w:val="000000" w:themeColor="text1"/>
        </w:rPr>
        <w:t xml:space="preserve">indeed </w:t>
      </w:r>
      <w:r w:rsidR="00707BE6" w:rsidRPr="00E7274B">
        <w:rPr>
          <w:bCs/>
          <w:color w:val="000000" w:themeColor="text1"/>
        </w:rPr>
        <w:t xml:space="preserve">knew the highest amount of time and money they could donate, and so they likely understood that both resources were limited. Contrary to prior findings that show that individuals are more likely volunteer than donate money, our findings reveal that individuals </w:t>
      </w:r>
      <w:r w:rsidR="00E6443A" w:rsidRPr="00E7274B">
        <w:rPr>
          <w:bCs/>
          <w:color w:val="000000" w:themeColor="text1"/>
        </w:rPr>
        <w:t>do not different</w:t>
      </w:r>
      <w:r w:rsidR="00C62F1B" w:rsidRPr="00E7274B">
        <w:rPr>
          <w:bCs/>
          <w:color w:val="000000" w:themeColor="text1"/>
        </w:rPr>
        <w:t>ial</w:t>
      </w:r>
      <w:r w:rsidR="00E6443A" w:rsidRPr="00E7274B">
        <w:rPr>
          <w:bCs/>
          <w:color w:val="000000" w:themeColor="text1"/>
        </w:rPr>
        <w:t xml:space="preserve">ly </w:t>
      </w:r>
      <w:r w:rsidR="00707BE6" w:rsidRPr="00E7274B">
        <w:rPr>
          <w:bCs/>
          <w:color w:val="000000" w:themeColor="text1"/>
        </w:rPr>
        <w:t xml:space="preserve">intend to engage in </w:t>
      </w:r>
      <w:r w:rsidR="000005D3" w:rsidRPr="00E7274B">
        <w:rPr>
          <w:bCs/>
          <w:color w:val="000000" w:themeColor="text1"/>
        </w:rPr>
        <w:t xml:space="preserve">the two </w:t>
      </w:r>
      <w:r w:rsidR="00707BE6" w:rsidRPr="00E7274B">
        <w:rPr>
          <w:bCs/>
          <w:color w:val="000000" w:themeColor="text1"/>
        </w:rPr>
        <w:t xml:space="preserve">forms of </w:t>
      </w:r>
      <w:r w:rsidR="00BE6AA9" w:rsidRPr="00E7274B">
        <w:rPr>
          <w:bCs/>
          <w:color w:val="000000" w:themeColor="text1"/>
        </w:rPr>
        <w:t xml:space="preserve">community-based </w:t>
      </w:r>
      <w:r w:rsidR="00707BE6" w:rsidRPr="00E7274B">
        <w:rPr>
          <w:bCs/>
          <w:color w:val="000000" w:themeColor="text1"/>
        </w:rPr>
        <w:t>prosocial behaviors</w:t>
      </w:r>
      <w:r w:rsidR="00191A9F" w:rsidRPr="00E7274B">
        <w:rPr>
          <w:bCs/>
          <w:color w:val="000000" w:themeColor="text1"/>
        </w:rPr>
        <w:t>,</w:t>
      </w:r>
      <w:r w:rsidR="00707BE6" w:rsidRPr="00E7274B">
        <w:rPr>
          <w:bCs/>
          <w:color w:val="000000" w:themeColor="text1"/>
        </w:rPr>
        <w:t xml:space="preserve"> </w:t>
      </w:r>
      <w:r w:rsidR="00FA2FDA" w:rsidRPr="00E7274B">
        <w:rPr>
          <w:bCs/>
          <w:color w:val="000000" w:themeColor="text1"/>
        </w:rPr>
        <w:t xml:space="preserve">perhaps because </w:t>
      </w:r>
      <w:r w:rsidR="004B6FA3" w:rsidRPr="00E7274B">
        <w:rPr>
          <w:bCs/>
          <w:color w:val="000000" w:themeColor="text1"/>
        </w:rPr>
        <w:t xml:space="preserve">both </w:t>
      </w:r>
      <w:r w:rsidR="00707BE6" w:rsidRPr="00E7274B">
        <w:rPr>
          <w:bCs/>
          <w:color w:val="000000" w:themeColor="text1"/>
        </w:rPr>
        <w:t xml:space="preserve">time and money </w:t>
      </w:r>
      <w:r w:rsidR="00095AC3" w:rsidRPr="00E7274B">
        <w:rPr>
          <w:bCs/>
          <w:color w:val="000000" w:themeColor="text1"/>
        </w:rPr>
        <w:t xml:space="preserve">were </w:t>
      </w:r>
      <w:r w:rsidR="00FA5855" w:rsidRPr="00E7274B">
        <w:rPr>
          <w:bCs/>
          <w:color w:val="000000" w:themeColor="text1"/>
        </w:rPr>
        <w:t>constrained</w:t>
      </w:r>
      <w:r w:rsidR="004B6FA3" w:rsidRPr="00E7274B">
        <w:rPr>
          <w:bCs/>
          <w:color w:val="000000" w:themeColor="text1"/>
        </w:rPr>
        <w:t xml:space="preserve"> in the task</w:t>
      </w:r>
      <w:r w:rsidR="00861EDD" w:rsidRPr="00E7274B">
        <w:rPr>
          <w:bCs/>
          <w:color w:val="000000" w:themeColor="text1"/>
        </w:rPr>
        <w:t xml:space="preserve"> (e.g., Brown et al., 2018; Costello &amp; </w:t>
      </w:r>
      <w:proofErr w:type="spellStart"/>
      <w:r w:rsidR="00861EDD" w:rsidRPr="00E7274B">
        <w:rPr>
          <w:bCs/>
          <w:color w:val="000000" w:themeColor="text1"/>
        </w:rPr>
        <w:t>Malkoc</w:t>
      </w:r>
      <w:proofErr w:type="spellEnd"/>
      <w:r w:rsidR="00861EDD" w:rsidRPr="00E7274B">
        <w:rPr>
          <w:bCs/>
          <w:color w:val="000000" w:themeColor="text1"/>
        </w:rPr>
        <w:t>, 2002)</w:t>
      </w:r>
      <w:r w:rsidR="00707BE6" w:rsidRPr="00E7274B">
        <w:rPr>
          <w:bCs/>
          <w:color w:val="000000" w:themeColor="text1"/>
        </w:rPr>
        <w:t xml:space="preserve">. </w:t>
      </w:r>
      <w:r w:rsidR="00B31881" w:rsidRPr="00E7274B">
        <w:rPr>
          <w:bCs/>
          <w:color w:val="000000" w:themeColor="text1"/>
        </w:rPr>
        <w:t xml:space="preserve">An alternative possibility is that changes in time and money perception from younger to older adulthood affect </w:t>
      </w:r>
      <w:r w:rsidR="00794375" w:rsidRPr="00E7274B">
        <w:rPr>
          <w:bCs/>
          <w:color w:val="000000" w:themeColor="text1"/>
        </w:rPr>
        <w:t xml:space="preserve">the level of </w:t>
      </w:r>
      <w:r w:rsidR="001A12B3" w:rsidRPr="00E7274B">
        <w:rPr>
          <w:bCs/>
          <w:color w:val="000000" w:themeColor="text1"/>
        </w:rPr>
        <w:t xml:space="preserve">engagement in </w:t>
      </w:r>
      <w:r w:rsidR="00794375" w:rsidRPr="00E7274B">
        <w:rPr>
          <w:bCs/>
          <w:color w:val="000000" w:themeColor="text1"/>
        </w:rPr>
        <w:t>time- and money-related prosocial behaviors</w:t>
      </w:r>
      <w:r w:rsidR="00B31881" w:rsidRPr="00E7274B">
        <w:rPr>
          <w:bCs/>
          <w:color w:val="000000" w:themeColor="text1"/>
        </w:rPr>
        <w:t xml:space="preserve"> (</w:t>
      </w:r>
      <w:r w:rsidR="007D1173" w:rsidRPr="00E7274B">
        <w:rPr>
          <w:bCs/>
          <w:color w:val="000000" w:themeColor="text1"/>
        </w:rPr>
        <w:t>Freund &amp; Blanchard-Fields, 2014; Zhang et al., 2018</w:t>
      </w:r>
      <w:r w:rsidR="00B31881" w:rsidRPr="00E7274B">
        <w:rPr>
          <w:bCs/>
          <w:color w:val="000000" w:themeColor="text1"/>
        </w:rPr>
        <w:t xml:space="preserve">). Given </w:t>
      </w:r>
      <w:r w:rsidR="00794375" w:rsidRPr="00E7274B">
        <w:rPr>
          <w:bCs/>
          <w:color w:val="000000" w:themeColor="text1"/>
        </w:rPr>
        <w:t xml:space="preserve">that our </w:t>
      </w:r>
      <w:r w:rsidR="00B31881" w:rsidRPr="00E7274B">
        <w:rPr>
          <w:bCs/>
          <w:color w:val="000000" w:themeColor="text1"/>
        </w:rPr>
        <w:t xml:space="preserve">sample </w:t>
      </w:r>
      <w:r w:rsidR="009603A7" w:rsidRPr="00E7274B">
        <w:rPr>
          <w:bCs/>
          <w:color w:val="000000" w:themeColor="text1"/>
        </w:rPr>
        <w:t>consisted of</w:t>
      </w:r>
      <w:r w:rsidR="00B31881" w:rsidRPr="00E7274B">
        <w:rPr>
          <w:bCs/>
          <w:color w:val="000000" w:themeColor="text1"/>
        </w:rPr>
        <w:t xml:space="preserve"> </w:t>
      </w:r>
      <w:r w:rsidR="00794375" w:rsidRPr="00E7274B">
        <w:rPr>
          <w:bCs/>
          <w:color w:val="000000" w:themeColor="text1"/>
        </w:rPr>
        <w:t>first-year undergraduate students (i.e., older adolescents)</w:t>
      </w:r>
      <w:r w:rsidR="00B31881" w:rsidRPr="00E7274B">
        <w:rPr>
          <w:bCs/>
          <w:color w:val="000000" w:themeColor="text1"/>
        </w:rPr>
        <w:t xml:space="preserve">, </w:t>
      </w:r>
      <w:r w:rsidR="00794375" w:rsidRPr="00E7274B">
        <w:rPr>
          <w:bCs/>
          <w:color w:val="000000" w:themeColor="text1"/>
        </w:rPr>
        <w:t xml:space="preserve">it is possible that </w:t>
      </w:r>
      <w:r w:rsidR="00B11CB7" w:rsidRPr="00E7274B">
        <w:rPr>
          <w:bCs/>
          <w:color w:val="000000" w:themeColor="text1"/>
        </w:rPr>
        <w:t>the</w:t>
      </w:r>
      <w:r w:rsidR="00C24BC3" w:rsidRPr="00E7274B">
        <w:rPr>
          <w:bCs/>
          <w:color w:val="000000" w:themeColor="text1"/>
        </w:rPr>
        <w:t xml:space="preserve"> assumption </w:t>
      </w:r>
      <w:r w:rsidR="00206EE4" w:rsidRPr="00E7274B">
        <w:rPr>
          <w:bCs/>
          <w:color w:val="000000" w:themeColor="text1"/>
        </w:rPr>
        <w:t>that</w:t>
      </w:r>
      <w:r w:rsidR="00C24BC3" w:rsidRPr="00E7274B">
        <w:rPr>
          <w:bCs/>
          <w:color w:val="000000" w:themeColor="text1"/>
        </w:rPr>
        <w:t xml:space="preserve"> the</w:t>
      </w:r>
      <w:r w:rsidR="00206EE4" w:rsidRPr="00E7274B">
        <w:rPr>
          <w:bCs/>
          <w:color w:val="000000" w:themeColor="text1"/>
        </w:rPr>
        <w:t xml:space="preserve">se </w:t>
      </w:r>
      <w:r w:rsidR="00B11CB7" w:rsidRPr="00E7274B">
        <w:rPr>
          <w:bCs/>
          <w:color w:val="000000" w:themeColor="text1"/>
        </w:rPr>
        <w:t xml:space="preserve">two resources </w:t>
      </w:r>
      <w:r w:rsidR="00206EE4" w:rsidRPr="00E7274B">
        <w:rPr>
          <w:bCs/>
          <w:color w:val="000000" w:themeColor="text1"/>
        </w:rPr>
        <w:t>are</w:t>
      </w:r>
      <w:r w:rsidR="009603A7" w:rsidRPr="00E7274B">
        <w:rPr>
          <w:bCs/>
          <w:color w:val="000000" w:themeColor="text1"/>
        </w:rPr>
        <w:t xml:space="preserve"> similarly salient</w:t>
      </w:r>
      <w:r w:rsidR="00B11CB7" w:rsidRPr="00E7274B">
        <w:rPr>
          <w:bCs/>
          <w:color w:val="000000" w:themeColor="text1"/>
        </w:rPr>
        <w:t xml:space="preserve"> is an age-</w:t>
      </w:r>
      <w:r w:rsidR="00263F18" w:rsidRPr="00E7274B">
        <w:rPr>
          <w:bCs/>
          <w:color w:val="000000" w:themeColor="text1"/>
        </w:rPr>
        <w:t>specific effect</w:t>
      </w:r>
      <w:r w:rsidR="00861EDD" w:rsidRPr="00E7274B">
        <w:rPr>
          <w:bCs/>
          <w:color w:val="000000" w:themeColor="text1"/>
        </w:rPr>
        <w:t xml:space="preserve"> that is</w:t>
      </w:r>
      <w:r w:rsidR="009603A7" w:rsidRPr="00E7274B">
        <w:rPr>
          <w:bCs/>
          <w:color w:val="000000" w:themeColor="text1"/>
        </w:rPr>
        <w:t xml:space="preserve"> independent of</w:t>
      </w:r>
      <w:r w:rsidR="00794375" w:rsidRPr="00E7274B">
        <w:rPr>
          <w:bCs/>
          <w:color w:val="000000" w:themeColor="text1"/>
        </w:rPr>
        <w:t xml:space="preserve"> the task</w:t>
      </w:r>
      <w:r w:rsidR="004B5671" w:rsidRPr="00E7274B">
        <w:rPr>
          <w:bCs/>
          <w:color w:val="000000" w:themeColor="text1"/>
        </w:rPr>
        <w:t xml:space="preserve">, but this assumption </w:t>
      </w:r>
      <w:r w:rsidR="002B7B87" w:rsidRPr="00E7274B">
        <w:rPr>
          <w:bCs/>
          <w:color w:val="000000" w:themeColor="text1"/>
        </w:rPr>
        <w:t>warrants</w:t>
      </w:r>
      <w:r w:rsidR="004B5671" w:rsidRPr="00E7274B">
        <w:rPr>
          <w:bCs/>
          <w:color w:val="000000" w:themeColor="text1"/>
        </w:rPr>
        <w:t xml:space="preserve"> further investigation</w:t>
      </w:r>
      <w:r w:rsidR="00794375" w:rsidRPr="00E7274B">
        <w:rPr>
          <w:bCs/>
          <w:color w:val="000000" w:themeColor="text1"/>
        </w:rPr>
        <w:t xml:space="preserve">.  </w:t>
      </w:r>
    </w:p>
    <w:p w14:paraId="3052D724" w14:textId="1FB11C20" w:rsidR="00AE1E9D" w:rsidRPr="00E7274B" w:rsidRDefault="00FA2FDA" w:rsidP="00D21445">
      <w:pPr>
        <w:spacing w:line="480" w:lineRule="auto"/>
        <w:ind w:firstLine="720"/>
        <w:jc w:val="both"/>
        <w:outlineLvl w:val="0"/>
        <w:rPr>
          <w:bCs/>
          <w:color w:val="000000" w:themeColor="text1"/>
        </w:rPr>
      </w:pPr>
      <w:r w:rsidRPr="00E7274B">
        <w:rPr>
          <w:bCs/>
          <w:color w:val="000000" w:themeColor="text1"/>
        </w:rPr>
        <w:t xml:space="preserve">At the brain level, </w:t>
      </w:r>
      <w:r w:rsidR="00AB4A7D" w:rsidRPr="00E7274B">
        <w:rPr>
          <w:bCs/>
          <w:color w:val="000000" w:themeColor="text1"/>
        </w:rPr>
        <w:t xml:space="preserve">both </w:t>
      </w:r>
      <w:r w:rsidR="0080594B" w:rsidRPr="00E7274B">
        <w:rPr>
          <w:bCs/>
          <w:color w:val="000000" w:themeColor="text1"/>
        </w:rPr>
        <w:t>donating time and</w:t>
      </w:r>
      <w:r w:rsidR="00DE6871" w:rsidRPr="00E7274B">
        <w:rPr>
          <w:bCs/>
          <w:color w:val="000000" w:themeColor="text1"/>
        </w:rPr>
        <w:t xml:space="preserve"> money </w:t>
      </w:r>
      <w:r w:rsidR="00DB1363" w:rsidRPr="00E7274B">
        <w:rPr>
          <w:bCs/>
          <w:color w:val="000000" w:themeColor="text1"/>
        </w:rPr>
        <w:t xml:space="preserve">on average </w:t>
      </w:r>
      <w:r w:rsidR="007B7554" w:rsidRPr="00E7274B">
        <w:rPr>
          <w:bCs/>
          <w:color w:val="000000" w:themeColor="text1"/>
        </w:rPr>
        <w:t>recruit</w:t>
      </w:r>
      <w:r w:rsidR="00DE6871" w:rsidRPr="00E7274B">
        <w:rPr>
          <w:bCs/>
          <w:color w:val="000000" w:themeColor="text1"/>
        </w:rPr>
        <w:t>ed</w:t>
      </w:r>
      <w:r w:rsidR="00D065CB" w:rsidRPr="00E7274B">
        <w:rPr>
          <w:bCs/>
          <w:color w:val="000000" w:themeColor="text1"/>
        </w:rPr>
        <w:t xml:space="preserve"> the</w:t>
      </w:r>
      <w:r w:rsidR="007B7554" w:rsidRPr="00E7274B">
        <w:rPr>
          <w:bCs/>
          <w:color w:val="000000" w:themeColor="text1"/>
        </w:rPr>
        <w:t xml:space="preserve"> </w:t>
      </w:r>
      <w:r w:rsidR="00D95261" w:rsidRPr="00E7274B">
        <w:rPr>
          <w:bCs/>
          <w:color w:val="000000" w:themeColor="text1"/>
        </w:rPr>
        <w:t xml:space="preserve">medial as well as the lateral portions of the PFC </w:t>
      </w:r>
      <w:r w:rsidR="007B7554" w:rsidRPr="00E7274B">
        <w:rPr>
          <w:bCs/>
          <w:color w:val="000000" w:themeColor="text1"/>
        </w:rPr>
        <w:t xml:space="preserve">(though </w:t>
      </w:r>
      <w:proofErr w:type="spellStart"/>
      <w:r w:rsidR="00D95261" w:rsidRPr="00E7274B">
        <w:rPr>
          <w:bCs/>
          <w:color w:val="000000" w:themeColor="text1"/>
        </w:rPr>
        <w:t>vmPFC</w:t>
      </w:r>
      <w:proofErr w:type="spellEnd"/>
      <w:r w:rsidR="00D95261" w:rsidRPr="00E7274B">
        <w:rPr>
          <w:bCs/>
          <w:color w:val="000000" w:themeColor="text1"/>
        </w:rPr>
        <w:t xml:space="preserve"> activation</w:t>
      </w:r>
      <w:r w:rsidR="007B7554" w:rsidRPr="00E7274B">
        <w:rPr>
          <w:bCs/>
          <w:color w:val="000000" w:themeColor="text1"/>
        </w:rPr>
        <w:t xml:space="preserve"> </w:t>
      </w:r>
      <w:r w:rsidR="00E6443A" w:rsidRPr="00E7274B">
        <w:rPr>
          <w:bCs/>
          <w:color w:val="000000" w:themeColor="text1"/>
        </w:rPr>
        <w:t>wa</w:t>
      </w:r>
      <w:r w:rsidR="007B7554" w:rsidRPr="00E7274B">
        <w:rPr>
          <w:bCs/>
          <w:color w:val="000000" w:themeColor="text1"/>
        </w:rPr>
        <w:t xml:space="preserve">s </w:t>
      </w:r>
      <w:r w:rsidR="00185EF5" w:rsidRPr="00E7274B">
        <w:rPr>
          <w:bCs/>
          <w:color w:val="000000" w:themeColor="text1"/>
        </w:rPr>
        <w:t xml:space="preserve">ultimately </w:t>
      </w:r>
      <w:r w:rsidR="007D1FFE" w:rsidRPr="00E7274B">
        <w:rPr>
          <w:bCs/>
          <w:color w:val="000000" w:themeColor="text1"/>
        </w:rPr>
        <w:t xml:space="preserve">stronger </w:t>
      </w:r>
      <w:r w:rsidR="007B7554" w:rsidRPr="00E7274B">
        <w:rPr>
          <w:bCs/>
          <w:color w:val="000000" w:themeColor="text1"/>
        </w:rPr>
        <w:t xml:space="preserve">for </w:t>
      </w:r>
      <w:r w:rsidR="0080594B" w:rsidRPr="00E7274B">
        <w:rPr>
          <w:bCs/>
          <w:color w:val="000000" w:themeColor="text1"/>
        </w:rPr>
        <w:t xml:space="preserve">donating </w:t>
      </w:r>
      <w:r w:rsidR="007B7554" w:rsidRPr="00E7274B">
        <w:rPr>
          <w:bCs/>
          <w:color w:val="000000" w:themeColor="text1"/>
        </w:rPr>
        <w:t xml:space="preserve">time) and </w:t>
      </w:r>
      <w:r w:rsidR="00D95261" w:rsidRPr="00E7274B">
        <w:rPr>
          <w:bCs/>
          <w:color w:val="000000" w:themeColor="text1"/>
        </w:rPr>
        <w:t xml:space="preserve">the </w:t>
      </w:r>
      <w:proofErr w:type="spellStart"/>
      <w:r w:rsidR="00D57200" w:rsidRPr="00E7274B">
        <w:rPr>
          <w:bCs/>
          <w:color w:val="000000" w:themeColor="text1"/>
        </w:rPr>
        <w:t>d</w:t>
      </w:r>
      <w:r w:rsidR="007B7554" w:rsidRPr="00E7274B">
        <w:rPr>
          <w:bCs/>
          <w:color w:val="000000" w:themeColor="text1"/>
        </w:rPr>
        <w:t>ACC</w:t>
      </w:r>
      <w:proofErr w:type="spellEnd"/>
      <w:r w:rsidR="007B7554" w:rsidRPr="00E7274B">
        <w:rPr>
          <w:bCs/>
          <w:color w:val="000000" w:themeColor="text1"/>
        </w:rPr>
        <w:t xml:space="preserve">. </w:t>
      </w:r>
      <w:r w:rsidR="004E173A" w:rsidRPr="00E7274B">
        <w:rPr>
          <w:bCs/>
          <w:color w:val="000000" w:themeColor="text1"/>
        </w:rPr>
        <w:t xml:space="preserve">The </w:t>
      </w:r>
      <w:proofErr w:type="spellStart"/>
      <w:r w:rsidR="004E173A" w:rsidRPr="00E7274B">
        <w:rPr>
          <w:bCs/>
          <w:color w:val="000000" w:themeColor="text1"/>
        </w:rPr>
        <w:t>vmPFC</w:t>
      </w:r>
      <w:proofErr w:type="spellEnd"/>
      <w:r w:rsidR="004E173A" w:rsidRPr="00E7274B">
        <w:rPr>
          <w:bCs/>
          <w:color w:val="000000" w:themeColor="text1"/>
        </w:rPr>
        <w:t xml:space="preserve"> is a </w:t>
      </w:r>
      <w:r w:rsidR="001246C7" w:rsidRPr="00E7274B">
        <w:rPr>
          <w:bCs/>
          <w:color w:val="000000" w:themeColor="text1"/>
        </w:rPr>
        <w:t>part</w:t>
      </w:r>
      <w:r w:rsidR="004E173A" w:rsidRPr="00E7274B">
        <w:rPr>
          <w:bCs/>
          <w:color w:val="000000" w:themeColor="text1"/>
        </w:rPr>
        <w:t xml:space="preserve"> of the valuation system, whereby animal </w:t>
      </w:r>
      <w:r w:rsidR="001246C7" w:rsidRPr="00E7274B">
        <w:rPr>
          <w:bCs/>
          <w:color w:val="000000" w:themeColor="text1"/>
        </w:rPr>
        <w:t>and</w:t>
      </w:r>
      <w:r w:rsidR="004E173A" w:rsidRPr="00E7274B">
        <w:rPr>
          <w:bCs/>
          <w:color w:val="000000" w:themeColor="text1"/>
        </w:rPr>
        <w:t xml:space="preserve"> human neuroimaging studies have </w:t>
      </w:r>
      <w:r w:rsidR="00C471CE" w:rsidRPr="00E7274B">
        <w:rPr>
          <w:bCs/>
          <w:color w:val="000000" w:themeColor="text1"/>
        </w:rPr>
        <w:t>consistently</w:t>
      </w:r>
      <w:r w:rsidR="004E173A" w:rsidRPr="00E7274B">
        <w:rPr>
          <w:bCs/>
          <w:color w:val="000000" w:themeColor="text1"/>
        </w:rPr>
        <w:t xml:space="preserve"> highlighted the role of the </w:t>
      </w:r>
      <w:proofErr w:type="spellStart"/>
      <w:r w:rsidR="004E173A" w:rsidRPr="00E7274B">
        <w:rPr>
          <w:bCs/>
          <w:color w:val="000000" w:themeColor="text1"/>
        </w:rPr>
        <w:t>vmPFC</w:t>
      </w:r>
      <w:proofErr w:type="spellEnd"/>
      <w:r w:rsidR="004E173A" w:rsidRPr="00E7274B">
        <w:rPr>
          <w:bCs/>
          <w:color w:val="000000" w:themeColor="text1"/>
        </w:rPr>
        <w:t xml:space="preserve"> in </w:t>
      </w:r>
      <w:r w:rsidR="009B0AF6" w:rsidRPr="00E7274B">
        <w:rPr>
          <w:bCs/>
          <w:color w:val="000000" w:themeColor="text1"/>
        </w:rPr>
        <w:t>value computation and subsequent value-based decision-making</w:t>
      </w:r>
      <w:r w:rsidR="004E173A" w:rsidRPr="00E7274B">
        <w:rPr>
          <w:bCs/>
          <w:color w:val="000000" w:themeColor="text1"/>
        </w:rPr>
        <w:t xml:space="preserve"> (</w:t>
      </w:r>
      <w:proofErr w:type="spellStart"/>
      <w:r w:rsidR="007D1173" w:rsidRPr="00E7274B">
        <w:rPr>
          <w:bCs/>
          <w:color w:val="000000" w:themeColor="text1"/>
        </w:rPr>
        <w:t>Bartra</w:t>
      </w:r>
      <w:proofErr w:type="spellEnd"/>
      <w:r w:rsidR="007D1173" w:rsidRPr="00E7274B">
        <w:rPr>
          <w:bCs/>
          <w:color w:val="000000" w:themeColor="text1"/>
        </w:rPr>
        <w:t xml:space="preserve"> et al., 2013</w:t>
      </w:r>
      <w:r w:rsidR="004E173A" w:rsidRPr="00E7274B">
        <w:rPr>
          <w:bCs/>
          <w:color w:val="000000" w:themeColor="text1"/>
        </w:rPr>
        <w:t xml:space="preserve">). </w:t>
      </w:r>
      <w:r w:rsidR="008244FA" w:rsidRPr="00E7274B">
        <w:rPr>
          <w:bCs/>
          <w:color w:val="000000" w:themeColor="text1"/>
        </w:rPr>
        <w:t xml:space="preserve">The </w:t>
      </w:r>
      <w:proofErr w:type="spellStart"/>
      <w:r w:rsidR="00C03DE6" w:rsidRPr="00E7274B">
        <w:rPr>
          <w:bCs/>
          <w:color w:val="000000" w:themeColor="text1"/>
        </w:rPr>
        <w:t>dmPFC</w:t>
      </w:r>
      <w:proofErr w:type="spellEnd"/>
      <w:r w:rsidR="00C03DE6" w:rsidRPr="00E7274B">
        <w:rPr>
          <w:bCs/>
          <w:color w:val="000000" w:themeColor="text1"/>
        </w:rPr>
        <w:t xml:space="preserve"> and </w:t>
      </w:r>
      <w:proofErr w:type="spellStart"/>
      <w:r w:rsidR="00C03DE6" w:rsidRPr="00E7274B">
        <w:rPr>
          <w:bCs/>
          <w:color w:val="000000" w:themeColor="text1"/>
        </w:rPr>
        <w:t>mPFC</w:t>
      </w:r>
      <w:proofErr w:type="spellEnd"/>
      <w:r w:rsidR="00A955A8" w:rsidRPr="00E7274B">
        <w:rPr>
          <w:bCs/>
          <w:color w:val="000000" w:themeColor="text1"/>
        </w:rPr>
        <w:t xml:space="preserve"> </w:t>
      </w:r>
      <w:r w:rsidR="00C03DE6" w:rsidRPr="00E7274B">
        <w:rPr>
          <w:bCs/>
          <w:color w:val="000000" w:themeColor="text1"/>
        </w:rPr>
        <w:t xml:space="preserve">respectively encode other-oriented </w:t>
      </w:r>
      <w:r w:rsidR="00D341E3" w:rsidRPr="00E7274B">
        <w:rPr>
          <w:bCs/>
          <w:color w:val="000000" w:themeColor="text1"/>
        </w:rPr>
        <w:t>and</w:t>
      </w:r>
      <w:r w:rsidR="00C03DE6" w:rsidRPr="00E7274B">
        <w:rPr>
          <w:bCs/>
          <w:color w:val="000000" w:themeColor="text1"/>
        </w:rPr>
        <w:t xml:space="preserve"> </w:t>
      </w:r>
      <w:r w:rsidR="00EA06D3" w:rsidRPr="00E7274B">
        <w:rPr>
          <w:bCs/>
          <w:color w:val="000000" w:themeColor="text1"/>
        </w:rPr>
        <w:t xml:space="preserve">self-other </w:t>
      </w:r>
      <w:r w:rsidR="00D341E3" w:rsidRPr="00E7274B">
        <w:rPr>
          <w:bCs/>
          <w:color w:val="000000" w:themeColor="text1"/>
        </w:rPr>
        <w:t xml:space="preserve">overlap </w:t>
      </w:r>
      <w:r w:rsidR="00882CE9" w:rsidRPr="00E7274B">
        <w:rPr>
          <w:bCs/>
          <w:color w:val="000000" w:themeColor="text1"/>
        </w:rPr>
        <w:t>processes</w:t>
      </w:r>
      <w:r w:rsidR="006012E1" w:rsidRPr="00E7274B">
        <w:rPr>
          <w:bCs/>
          <w:color w:val="000000" w:themeColor="text1"/>
        </w:rPr>
        <w:t xml:space="preserve">, </w:t>
      </w:r>
      <w:r w:rsidR="00E801CD" w:rsidRPr="00E7274B">
        <w:rPr>
          <w:bCs/>
          <w:color w:val="000000" w:themeColor="text1"/>
        </w:rPr>
        <w:t>subserving the social-cognitive aspects of prosocial behaviors</w:t>
      </w:r>
      <w:r w:rsidR="00C03DE6" w:rsidRPr="00E7274B">
        <w:rPr>
          <w:bCs/>
          <w:color w:val="000000" w:themeColor="text1"/>
        </w:rPr>
        <w:t xml:space="preserve"> (</w:t>
      </w:r>
      <w:r w:rsidR="007D1173" w:rsidRPr="00E7274B">
        <w:rPr>
          <w:bCs/>
          <w:color w:val="000000" w:themeColor="text1"/>
        </w:rPr>
        <w:t xml:space="preserve">Van </w:t>
      </w:r>
      <w:proofErr w:type="spellStart"/>
      <w:r w:rsidR="007D1173" w:rsidRPr="00E7274B">
        <w:rPr>
          <w:bCs/>
          <w:color w:val="000000" w:themeColor="text1"/>
        </w:rPr>
        <w:t>Overwalle</w:t>
      </w:r>
      <w:proofErr w:type="spellEnd"/>
      <w:r w:rsidR="007D1173" w:rsidRPr="00E7274B">
        <w:rPr>
          <w:bCs/>
          <w:color w:val="000000" w:themeColor="text1"/>
        </w:rPr>
        <w:t xml:space="preserve"> et al., 2014</w:t>
      </w:r>
      <w:r w:rsidR="00C03DE6" w:rsidRPr="00E7274B">
        <w:rPr>
          <w:bCs/>
          <w:color w:val="000000" w:themeColor="text1"/>
        </w:rPr>
        <w:t>)</w:t>
      </w:r>
      <w:r w:rsidR="00B71D66" w:rsidRPr="00E7274B">
        <w:rPr>
          <w:bCs/>
          <w:color w:val="000000" w:themeColor="text1"/>
        </w:rPr>
        <w:t>.</w:t>
      </w:r>
      <w:r w:rsidR="008244FA" w:rsidRPr="00E7274B">
        <w:rPr>
          <w:bCs/>
          <w:color w:val="000000" w:themeColor="text1"/>
        </w:rPr>
        <w:t xml:space="preserve"> </w:t>
      </w:r>
      <w:r w:rsidR="00B71D66" w:rsidRPr="00E7274B">
        <w:rPr>
          <w:bCs/>
          <w:color w:val="000000" w:themeColor="text1"/>
        </w:rPr>
        <w:t>T</w:t>
      </w:r>
      <w:r w:rsidR="008244FA" w:rsidRPr="00E7274B">
        <w:rPr>
          <w:bCs/>
          <w:color w:val="000000" w:themeColor="text1"/>
        </w:rPr>
        <w:t xml:space="preserve">he </w:t>
      </w:r>
      <w:proofErr w:type="spellStart"/>
      <w:r w:rsidR="008244FA" w:rsidRPr="00E7274B">
        <w:rPr>
          <w:bCs/>
          <w:color w:val="000000" w:themeColor="text1"/>
        </w:rPr>
        <w:t>dlPFC</w:t>
      </w:r>
      <w:proofErr w:type="spellEnd"/>
      <w:r w:rsidR="00D95261" w:rsidRPr="00E7274B">
        <w:rPr>
          <w:bCs/>
          <w:color w:val="000000" w:themeColor="text1"/>
        </w:rPr>
        <w:t xml:space="preserve"> and </w:t>
      </w:r>
      <w:proofErr w:type="spellStart"/>
      <w:r w:rsidR="00D95261" w:rsidRPr="00E7274B">
        <w:rPr>
          <w:bCs/>
          <w:color w:val="000000" w:themeColor="text1"/>
        </w:rPr>
        <w:t>vlPFC</w:t>
      </w:r>
      <w:proofErr w:type="spellEnd"/>
      <w:r w:rsidR="008244FA" w:rsidRPr="00E7274B">
        <w:rPr>
          <w:bCs/>
          <w:color w:val="000000" w:themeColor="text1"/>
        </w:rPr>
        <w:t xml:space="preserve"> </w:t>
      </w:r>
      <w:r w:rsidR="0017765F" w:rsidRPr="00E7274B">
        <w:rPr>
          <w:bCs/>
          <w:color w:val="000000" w:themeColor="text1"/>
        </w:rPr>
        <w:t xml:space="preserve">are </w:t>
      </w:r>
      <w:r w:rsidR="00A955A8" w:rsidRPr="00E7274B">
        <w:rPr>
          <w:bCs/>
          <w:color w:val="000000" w:themeColor="text1"/>
        </w:rPr>
        <w:t>thought to support</w:t>
      </w:r>
      <w:r w:rsidR="008244FA" w:rsidRPr="00E7274B">
        <w:rPr>
          <w:bCs/>
          <w:color w:val="000000" w:themeColor="text1"/>
        </w:rPr>
        <w:t xml:space="preserve"> </w:t>
      </w:r>
      <w:r w:rsidR="00A955A8" w:rsidRPr="00E7274B">
        <w:rPr>
          <w:bCs/>
          <w:color w:val="000000" w:themeColor="text1"/>
        </w:rPr>
        <w:t>goal</w:t>
      </w:r>
      <w:r w:rsidR="004F4E56" w:rsidRPr="00E7274B">
        <w:rPr>
          <w:bCs/>
          <w:color w:val="000000" w:themeColor="text1"/>
        </w:rPr>
        <w:t xml:space="preserve"> </w:t>
      </w:r>
      <w:r w:rsidR="00A955A8" w:rsidRPr="00E7274B">
        <w:rPr>
          <w:bCs/>
          <w:color w:val="000000" w:themeColor="text1"/>
        </w:rPr>
        <w:t>pursuit</w:t>
      </w:r>
      <w:r w:rsidR="007C633E" w:rsidRPr="00E7274B">
        <w:rPr>
          <w:bCs/>
          <w:color w:val="000000" w:themeColor="text1"/>
        </w:rPr>
        <w:t xml:space="preserve"> and </w:t>
      </w:r>
      <w:r w:rsidR="00472634" w:rsidRPr="00E7274B">
        <w:rPr>
          <w:bCs/>
          <w:color w:val="000000" w:themeColor="text1"/>
        </w:rPr>
        <w:t>behavioral regulation</w:t>
      </w:r>
      <w:r w:rsidR="00E6443A" w:rsidRPr="00E7274B">
        <w:rPr>
          <w:bCs/>
          <w:color w:val="000000" w:themeColor="text1"/>
        </w:rPr>
        <w:t>, respectively,</w:t>
      </w:r>
      <w:r w:rsidR="00A955A8" w:rsidRPr="00E7274B">
        <w:rPr>
          <w:bCs/>
          <w:color w:val="000000" w:themeColor="text1"/>
        </w:rPr>
        <w:t xml:space="preserve"> during prosocial behaviors (</w:t>
      </w:r>
      <w:proofErr w:type="spellStart"/>
      <w:r w:rsidR="007D1173" w:rsidRPr="00E7274B">
        <w:rPr>
          <w:bCs/>
          <w:color w:val="000000" w:themeColor="text1"/>
        </w:rPr>
        <w:t>Gęsiarz</w:t>
      </w:r>
      <w:proofErr w:type="spellEnd"/>
      <w:r w:rsidR="007D1173" w:rsidRPr="00E7274B">
        <w:rPr>
          <w:bCs/>
          <w:color w:val="000000" w:themeColor="text1"/>
        </w:rPr>
        <w:t xml:space="preserve"> &amp; Crockett, 2015; </w:t>
      </w:r>
      <w:proofErr w:type="spellStart"/>
      <w:r w:rsidR="007D1173" w:rsidRPr="00E7274B">
        <w:rPr>
          <w:bCs/>
          <w:color w:val="000000" w:themeColor="text1"/>
        </w:rPr>
        <w:t>Majdandžić</w:t>
      </w:r>
      <w:proofErr w:type="spellEnd"/>
      <w:r w:rsidR="007D1173" w:rsidRPr="00E7274B">
        <w:rPr>
          <w:bCs/>
          <w:color w:val="000000" w:themeColor="text1"/>
        </w:rPr>
        <w:t xml:space="preserve"> et al., 2016</w:t>
      </w:r>
      <w:r w:rsidR="00A955A8" w:rsidRPr="00E7274B">
        <w:rPr>
          <w:bCs/>
          <w:color w:val="000000" w:themeColor="text1"/>
        </w:rPr>
        <w:t>)</w:t>
      </w:r>
      <w:r w:rsidR="00B71D66" w:rsidRPr="00E7274B">
        <w:rPr>
          <w:bCs/>
          <w:color w:val="000000" w:themeColor="text1"/>
        </w:rPr>
        <w:t>.</w:t>
      </w:r>
      <w:r w:rsidR="008244FA" w:rsidRPr="00E7274B">
        <w:rPr>
          <w:bCs/>
          <w:color w:val="000000" w:themeColor="text1"/>
        </w:rPr>
        <w:t xml:space="preserve"> </w:t>
      </w:r>
      <w:r w:rsidR="00B71D66" w:rsidRPr="00E7274B">
        <w:rPr>
          <w:bCs/>
          <w:color w:val="000000" w:themeColor="text1"/>
        </w:rPr>
        <w:t>Finally, the</w:t>
      </w:r>
      <w:r w:rsidR="008244FA" w:rsidRPr="00E7274B">
        <w:rPr>
          <w:bCs/>
          <w:color w:val="000000" w:themeColor="text1"/>
        </w:rPr>
        <w:t xml:space="preserve"> </w:t>
      </w:r>
      <w:proofErr w:type="spellStart"/>
      <w:r w:rsidR="00D57200" w:rsidRPr="00E7274B">
        <w:rPr>
          <w:bCs/>
          <w:color w:val="000000" w:themeColor="text1"/>
        </w:rPr>
        <w:t>d</w:t>
      </w:r>
      <w:r w:rsidR="008244FA" w:rsidRPr="00E7274B">
        <w:rPr>
          <w:bCs/>
          <w:color w:val="000000" w:themeColor="text1"/>
        </w:rPr>
        <w:t>ACC</w:t>
      </w:r>
      <w:proofErr w:type="spellEnd"/>
      <w:r w:rsidR="00B71D66" w:rsidRPr="00E7274B">
        <w:rPr>
          <w:bCs/>
          <w:color w:val="000000" w:themeColor="text1"/>
        </w:rPr>
        <w:t xml:space="preserve"> </w:t>
      </w:r>
      <w:r w:rsidR="00DF54B7" w:rsidRPr="00E7274B">
        <w:rPr>
          <w:bCs/>
          <w:color w:val="000000" w:themeColor="text1"/>
        </w:rPr>
        <w:t xml:space="preserve">encodes self-interest versus prosocial motivations </w:t>
      </w:r>
      <w:proofErr w:type="gramStart"/>
      <w:r w:rsidR="00DF54B7" w:rsidRPr="00E7274B">
        <w:rPr>
          <w:bCs/>
          <w:color w:val="000000" w:themeColor="text1"/>
        </w:rPr>
        <w:t>and also</w:t>
      </w:r>
      <w:proofErr w:type="gramEnd"/>
      <w:r w:rsidR="00DF54B7" w:rsidRPr="00E7274B">
        <w:rPr>
          <w:bCs/>
          <w:color w:val="000000" w:themeColor="text1"/>
        </w:rPr>
        <w:t xml:space="preserve"> </w:t>
      </w:r>
      <w:r w:rsidR="00D065CB" w:rsidRPr="00E7274B">
        <w:rPr>
          <w:bCs/>
          <w:color w:val="000000" w:themeColor="text1"/>
        </w:rPr>
        <w:t>responds to</w:t>
      </w:r>
      <w:r w:rsidR="004F4E56" w:rsidRPr="00E7274B">
        <w:rPr>
          <w:bCs/>
          <w:color w:val="000000" w:themeColor="text1"/>
        </w:rPr>
        <w:t xml:space="preserve"> emphatic emotions</w:t>
      </w:r>
      <w:r w:rsidR="005D130E" w:rsidRPr="00E7274B">
        <w:rPr>
          <w:bCs/>
          <w:color w:val="000000" w:themeColor="text1"/>
        </w:rPr>
        <w:t xml:space="preserve">, which is </w:t>
      </w:r>
      <w:r w:rsidR="0092678A" w:rsidRPr="00E7274B">
        <w:rPr>
          <w:bCs/>
          <w:color w:val="000000" w:themeColor="text1"/>
        </w:rPr>
        <w:t xml:space="preserve">subsequently </w:t>
      </w:r>
      <w:r w:rsidR="005D130E" w:rsidRPr="00E7274B">
        <w:rPr>
          <w:bCs/>
          <w:color w:val="000000" w:themeColor="text1"/>
        </w:rPr>
        <w:t>necessary for prosocial learning</w:t>
      </w:r>
      <w:r w:rsidR="008244FA" w:rsidRPr="00E7274B">
        <w:rPr>
          <w:bCs/>
          <w:color w:val="000000" w:themeColor="text1"/>
        </w:rPr>
        <w:t xml:space="preserve"> </w:t>
      </w:r>
      <w:r w:rsidR="00AA7CCC" w:rsidRPr="00E7274B">
        <w:rPr>
          <w:bCs/>
          <w:color w:val="000000" w:themeColor="text1"/>
        </w:rPr>
        <w:t xml:space="preserve">to take place </w:t>
      </w:r>
      <w:r w:rsidR="008244FA" w:rsidRPr="00E7274B">
        <w:rPr>
          <w:bCs/>
          <w:color w:val="000000" w:themeColor="text1"/>
        </w:rPr>
        <w:t>(</w:t>
      </w:r>
      <w:r w:rsidR="007D1173" w:rsidRPr="00E7274B">
        <w:rPr>
          <w:bCs/>
          <w:color w:val="000000" w:themeColor="text1"/>
        </w:rPr>
        <w:t>Feng et al., 2015; Lockwood et al., 2022</w:t>
      </w:r>
      <w:r w:rsidR="008244FA" w:rsidRPr="00E7274B">
        <w:rPr>
          <w:bCs/>
          <w:color w:val="000000" w:themeColor="text1"/>
        </w:rPr>
        <w:t xml:space="preserve">). </w:t>
      </w:r>
      <w:r w:rsidR="00D95261" w:rsidRPr="00E7274B">
        <w:rPr>
          <w:bCs/>
          <w:color w:val="000000" w:themeColor="text1"/>
        </w:rPr>
        <w:t xml:space="preserve">Taken </w:t>
      </w:r>
      <w:r w:rsidR="00D95261" w:rsidRPr="00E7274B">
        <w:rPr>
          <w:bCs/>
          <w:color w:val="000000" w:themeColor="text1"/>
        </w:rPr>
        <w:lastRenderedPageBreak/>
        <w:t>together</w:t>
      </w:r>
      <w:r w:rsidR="007A3273" w:rsidRPr="00E7274B">
        <w:rPr>
          <w:bCs/>
          <w:color w:val="000000" w:themeColor="text1"/>
        </w:rPr>
        <w:t xml:space="preserve">, </w:t>
      </w:r>
      <w:r w:rsidR="00F267AB" w:rsidRPr="00E7274B">
        <w:rPr>
          <w:bCs/>
          <w:color w:val="000000" w:themeColor="text1"/>
        </w:rPr>
        <w:t xml:space="preserve">our study suggests that certain brain regions that are </w:t>
      </w:r>
      <w:r w:rsidR="00ED1540" w:rsidRPr="00E7274B">
        <w:rPr>
          <w:bCs/>
          <w:color w:val="000000" w:themeColor="text1"/>
        </w:rPr>
        <w:t xml:space="preserve">typically </w:t>
      </w:r>
      <w:r w:rsidR="00F267AB" w:rsidRPr="00E7274B">
        <w:rPr>
          <w:bCs/>
          <w:color w:val="000000" w:themeColor="text1"/>
        </w:rPr>
        <w:t>linked to prosocial behaviors may be consistent</w:t>
      </w:r>
      <w:r w:rsidR="00145474" w:rsidRPr="00E7274B">
        <w:rPr>
          <w:bCs/>
          <w:color w:val="000000" w:themeColor="text1"/>
        </w:rPr>
        <w:t>ly recruited</w:t>
      </w:r>
      <w:r w:rsidR="00F267AB" w:rsidRPr="00E7274B">
        <w:rPr>
          <w:bCs/>
          <w:color w:val="000000" w:themeColor="text1"/>
        </w:rPr>
        <w:t xml:space="preserve"> across </w:t>
      </w:r>
      <w:r w:rsidR="00D95261" w:rsidRPr="00E7274B">
        <w:rPr>
          <w:bCs/>
          <w:color w:val="000000" w:themeColor="text1"/>
        </w:rPr>
        <w:t xml:space="preserve">various </w:t>
      </w:r>
      <w:r w:rsidR="00F267AB" w:rsidRPr="00E7274B">
        <w:rPr>
          <w:bCs/>
          <w:color w:val="000000" w:themeColor="text1"/>
        </w:rPr>
        <w:t>modalities of</w:t>
      </w:r>
      <w:r w:rsidR="00026F95" w:rsidRPr="00E7274B">
        <w:rPr>
          <w:bCs/>
          <w:color w:val="000000" w:themeColor="text1"/>
        </w:rPr>
        <w:t xml:space="preserve"> </w:t>
      </w:r>
      <w:r w:rsidR="00BE6AA9" w:rsidRPr="00E7274B">
        <w:rPr>
          <w:bCs/>
          <w:color w:val="000000" w:themeColor="text1"/>
        </w:rPr>
        <w:t xml:space="preserve">community-based </w:t>
      </w:r>
      <w:r w:rsidR="00F267AB" w:rsidRPr="00E7274B">
        <w:rPr>
          <w:bCs/>
          <w:color w:val="000000" w:themeColor="text1"/>
        </w:rPr>
        <w:t>prosocial behaviors</w:t>
      </w:r>
      <w:r w:rsidR="002F6BDB" w:rsidRPr="00E7274B">
        <w:rPr>
          <w:bCs/>
          <w:color w:val="000000" w:themeColor="text1"/>
        </w:rPr>
        <w:t xml:space="preserve">, whether that be </w:t>
      </w:r>
      <w:r w:rsidR="004C2AFD" w:rsidRPr="00E7274B">
        <w:rPr>
          <w:bCs/>
          <w:color w:val="000000" w:themeColor="text1"/>
        </w:rPr>
        <w:t xml:space="preserve">contributing to one’s community </w:t>
      </w:r>
      <w:r w:rsidR="002A3EE1" w:rsidRPr="00E7274B">
        <w:rPr>
          <w:bCs/>
          <w:color w:val="000000" w:themeColor="text1"/>
        </w:rPr>
        <w:t>interpersonally or financially</w:t>
      </w:r>
      <w:r w:rsidR="001B5411" w:rsidRPr="00E7274B">
        <w:rPr>
          <w:bCs/>
          <w:color w:val="000000" w:themeColor="text1"/>
        </w:rPr>
        <w:t xml:space="preserve">. </w:t>
      </w:r>
      <w:r w:rsidR="004C2AFD" w:rsidRPr="00E7274B">
        <w:rPr>
          <w:bCs/>
          <w:color w:val="000000" w:themeColor="text1"/>
        </w:rPr>
        <w:t>Namely</w:t>
      </w:r>
      <w:r w:rsidR="00F267AB" w:rsidRPr="00E7274B">
        <w:rPr>
          <w:bCs/>
          <w:color w:val="000000" w:themeColor="text1"/>
        </w:rPr>
        <w:t xml:space="preserve">, </w:t>
      </w:r>
      <w:r w:rsidR="002F6BDB" w:rsidRPr="00E7274B">
        <w:rPr>
          <w:bCs/>
          <w:color w:val="000000" w:themeColor="text1"/>
        </w:rPr>
        <w:t xml:space="preserve">brain regions </w:t>
      </w:r>
      <w:r w:rsidR="00A955A8" w:rsidRPr="00E7274B">
        <w:rPr>
          <w:bCs/>
          <w:color w:val="000000" w:themeColor="text1"/>
        </w:rPr>
        <w:t>linked to</w:t>
      </w:r>
      <w:r w:rsidR="00D57200" w:rsidRPr="00E7274B">
        <w:rPr>
          <w:bCs/>
          <w:color w:val="000000" w:themeColor="text1"/>
        </w:rPr>
        <w:t xml:space="preserve"> </w:t>
      </w:r>
      <w:r w:rsidR="00DB1363" w:rsidRPr="00E7274B">
        <w:rPr>
          <w:bCs/>
          <w:color w:val="000000" w:themeColor="text1"/>
        </w:rPr>
        <w:t>reward valuation</w:t>
      </w:r>
      <w:r w:rsidR="004F4E56" w:rsidRPr="00E7274B">
        <w:rPr>
          <w:bCs/>
          <w:color w:val="000000" w:themeColor="text1"/>
        </w:rPr>
        <w:t xml:space="preserve">, </w:t>
      </w:r>
      <w:r w:rsidR="002F6BDB" w:rsidRPr="00E7274B">
        <w:rPr>
          <w:bCs/>
          <w:color w:val="000000" w:themeColor="text1"/>
        </w:rPr>
        <w:t xml:space="preserve">social cognition, </w:t>
      </w:r>
      <w:r w:rsidR="00472634" w:rsidRPr="00E7274B">
        <w:rPr>
          <w:bCs/>
          <w:color w:val="000000" w:themeColor="text1"/>
        </w:rPr>
        <w:t>cognitive control</w:t>
      </w:r>
      <w:r w:rsidR="004F4E56" w:rsidRPr="00E7274B">
        <w:rPr>
          <w:bCs/>
          <w:color w:val="000000" w:themeColor="text1"/>
        </w:rPr>
        <w:t xml:space="preserve">, and </w:t>
      </w:r>
      <w:r w:rsidR="002F6BDB" w:rsidRPr="00E7274B">
        <w:rPr>
          <w:bCs/>
          <w:color w:val="000000" w:themeColor="text1"/>
        </w:rPr>
        <w:t>affective processing</w:t>
      </w:r>
      <w:r w:rsidR="00D57200" w:rsidRPr="00E7274B">
        <w:rPr>
          <w:bCs/>
          <w:color w:val="000000" w:themeColor="text1"/>
        </w:rPr>
        <w:t xml:space="preserve"> </w:t>
      </w:r>
      <w:r w:rsidR="006B527F" w:rsidRPr="00E7274B">
        <w:rPr>
          <w:bCs/>
          <w:color w:val="000000" w:themeColor="text1"/>
        </w:rPr>
        <w:t xml:space="preserve">may be </w:t>
      </w:r>
      <w:r w:rsidR="001B5411" w:rsidRPr="00E7274B">
        <w:rPr>
          <w:bCs/>
          <w:color w:val="000000" w:themeColor="text1"/>
        </w:rPr>
        <w:t xml:space="preserve">ubiquitous </w:t>
      </w:r>
      <w:r w:rsidR="009B0AF6" w:rsidRPr="00E7274B">
        <w:rPr>
          <w:bCs/>
          <w:color w:val="000000" w:themeColor="text1"/>
        </w:rPr>
        <w:t xml:space="preserve">neurobiological </w:t>
      </w:r>
      <w:r w:rsidR="006B527F" w:rsidRPr="00E7274B">
        <w:rPr>
          <w:bCs/>
          <w:color w:val="000000" w:themeColor="text1"/>
        </w:rPr>
        <w:t>signature</w:t>
      </w:r>
      <w:r w:rsidR="006F65F8" w:rsidRPr="00E7274B">
        <w:rPr>
          <w:bCs/>
          <w:color w:val="000000" w:themeColor="text1"/>
        </w:rPr>
        <w:t>s</w:t>
      </w:r>
      <w:r w:rsidR="006B527F" w:rsidRPr="00E7274B">
        <w:rPr>
          <w:bCs/>
          <w:color w:val="000000" w:themeColor="text1"/>
        </w:rPr>
        <w:t xml:space="preserve"> of </w:t>
      </w:r>
      <w:r w:rsidR="009B0AF6" w:rsidRPr="00E7274B">
        <w:rPr>
          <w:bCs/>
          <w:color w:val="000000" w:themeColor="text1"/>
        </w:rPr>
        <w:t xml:space="preserve">how humans </w:t>
      </w:r>
      <w:r w:rsidR="00AA343A" w:rsidRPr="00E7274B">
        <w:rPr>
          <w:bCs/>
          <w:color w:val="000000" w:themeColor="text1"/>
        </w:rPr>
        <w:t xml:space="preserve">donate to </w:t>
      </w:r>
      <w:r w:rsidR="00C060E1" w:rsidRPr="00E7274B">
        <w:rPr>
          <w:bCs/>
          <w:color w:val="000000" w:themeColor="text1"/>
        </w:rPr>
        <w:t>benefit</w:t>
      </w:r>
      <w:r w:rsidR="009B0AF6" w:rsidRPr="00E7274B">
        <w:rPr>
          <w:bCs/>
          <w:color w:val="000000" w:themeColor="text1"/>
        </w:rPr>
        <w:t xml:space="preserve"> </w:t>
      </w:r>
      <w:r w:rsidR="00AA343A" w:rsidRPr="00E7274B">
        <w:rPr>
          <w:bCs/>
          <w:color w:val="000000" w:themeColor="text1"/>
        </w:rPr>
        <w:t>others</w:t>
      </w:r>
      <w:r w:rsidR="009B0AF6" w:rsidRPr="00E7274B">
        <w:rPr>
          <w:bCs/>
          <w:color w:val="000000" w:themeColor="text1"/>
        </w:rPr>
        <w:t xml:space="preserve">. </w:t>
      </w:r>
    </w:p>
    <w:p w14:paraId="526B3E17" w14:textId="5A7DE75D" w:rsidR="00796E59" w:rsidRPr="00E7274B" w:rsidRDefault="006D5BBB" w:rsidP="00D21445">
      <w:pPr>
        <w:spacing w:line="480" w:lineRule="auto"/>
        <w:ind w:firstLine="720"/>
        <w:jc w:val="both"/>
        <w:outlineLvl w:val="0"/>
        <w:rPr>
          <w:bCs/>
          <w:color w:val="000000" w:themeColor="text1"/>
        </w:rPr>
      </w:pPr>
      <w:r w:rsidRPr="00E7274B">
        <w:rPr>
          <w:bCs/>
          <w:color w:val="000000" w:themeColor="text1"/>
        </w:rPr>
        <w:t>Despite</w:t>
      </w:r>
      <w:r w:rsidR="00D065CB" w:rsidRPr="00E7274B">
        <w:rPr>
          <w:bCs/>
          <w:color w:val="000000" w:themeColor="text1"/>
        </w:rPr>
        <w:t xml:space="preserve"> these </w:t>
      </w:r>
      <w:r w:rsidR="0074256D" w:rsidRPr="00E7274B">
        <w:rPr>
          <w:bCs/>
          <w:color w:val="000000" w:themeColor="text1"/>
        </w:rPr>
        <w:t xml:space="preserve">shared </w:t>
      </w:r>
      <w:r w:rsidR="00D065CB" w:rsidRPr="00E7274B">
        <w:rPr>
          <w:bCs/>
          <w:color w:val="000000" w:themeColor="text1"/>
        </w:rPr>
        <w:t>neur</w:t>
      </w:r>
      <w:r w:rsidR="002A3EE1" w:rsidRPr="00E7274B">
        <w:rPr>
          <w:bCs/>
          <w:color w:val="000000" w:themeColor="text1"/>
        </w:rPr>
        <w:t>al</w:t>
      </w:r>
      <w:r w:rsidR="00D065CB" w:rsidRPr="00E7274B">
        <w:rPr>
          <w:bCs/>
          <w:color w:val="000000" w:themeColor="text1"/>
        </w:rPr>
        <w:t xml:space="preserve"> </w:t>
      </w:r>
      <w:r w:rsidR="001C295B" w:rsidRPr="00E7274B">
        <w:rPr>
          <w:bCs/>
          <w:color w:val="000000" w:themeColor="text1"/>
        </w:rPr>
        <w:t>markers</w:t>
      </w:r>
      <w:r w:rsidR="007A3273" w:rsidRPr="00E7274B">
        <w:rPr>
          <w:bCs/>
          <w:color w:val="000000" w:themeColor="text1"/>
        </w:rPr>
        <w:t xml:space="preserve">, </w:t>
      </w:r>
      <w:r w:rsidR="0080594B" w:rsidRPr="00E7274B">
        <w:rPr>
          <w:bCs/>
          <w:color w:val="000000" w:themeColor="text1"/>
        </w:rPr>
        <w:t xml:space="preserve">donating </w:t>
      </w:r>
      <w:r w:rsidR="00181A86" w:rsidRPr="00E7274B">
        <w:rPr>
          <w:bCs/>
          <w:color w:val="000000" w:themeColor="text1"/>
        </w:rPr>
        <w:t xml:space="preserve">time </w:t>
      </w:r>
      <w:r w:rsidR="00AE1E9D" w:rsidRPr="00E7274B">
        <w:rPr>
          <w:bCs/>
          <w:color w:val="000000" w:themeColor="text1"/>
        </w:rPr>
        <w:t xml:space="preserve">on average </w:t>
      </w:r>
      <w:r w:rsidR="005C2462" w:rsidRPr="00E7274B">
        <w:rPr>
          <w:bCs/>
          <w:color w:val="000000" w:themeColor="text1"/>
        </w:rPr>
        <w:t>recruit</w:t>
      </w:r>
      <w:r w:rsidR="003407CB" w:rsidRPr="00E7274B">
        <w:rPr>
          <w:bCs/>
          <w:color w:val="000000" w:themeColor="text1"/>
        </w:rPr>
        <w:t>ed</w:t>
      </w:r>
      <w:r w:rsidR="005C2462" w:rsidRPr="00E7274B">
        <w:rPr>
          <w:bCs/>
          <w:color w:val="000000" w:themeColor="text1"/>
        </w:rPr>
        <w:t xml:space="preserve"> the VS, </w:t>
      </w:r>
      <w:proofErr w:type="spellStart"/>
      <w:r w:rsidR="005C2462" w:rsidRPr="00E7274B">
        <w:rPr>
          <w:bCs/>
          <w:color w:val="000000" w:themeColor="text1"/>
        </w:rPr>
        <w:t>vmPFC</w:t>
      </w:r>
      <w:proofErr w:type="spellEnd"/>
      <w:r w:rsidR="005C2462" w:rsidRPr="00E7274B">
        <w:rPr>
          <w:bCs/>
          <w:color w:val="000000" w:themeColor="text1"/>
        </w:rPr>
        <w:t xml:space="preserve">, and </w:t>
      </w:r>
      <w:r w:rsidR="00EC3CA6" w:rsidRPr="00E7274B">
        <w:rPr>
          <w:bCs/>
          <w:color w:val="000000" w:themeColor="text1"/>
        </w:rPr>
        <w:t>temporal pol</w:t>
      </w:r>
      <w:r w:rsidRPr="00E7274B">
        <w:rPr>
          <w:bCs/>
          <w:color w:val="000000" w:themeColor="text1"/>
        </w:rPr>
        <w:t>e</w:t>
      </w:r>
      <w:r w:rsidR="00EC3CA6" w:rsidRPr="00E7274B">
        <w:rPr>
          <w:bCs/>
          <w:color w:val="000000" w:themeColor="text1"/>
        </w:rPr>
        <w:t xml:space="preserve"> </w:t>
      </w:r>
      <w:r w:rsidR="005C2462" w:rsidRPr="00E7274B">
        <w:rPr>
          <w:bCs/>
          <w:color w:val="000000" w:themeColor="text1"/>
        </w:rPr>
        <w:t>to a greater extent</w:t>
      </w:r>
      <w:r w:rsidR="005D4ED5" w:rsidRPr="00E7274B">
        <w:rPr>
          <w:bCs/>
          <w:color w:val="000000" w:themeColor="text1"/>
        </w:rPr>
        <w:t xml:space="preserve"> than donating money</w:t>
      </w:r>
      <w:r w:rsidR="003F0975" w:rsidRPr="00E7274B">
        <w:rPr>
          <w:bCs/>
          <w:color w:val="000000" w:themeColor="text1"/>
        </w:rPr>
        <w:t xml:space="preserve">. </w:t>
      </w:r>
      <w:r w:rsidR="008147BE" w:rsidRPr="00E7274B">
        <w:rPr>
          <w:bCs/>
          <w:color w:val="000000" w:themeColor="text1"/>
        </w:rPr>
        <w:t xml:space="preserve">The VS and </w:t>
      </w:r>
      <w:proofErr w:type="spellStart"/>
      <w:r w:rsidR="008147BE" w:rsidRPr="00E7274B">
        <w:rPr>
          <w:bCs/>
          <w:color w:val="000000" w:themeColor="text1"/>
        </w:rPr>
        <w:t>vmPFC</w:t>
      </w:r>
      <w:proofErr w:type="spellEnd"/>
      <w:r w:rsidR="008147BE" w:rsidRPr="00E7274B">
        <w:rPr>
          <w:bCs/>
          <w:color w:val="000000" w:themeColor="text1"/>
        </w:rPr>
        <w:t xml:space="preserve"> are integral regions of the </w:t>
      </w:r>
      <w:r w:rsidR="00587003" w:rsidRPr="00E7274B">
        <w:rPr>
          <w:bCs/>
          <w:color w:val="000000" w:themeColor="text1"/>
        </w:rPr>
        <w:t>reward circuit</w:t>
      </w:r>
      <w:r w:rsidR="003C79BA" w:rsidRPr="00E7274B">
        <w:rPr>
          <w:bCs/>
          <w:color w:val="000000" w:themeColor="text1"/>
        </w:rPr>
        <w:t>y</w:t>
      </w:r>
      <w:r w:rsidR="00E6443A" w:rsidRPr="00E7274B">
        <w:rPr>
          <w:bCs/>
          <w:color w:val="000000" w:themeColor="text1"/>
        </w:rPr>
        <w:t xml:space="preserve"> (</w:t>
      </w:r>
      <w:r w:rsidR="007D1173" w:rsidRPr="00E7274B">
        <w:rPr>
          <w:bCs/>
          <w:color w:val="000000" w:themeColor="text1"/>
        </w:rPr>
        <w:t>Delgado, 2007; Freund &amp; Blanchard-Fields, 2014</w:t>
      </w:r>
      <w:r w:rsidR="00E6443A" w:rsidRPr="00E7274B">
        <w:rPr>
          <w:bCs/>
          <w:color w:val="000000" w:themeColor="text1"/>
        </w:rPr>
        <w:t>)</w:t>
      </w:r>
      <w:r w:rsidR="008147BE" w:rsidRPr="00E7274B">
        <w:rPr>
          <w:bCs/>
          <w:color w:val="000000" w:themeColor="text1"/>
        </w:rPr>
        <w:t xml:space="preserve">, and so </w:t>
      </w:r>
      <w:r w:rsidR="0080594B" w:rsidRPr="00E7274B">
        <w:rPr>
          <w:bCs/>
          <w:color w:val="000000" w:themeColor="text1"/>
        </w:rPr>
        <w:t xml:space="preserve">donating </w:t>
      </w:r>
      <w:r w:rsidR="008147BE" w:rsidRPr="00E7274B">
        <w:rPr>
          <w:bCs/>
          <w:color w:val="000000" w:themeColor="text1"/>
        </w:rPr>
        <w:t xml:space="preserve">time may </w:t>
      </w:r>
      <w:r w:rsidR="00B75FDD" w:rsidRPr="00E7274B">
        <w:rPr>
          <w:bCs/>
          <w:color w:val="000000" w:themeColor="text1"/>
        </w:rPr>
        <w:t xml:space="preserve">solicit greater levels of </w:t>
      </w:r>
      <w:r w:rsidR="00587003" w:rsidRPr="00E7274B">
        <w:rPr>
          <w:bCs/>
          <w:color w:val="000000" w:themeColor="text1"/>
        </w:rPr>
        <w:t>reward</w:t>
      </w:r>
      <w:r w:rsidR="00C2465E" w:rsidRPr="00E7274B">
        <w:rPr>
          <w:bCs/>
          <w:color w:val="000000" w:themeColor="text1"/>
        </w:rPr>
        <w:t xml:space="preserve"> valuation</w:t>
      </w:r>
      <w:r w:rsidR="00587003" w:rsidRPr="00E7274B">
        <w:rPr>
          <w:bCs/>
          <w:color w:val="000000" w:themeColor="text1"/>
        </w:rPr>
        <w:t xml:space="preserve"> </w:t>
      </w:r>
      <w:r w:rsidR="008147BE" w:rsidRPr="00E7274B">
        <w:rPr>
          <w:bCs/>
          <w:color w:val="000000" w:themeColor="text1"/>
        </w:rPr>
        <w:t xml:space="preserve">than donating money. </w:t>
      </w:r>
      <w:r w:rsidR="001633E7" w:rsidRPr="00E7274B">
        <w:rPr>
          <w:bCs/>
          <w:color w:val="000000" w:themeColor="text1"/>
        </w:rPr>
        <w:t xml:space="preserve">Prior research has consistently shown that donating money to charitable organizations is neurobiologically rewarding; we extend these findings by demonstrating that this effect is even stronger for donating time (Harbaugh et al., 2007; Moll et al., 2006). </w:t>
      </w:r>
      <w:r w:rsidR="008147BE" w:rsidRPr="00E7274B">
        <w:rPr>
          <w:bCs/>
          <w:color w:val="000000" w:themeColor="text1"/>
        </w:rPr>
        <w:t xml:space="preserve">Further, the </w:t>
      </w:r>
      <w:r w:rsidR="00383948" w:rsidRPr="00E7274B">
        <w:rPr>
          <w:bCs/>
          <w:color w:val="000000" w:themeColor="text1"/>
        </w:rPr>
        <w:t>temporal pole</w:t>
      </w:r>
      <w:r w:rsidR="008147BE" w:rsidRPr="00E7274B">
        <w:rPr>
          <w:bCs/>
          <w:color w:val="000000" w:themeColor="text1"/>
        </w:rPr>
        <w:t xml:space="preserve"> is thought to be involved in </w:t>
      </w:r>
      <w:r w:rsidR="002C75D3" w:rsidRPr="00E7274B">
        <w:rPr>
          <w:bCs/>
          <w:color w:val="000000" w:themeColor="text1"/>
        </w:rPr>
        <w:t>mentalizing</w:t>
      </w:r>
      <w:r w:rsidR="00E6443A" w:rsidRPr="00E7274B">
        <w:rPr>
          <w:bCs/>
          <w:color w:val="000000" w:themeColor="text1"/>
        </w:rPr>
        <w:t xml:space="preserve"> (</w:t>
      </w:r>
      <w:r w:rsidR="007D1173" w:rsidRPr="00E7274B">
        <w:rPr>
          <w:bCs/>
          <w:color w:val="000000" w:themeColor="text1"/>
        </w:rPr>
        <w:t xml:space="preserve">Ruby &amp; </w:t>
      </w:r>
      <w:proofErr w:type="spellStart"/>
      <w:r w:rsidR="007D1173" w:rsidRPr="00E7274B">
        <w:rPr>
          <w:bCs/>
          <w:color w:val="000000" w:themeColor="text1"/>
        </w:rPr>
        <w:t>Decety</w:t>
      </w:r>
      <w:proofErr w:type="spellEnd"/>
      <w:r w:rsidR="007D1173" w:rsidRPr="00E7274B">
        <w:rPr>
          <w:bCs/>
          <w:color w:val="000000" w:themeColor="text1"/>
        </w:rPr>
        <w:t>, 2004</w:t>
      </w:r>
      <w:r w:rsidR="00E6443A" w:rsidRPr="00E7274B">
        <w:rPr>
          <w:bCs/>
          <w:color w:val="000000" w:themeColor="text1"/>
        </w:rPr>
        <w:t>)</w:t>
      </w:r>
      <w:r w:rsidR="008147BE" w:rsidRPr="00E7274B">
        <w:rPr>
          <w:bCs/>
          <w:color w:val="000000" w:themeColor="text1"/>
        </w:rPr>
        <w:t xml:space="preserve">, </w:t>
      </w:r>
      <w:r w:rsidR="0014019C" w:rsidRPr="00E7274B">
        <w:rPr>
          <w:bCs/>
          <w:color w:val="000000" w:themeColor="text1"/>
        </w:rPr>
        <w:t xml:space="preserve">suggesting </w:t>
      </w:r>
      <w:r w:rsidR="00343AFE" w:rsidRPr="00E7274B">
        <w:rPr>
          <w:bCs/>
          <w:color w:val="000000" w:themeColor="text1"/>
        </w:rPr>
        <w:t xml:space="preserve">that </w:t>
      </w:r>
      <w:r w:rsidR="0080594B" w:rsidRPr="00E7274B">
        <w:rPr>
          <w:bCs/>
          <w:color w:val="000000" w:themeColor="text1"/>
        </w:rPr>
        <w:t xml:space="preserve">donating </w:t>
      </w:r>
      <w:r w:rsidR="008147BE" w:rsidRPr="00E7274B">
        <w:rPr>
          <w:bCs/>
          <w:color w:val="000000" w:themeColor="text1"/>
        </w:rPr>
        <w:t>time engag</w:t>
      </w:r>
      <w:r w:rsidR="0014019C" w:rsidRPr="00E7274B">
        <w:rPr>
          <w:bCs/>
          <w:color w:val="000000" w:themeColor="text1"/>
        </w:rPr>
        <w:t>es</w:t>
      </w:r>
      <w:r w:rsidR="008147BE" w:rsidRPr="00E7274B">
        <w:rPr>
          <w:bCs/>
          <w:color w:val="000000" w:themeColor="text1"/>
        </w:rPr>
        <w:t xml:space="preserve"> higher levels of </w:t>
      </w:r>
      <w:r w:rsidR="00B75FDD" w:rsidRPr="00E7274B">
        <w:rPr>
          <w:bCs/>
          <w:color w:val="000000" w:themeColor="text1"/>
        </w:rPr>
        <w:t>understanding of others’ thoughts and feelings</w:t>
      </w:r>
      <w:r w:rsidR="008147BE" w:rsidRPr="00E7274B">
        <w:rPr>
          <w:bCs/>
          <w:color w:val="000000" w:themeColor="text1"/>
        </w:rPr>
        <w:t xml:space="preserve"> than donating money. </w:t>
      </w:r>
      <w:r w:rsidR="003402B9" w:rsidRPr="00E7274B">
        <w:rPr>
          <w:bCs/>
          <w:color w:val="000000" w:themeColor="text1"/>
        </w:rPr>
        <w:t xml:space="preserve">These neural differences are particularly interesting since there </w:t>
      </w:r>
      <w:r w:rsidR="009051DF" w:rsidRPr="00E7274B">
        <w:rPr>
          <w:bCs/>
          <w:color w:val="000000" w:themeColor="text1"/>
        </w:rPr>
        <w:t xml:space="preserve">is </w:t>
      </w:r>
      <w:r w:rsidR="00A41ABE" w:rsidRPr="00E7274B">
        <w:rPr>
          <w:bCs/>
          <w:color w:val="000000" w:themeColor="text1"/>
        </w:rPr>
        <w:t>a lack of</w:t>
      </w:r>
      <w:r w:rsidR="003402B9" w:rsidRPr="00E7274B">
        <w:rPr>
          <w:bCs/>
          <w:color w:val="000000" w:themeColor="text1"/>
        </w:rPr>
        <w:t xml:space="preserve"> behavioral difference in the time and money conditions, indicating that </w:t>
      </w:r>
      <w:r w:rsidR="00A41ABE" w:rsidRPr="00E7274B">
        <w:rPr>
          <w:bCs/>
          <w:color w:val="000000" w:themeColor="text1"/>
        </w:rPr>
        <w:t xml:space="preserve">these two similar behaviors may be </w:t>
      </w:r>
      <w:r w:rsidR="002C75D3" w:rsidRPr="00E7274B">
        <w:rPr>
          <w:bCs/>
          <w:color w:val="000000" w:themeColor="text1"/>
        </w:rPr>
        <w:t xml:space="preserve">supported </w:t>
      </w:r>
      <w:r w:rsidR="00A41ABE" w:rsidRPr="00E7274B">
        <w:rPr>
          <w:bCs/>
          <w:color w:val="000000" w:themeColor="text1"/>
        </w:rPr>
        <w:t>by varying degrees of reward valuation and mentalizing</w:t>
      </w:r>
      <w:r w:rsidR="00B866BE" w:rsidRPr="00E7274B">
        <w:rPr>
          <w:bCs/>
          <w:color w:val="000000" w:themeColor="text1"/>
        </w:rPr>
        <w:t xml:space="preserve"> processes</w:t>
      </w:r>
      <w:r w:rsidR="003402B9" w:rsidRPr="00E7274B">
        <w:rPr>
          <w:bCs/>
          <w:color w:val="000000" w:themeColor="text1"/>
        </w:rPr>
        <w:t xml:space="preserve">. </w:t>
      </w:r>
      <w:r w:rsidR="00145883" w:rsidRPr="00E7274B">
        <w:rPr>
          <w:bCs/>
          <w:color w:val="000000" w:themeColor="text1"/>
        </w:rPr>
        <w:t>The</w:t>
      </w:r>
      <w:r w:rsidR="00A41ABE" w:rsidRPr="00E7274B">
        <w:rPr>
          <w:bCs/>
          <w:color w:val="000000" w:themeColor="text1"/>
        </w:rPr>
        <w:t>refore, the</w:t>
      </w:r>
      <w:r w:rsidR="008147BE" w:rsidRPr="00E7274B">
        <w:rPr>
          <w:bCs/>
          <w:color w:val="000000" w:themeColor="text1"/>
        </w:rPr>
        <w:t xml:space="preserve"> brain</w:t>
      </w:r>
      <w:r w:rsidR="00145883" w:rsidRPr="00E7274B">
        <w:rPr>
          <w:bCs/>
          <w:color w:val="000000" w:themeColor="text1"/>
        </w:rPr>
        <w:t xml:space="preserve"> </w:t>
      </w:r>
      <w:r w:rsidR="008147BE" w:rsidRPr="00E7274B">
        <w:rPr>
          <w:bCs/>
          <w:color w:val="000000" w:themeColor="text1"/>
        </w:rPr>
        <w:t xml:space="preserve">encodes </w:t>
      </w:r>
      <w:r w:rsidR="0080594B" w:rsidRPr="00E7274B">
        <w:rPr>
          <w:bCs/>
          <w:color w:val="000000" w:themeColor="text1"/>
        </w:rPr>
        <w:t>donating time and</w:t>
      </w:r>
      <w:r w:rsidR="008147BE" w:rsidRPr="00E7274B">
        <w:rPr>
          <w:bCs/>
          <w:color w:val="000000" w:themeColor="text1"/>
        </w:rPr>
        <w:t xml:space="preserve"> money differently</w:t>
      </w:r>
      <w:r w:rsidR="00092E1B" w:rsidRPr="00E7274B">
        <w:rPr>
          <w:bCs/>
          <w:color w:val="000000" w:themeColor="text1"/>
        </w:rPr>
        <w:t xml:space="preserve">, with stronger </w:t>
      </w:r>
      <w:r w:rsidR="00E73075" w:rsidRPr="00E7274B">
        <w:rPr>
          <w:bCs/>
          <w:color w:val="000000" w:themeColor="text1"/>
        </w:rPr>
        <w:t>neur</w:t>
      </w:r>
      <w:r w:rsidR="00DB1363" w:rsidRPr="00E7274B">
        <w:rPr>
          <w:bCs/>
          <w:color w:val="000000" w:themeColor="text1"/>
        </w:rPr>
        <w:t>obiological</w:t>
      </w:r>
      <w:r w:rsidR="00E73075" w:rsidRPr="00E7274B">
        <w:rPr>
          <w:bCs/>
          <w:color w:val="000000" w:themeColor="text1"/>
        </w:rPr>
        <w:t xml:space="preserve"> </w:t>
      </w:r>
      <w:r w:rsidR="00635EB6" w:rsidRPr="00E7274B">
        <w:rPr>
          <w:bCs/>
          <w:color w:val="000000" w:themeColor="text1"/>
        </w:rPr>
        <w:t>sensitivity to</w:t>
      </w:r>
      <w:r w:rsidR="00092E1B" w:rsidRPr="00E7274B">
        <w:rPr>
          <w:bCs/>
          <w:color w:val="000000" w:themeColor="text1"/>
        </w:rPr>
        <w:t xml:space="preserve"> </w:t>
      </w:r>
      <w:r w:rsidR="0080594B" w:rsidRPr="00E7274B">
        <w:rPr>
          <w:bCs/>
          <w:color w:val="000000" w:themeColor="text1"/>
        </w:rPr>
        <w:t>donating time than to</w:t>
      </w:r>
      <w:r w:rsidR="00403323" w:rsidRPr="00E7274B">
        <w:rPr>
          <w:bCs/>
          <w:color w:val="000000" w:themeColor="text1"/>
        </w:rPr>
        <w:t xml:space="preserve"> money</w:t>
      </w:r>
      <w:r w:rsidR="008147BE" w:rsidRPr="00E7274B">
        <w:rPr>
          <w:bCs/>
          <w:color w:val="000000" w:themeColor="text1"/>
        </w:rPr>
        <w:t>.</w:t>
      </w:r>
      <w:r w:rsidR="00CA410F" w:rsidRPr="00E7274B">
        <w:rPr>
          <w:bCs/>
          <w:color w:val="000000" w:themeColor="text1"/>
        </w:rPr>
        <w:t xml:space="preserve"> </w:t>
      </w:r>
    </w:p>
    <w:p w14:paraId="1060774B" w14:textId="1A5D596F" w:rsidR="00E909B2" w:rsidRPr="00E7274B" w:rsidRDefault="00D14CAA" w:rsidP="00D21445">
      <w:pPr>
        <w:spacing w:line="480" w:lineRule="auto"/>
        <w:ind w:firstLine="720"/>
        <w:jc w:val="both"/>
        <w:outlineLvl w:val="0"/>
        <w:rPr>
          <w:bCs/>
          <w:color w:val="000000" w:themeColor="text1"/>
        </w:rPr>
      </w:pPr>
      <w:r w:rsidRPr="00E7274B">
        <w:rPr>
          <w:bCs/>
          <w:color w:val="000000" w:themeColor="text1"/>
        </w:rPr>
        <w:t xml:space="preserve">Since brain activity may vary as a function of the </w:t>
      </w:r>
      <w:proofErr w:type="gramStart"/>
      <w:r w:rsidRPr="00E7274B">
        <w:rPr>
          <w:bCs/>
          <w:i/>
          <w:iCs/>
          <w:color w:val="000000" w:themeColor="text1"/>
        </w:rPr>
        <w:t>amount</w:t>
      </w:r>
      <w:proofErr w:type="gramEnd"/>
      <w:r w:rsidRPr="00E7274B">
        <w:rPr>
          <w:bCs/>
          <w:i/>
          <w:iCs/>
          <w:color w:val="000000" w:themeColor="text1"/>
        </w:rPr>
        <w:t xml:space="preserve"> </w:t>
      </w:r>
      <w:r w:rsidRPr="00E7274B">
        <w:rPr>
          <w:bCs/>
          <w:color w:val="000000" w:themeColor="text1"/>
        </w:rPr>
        <w:t>of resource</w:t>
      </w:r>
      <w:r w:rsidR="003407CB" w:rsidRPr="00E7274B">
        <w:rPr>
          <w:bCs/>
          <w:color w:val="000000" w:themeColor="text1"/>
        </w:rPr>
        <w:t>s</w:t>
      </w:r>
      <w:r w:rsidRPr="00E7274B">
        <w:rPr>
          <w:bCs/>
          <w:color w:val="000000" w:themeColor="text1"/>
        </w:rPr>
        <w:t xml:space="preserve"> </w:t>
      </w:r>
      <w:r w:rsidR="002A5A63" w:rsidRPr="00E7274B">
        <w:rPr>
          <w:bCs/>
          <w:color w:val="000000" w:themeColor="text1"/>
        </w:rPr>
        <w:t>expended</w:t>
      </w:r>
      <w:r w:rsidRPr="00E7274B">
        <w:rPr>
          <w:bCs/>
          <w:color w:val="000000" w:themeColor="text1"/>
        </w:rPr>
        <w:t>, our study also probed</w:t>
      </w:r>
      <w:r w:rsidR="00796E59" w:rsidRPr="00E7274B">
        <w:rPr>
          <w:bCs/>
          <w:color w:val="000000" w:themeColor="text1"/>
        </w:rPr>
        <w:t xml:space="preserve"> </w:t>
      </w:r>
      <w:r w:rsidRPr="00E7274B">
        <w:rPr>
          <w:bCs/>
          <w:color w:val="000000" w:themeColor="text1"/>
        </w:rPr>
        <w:t xml:space="preserve">how the brain </w:t>
      </w:r>
      <w:r w:rsidRPr="00E7274B">
        <w:rPr>
          <w:bCs/>
          <w:i/>
          <w:iCs/>
          <w:color w:val="000000" w:themeColor="text1"/>
        </w:rPr>
        <w:t xml:space="preserve">tracks </w:t>
      </w:r>
      <w:r w:rsidRPr="00E7274B">
        <w:rPr>
          <w:bCs/>
          <w:color w:val="000000" w:themeColor="text1"/>
        </w:rPr>
        <w:t xml:space="preserve">the value of time and money donated. We found that </w:t>
      </w:r>
      <w:r w:rsidR="000F2C24" w:rsidRPr="00E7274B">
        <w:rPr>
          <w:bCs/>
          <w:color w:val="000000" w:themeColor="text1"/>
        </w:rPr>
        <w:t>the VS, TP</w:t>
      </w:r>
      <w:r w:rsidR="00EC3CA6" w:rsidRPr="00E7274B">
        <w:rPr>
          <w:bCs/>
          <w:color w:val="000000" w:themeColor="text1"/>
        </w:rPr>
        <w:t>J</w:t>
      </w:r>
      <w:r w:rsidR="000F2C24" w:rsidRPr="00E7274B">
        <w:rPr>
          <w:bCs/>
          <w:color w:val="000000" w:themeColor="text1"/>
        </w:rPr>
        <w:t>,</w:t>
      </w:r>
      <w:r w:rsidR="00EC3CA6" w:rsidRPr="00E7274B">
        <w:rPr>
          <w:bCs/>
          <w:color w:val="000000" w:themeColor="text1"/>
        </w:rPr>
        <w:t xml:space="preserve"> temporal pole,</w:t>
      </w:r>
      <w:r w:rsidR="000F2C24" w:rsidRPr="00E7274B">
        <w:rPr>
          <w:bCs/>
          <w:color w:val="000000" w:themeColor="text1"/>
        </w:rPr>
        <w:t xml:space="preserve"> and </w:t>
      </w:r>
      <w:r w:rsidRPr="00E7274B">
        <w:rPr>
          <w:bCs/>
          <w:color w:val="000000" w:themeColor="text1"/>
        </w:rPr>
        <w:t xml:space="preserve">a large PFC cluster that contains the </w:t>
      </w:r>
      <w:proofErr w:type="spellStart"/>
      <w:r w:rsidRPr="00E7274B">
        <w:rPr>
          <w:bCs/>
          <w:color w:val="000000" w:themeColor="text1"/>
        </w:rPr>
        <w:t>vmPFC</w:t>
      </w:r>
      <w:proofErr w:type="spellEnd"/>
      <w:r w:rsidRPr="00E7274B">
        <w:rPr>
          <w:bCs/>
          <w:color w:val="000000" w:themeColor="text1"/>
        </w:rPr>
        <w:t xml:space="preserve">, </w:t>
      </w:r>
      <w:proofErr w:type="spellStart"/>
      <w:r w:rsidRPr="00E7274B">
        <w:rPr>
          <w:bCs/>
          <w:color w:val="000000" w:themeColor="text1"/>
        </w:rPr>
        <w:t>mPFC</w:t>
      </w:r>
      <w:proofErr w:type="spellEnd"/>
      <w:r w:rsidRPr="00E7274B">
        <w:rPr>
          <w:bCs/>
          <w:color w:val="000000" w:themeColor="text1"/>
        </w:rPr>
        <w:t xml:space="preserve">, and </w:t>
      </w:r>
      <w:proofErr w:type="spellStart"/>
      <w:r w:rsidRPr="00E7274B">
        <w:rPr>
          <w:bCs/>
          <w:color w:val="000000" w:themeColor="text1"/>
        </w:rPr>
        <w:t>dmPFC</w:t>
      </w:r>
      <w:proofErr w:type="spellEnd"/>
      <w:r w:rsidRPr="00E7274B">
        <w:rPr>
          <w:bCs/>
          <w:color w:val="000000" w:themeColor="text1"/>
        </w:rPr>
        <w:t xml:space="preserve"> </w:t>
      </w:r>
      <w:r w:rsidR="007953FE" w:rsidRPr="00E7274B">
        <w:rPr>
          <w:bCs/>
          <w:color w:val="000000" w:themeColor="text1"/>
        </w:rPr>
        <w:t xml:space="preserve">all </w:t>
      </w:r>
      <w:r w:rsidRPr="00E7274B">
        <w:rPr>
          <w:bCs/>
          <w:color w:val="000000" w:themeColor="text1"/>
        </w:rPr>
        <w:t xml:space="preserve">increase in activation with increasing amount of time and money donated. </w:t>
      </w:r>
      <w:r w:rsidR="00F64010" w:rsidRPr="00E7274B">
        <w:rPr>
          <w:bCs/>
          <w:color w:val="000000" w:themeColor="text1"/>
        </w:rPr>
        <w:t>R</w:t>
      </w:r>
      <w:r w:rsidR="000F2C24" w:rsidRPr="00E7274B">
        <w:rPr>
          <w:bCs/>
          <w:color w:val="000000" w:themeColor="text1"/>
        </w:rPr>
        <w:t xml:space="preserve">egions implicated in reward valuation </w:t>
      </w:r>
      <w:r w:rsidR="00C71F1B" w:rsidRPr="00E7274B">
        <w:rPr>
          <w:bCs/>
          <w:color w:val="000000" w:themeColor="text1"/>
        </w:rPr>
        <w:t xml:space="preserve">(e.g., VS, </w:t>
      </w:r>
      <w:proofErr w:type="spellStart"/>
      <w:r w:rsidR="00C71F1B" w:rsidRPr="00E7274B">
        <w:rPr>
          <w:bCs/>
          <w:color w:val="000000" w:themeColor="text1"/>
        </w:rPr>
        <w:t>vmPFC</w:t>
      </w:r>
      <w:proofErr w:type="spellEnd"/>
      <w:r w:rsidR="00C71F1B" w:rsidRPr="00E7274B">
        <w:rPr>
          <w:bCs/>
          <w:color w:val="000000" w:themeColor="text1"/>
        </w:rPr>
        <w:t xml:space="preserve">) </w:t>
      </w:r>
      <w:r w:rsidR="000F2C24" w:rsidRPr="00E7274B">
        <w:rPr>
          <w:bCs/>
          <w:color w:val="000000" w:themeColor="text1"/>
        </w:rPr>
        <w:t xml:space="preserve">differentially respond to </w:t>
      </w:r>
      <w:r w:rsidR="001A4AF3" w:rsidRPr="00E7274B">
        <w:rPr>
          <w:bCs/>
          <w:color w:val="000000" w:themeColor="text1"/>
        </w:rPr>
        <w:t xml:space="preserve">different levels of </w:t>
      </w:r>
      <w:r w:rsidR="00F64010" w:rsidRPr="00E7274B">
        <w:rPr>
          <w:bCs/>
          <w:color w:val="000000" w:themeColor="text1"/>
        </w:rPr>
        <w:t xml:space="preserve">reward </w:t>
      </w:r>
      <w:r w:rsidR="001A4AF3" w:rsidRPr="00E7274B">
        <w:rPr>
          <w:bCs/>
          <w:color w:val="000000" w:themeColor="text1"/>
        </w:rPr>
        <w:t xml:space="preserve">value </w:t>
      </w:r>
      <w:r w:rsidR="00E0110E" w:rsidRPr="00E7274B">
        <w:rPr>
          <w:bCs/>
          <w:color w:val="000000" w:themeColor="text1"/>
        </w:rPr>
        <w:t>(</w:t>
      </w:r>
      <w:r w:rsidR="007D1173" w:rsidRPr="00E7274B">
        <w:rPr>
          <w:bCs/>
          <w:color w:val="000000" w:themeColor="text1"/>
        </w:rPr>
        <w:t>Barkley-</w:t>
      </w:r>
      <w:r w:rsidR="007D1173" w:rsidRPr="00E7274B">
        <w:rPr>
          <w:bCs/>
          <w:color w:val="000000" w:themeColor="text1"/>
        </w:rPr>
        <w:lastRenderedPageBreak/>
        <w:t xml:space="preserve">Levenson &amp; </w:t>
      </w:r>
      <w:proofErr w:type="spellStart"/>
      <w:r w:rsidR="007D1173" w:rsidRPr="00E7274B">
        <w:rPr>
          <w:bCs/>
          <w:color w:val="000000" w:themeColor="text1"/>
        </w:rPr>
        <w:t>Galván</w:t>
      </w:r>
      <w:proofErr w:type="spellEnd"/>
      <w:r w:rsidR="007D1173" w:rsidRPr="00E7274B">
        <w:rPr>
          <w:bCs/>
          <w:color w:val="000000" w:themeColor="text1"/>
        </w:rPr>
        <w:t>, 2014</w:t>
      </w:r>
      <w:r w:rsidR="00E0110E" w:rsidRPr="00E7274B">
        <w:rPr>
          <w:bCs/>
          <w:color w:val="000000" w:themeColor="text1"/>
        </w:rPr>
        <w:t>)</w:t>
      </w:r>
      <w:r w:rsidR="00F64010" w:rsidRPr="00E7274B">
        <w:rPr>
          <w:bCs/>
          <w:color w:val="000000" w:themeColor="text1"/>
        </w:rPr>
        <w:t>; thus</w:t>
      </w:r>
      <w:r w:rsidR="00AF7B5F" w:rsidRPr="00E7274B">
        <w:rPr>
          <w:bCs/>
          <w:color w:val="000000" w:themeColor="text1"/>
        </w:rPr>
        <w:t>,</w:t>
      </w:r>
      <w:r w:rsidR="00F64010" w:rsidRPr="00E7274B">
        <w:rPr>
          <w:bCs/>
          <w:color w:val="000000" w:themeColor="text1"/>
        </w:rPr>
        <w:t xml:space="preserve"> these regions track</w:t>
      </w:r>
      <w:r w:rsidR="00E0110E" w:rsidRPr="00E7274B">
        <w:rPr>
          <w:bCs/>
          <w:color w:val="000000" w:themeColor="text1"/>
        </w:rPr>
        <w:t xml:space="preserve"> the </w:t>
      </w:r>
      <w:r w:rsidR="007F353A" w:rsidRPr="00E7274B">
        <w:rPr>
          <w:bCs/>
          <w:color w:val="000000" w:themeColor="text1"/>
        </w:rPr>
        <w:t xml:space="preserve">amount </w:t>
      </w:r>
      <w:r w:rsidR="00E0110E" w:rsidRPr="00E7274B">
        <w:rPr>
          <w:bCs/>
          <w:color w:val="000000" w:themeColor="text1"/>
        </w:rPr>
        <w:t>of time and money</w:t>
      </w:r>
      <w:r w:rsidR="007F353A" w:rsidRPr="00E7274B">
        <w:rPr>
          <w:bCs/>
          <w:color w:val="000000" w:themeColor="text1"/>
        </w:rPr>
        <w:t xml:space="preserve"> </w:t>
      </w:r>
      <w:r w:rsidR="00845F2B" w:rsidRPr="00E7274B">
        <w:rPr>
          <w:bCs/>
          <w:color w:val="000000" w:themeColor="text1"/>
        </w:rPr>
        <w:t>distributed</w:t>
      </w:r>
      <w:r w:rsidR="00E0110E" w:rsidRPr="00E7274B">
        <w:rPr>
          <w:bCs/>
          <w:color w:val="000000" w:themeColor="text1"/>
        </w:rPr>
        <w:t xml:space="preserve">. </w:t>
      </w:r>
      <w:r w:rsidR="00F64010" w:rsidRPr="00E7274B">
        <w:rPr>
          <w:bCs/>
          <w:color w:val="000000" w:themeColor="text1"/>
        </w:rPr>
        <w:t>In addition, r</w:t>
      </w:r>
      <w:r w:rsidR="00E0110E" w:rsidRPr="00E7274B">
        <w:rPr>
          <w:bCs/>
          <w:color w:val="000000" w:themeColor="text1"/>
        </w:rPr>
        <w:t xml:space="preserve">egions within the social brain network </w:t>
      </w:r>
      <w:r w:rsidR="00C71F1B" w:rsidRPr="00E7274B">
        <w:rPr>
          <w:bCs/>
          <w:color w:val="000000" w:themeColor="text1"/>
        </w:rPr>
        <w:t>(e.g., TPJ,</w:t>
      </w:r>
      <w:r w:rsidR="000B016A" w:rsidRPr="00E7274B">
        <w:rPr>
          <w:bCs/>
          <w:color w:val="000000" w:themeColor="text1"/>
        </w:rPr>
        <w:t xml:space="preserve"> temporal pole,</w:t>
      </w:r>
      <w:r w:rsidR="00C71F1B" w:rsidRPr="00E7274B">
        <w:rPr>
          <w:bCs/>
          <w:color w:val="000000" w:themeColor="text1"/>
        </w:rPr>
        <w:t xml:space="preserve"> </w:t>
      </w:r>
      <w:proofErr w:type="spellStart"/>
      <w:r w:rsidR="00C71F1B" w:rsidRPr="00E7274B">
        <w:rPr>
          <w:bCs/>
          <w:color w:val="000000" w:themeColor="text1"/>
        </w:rPr>
        <w:t>mPFC</w:t>
      </w:r>
      <w:proofErr w:type="spellEnd"/>
      <w:r w:rsidR="00C71F1B" w:rsidRPr="00E7274B">
        <w:rPr>
          <w:bCs/>
          <w:color w:val="000000" w:themeColor="text1"/>
        </w:rPr>
        <w:t xml:space="preserve">, </w:t>
      </w:r>
      <w:proofErr w:type="spellStart"/>
      <w:r w:rsidR="00C71F1B" w:rsidRPr="00E7274B">
        <w:rPr>
          <w:bCs/>
          <w:color w:val="000000" w:themeColor="text1"/>
        </w:rPr>
        <w:t>dmPFC</w:t>
      </w:r>
      <w:proofErr w:type="spellEnd"/>
      <w:r w:rsidR="00C71F1B" w:rsidRPr="00E7274B">
        <w:rPr>
          <w:bCs/>
          <w:color w:val="000000" w:themeColor="text1"/>
        </w:rPr>
        <w:t xml:space="preserve">) </w:t>
      </w:r>
      <w:r w:rsidR="00AF7B5F" w:rsidRPr="00E7274B">
        <w:rPr>
          <w:bCs/>
          <w:color w:val="000000" w:themeColor="text1"/>
        </w:rPr>
        <w:t xml:space="preserve">track social values such as social distance and other people’s </w:t>
      </w:r>
      <w:proofErr w:type="gramStart"/>
      <w:r w:rsidR="00AF7B5F" w:rsidRPr="00E7274B">
        <w:rPr>
          <w:bCs/>
          <w:color w:val="000000" w:themeColor="text1"/>
        </w:rPr>
        <w:t>emotions, and</w:t>
      </w:r>
      <w:proofErr w:type="gramEnd"/>
      <w:r w:rsidR="00AF7B5F" w:rsidRPr="00E7274B">
        <w:rPr>
          <w:bCs/>
          <w:color w:val="000000" w:themeColor="text1"/>
        </w:rPr>
        <w:t xml:space="preserve"> is thought to promote prosocial behaviors by </w:t>
      </w:r>
      <w:r w:rsidR="00844F7E" w:rsidRPr="00E7274B">
        <w:rPr>
          <w:bCs/>
          <w:color w:val="000000" w:themeColor="text1"/>
        </w:rPr>
        <w:t xml:space="preserve">modulating neural signals from the </w:t>
      </w:r>
      <w:proofErr w:type="spellStart"/>
      <w:r w:rsidR="00844F7E" w:rsidRPr="00E7274B">
        <w:rPr>
          <w:bCs/>
          <w:color w:val="000000" w:themeColor="text1"/>
        </w:rPr>
        <w:t>vmPFC</w:t>
      </w:r>
      <w:proofErr w:type="spellEnd"/>
      <w:r w:rsidR="00AF7B5F" w:rsidRPr="00E7274B">
        <w:rPr>
          <w:bCs/>
          <w:color w:val="000000" w:themeColor="text1"/>
        </w:rPr>
        <w:t xml:space="preserve"> (</w:t>
      </w:r>
      <w:proofErr w:type="spellStart"/>
      <w:r w:rsidR="007D1173" w:rsidRPr="00E7274B">
        <w:rPr>
          <w:bCs/>
          <w:color w:val="000000" w:themeColor="text1"/>
        </w:rPr>
        <w:t>Stro</w:t>
      </w:r>
      <w:r w:rsidR="0044789B" w:rsidRPr="00E7274B">
        <w:rPr>
          <w:bCs/>
          <w:color w:val="000000" w:themeColor="text1"/>
        </w:rPr>
        <w:t>mbach</w:t>
      </w:r>
      <w:proofErr w:type="spellEnd"/>
      <w:r w:rsidR="0044789B" w:rsidRPr="00E7274B">
        <w:rPr>
          <w:bCs/>
          <w:color w:val="000000" w:themeColor="text1"/>
        </w:rPr>
        <w:t xml:space="preserve"> et al., 2015; van Hoorn et al., 2018</w:t>
      </w:r>
      <w:r w:rsidR="00AF7B5F" w:rsidRPr="00E7274B">
        <w:rPr>
          <w:bCs/>
          <w:color w:val="000000" w:themeColor="text1"/>
        </w:rPr>
        <w:t>)</w:t>
      </w:r>
      <w:r w:rsidR="007D2E36" w:rsidRPr="00E7274B">
        <w:rPr>
          <w:bCs/>
          <w:color w:val="000000" w:themeColor="text1"/>
        </w:rPr>
        <w:t xml:space="preserve">. </w:t>
      </w:r>
      <w:r w:rsidR="00AF7B5F" w:rsidRPr="00E7274B">
        <w:rPr>
          <w:bCs/>
          <w:color w:val="000000" w:themeColor="text1"/>
        </w:rPr>
        <w:t xml:space="preserve">Thus, </w:t>
      </w:r>
      <w:r w:rsidR="007953FE" w:rsidRPr="00E7274B">
        <w:rPr>
          <w:bCs/>
          <w:color w:val="000000" w:themeColor="text1"/>
        </w:rPr>
        <w:t>the s</w:t>
      </w:r>
      <w:r w:rsidR="00414378" w:rsidRPr="00E7274B">
        <w:rPr>
          <w:bCs/>
          <w:color w:val="000000" w:themeColor="text1"/>
        </w:rPr>
        <w:t>ocial brain network</w:t>
      </w:r>
      <w:r w:rsidR="005B50A3" w:rsidRPr="00E7274B">
        <w:rPr>
          <w:bCs/>
          <w:color w:val="000000" w:themeColor="text1"/>
        </w:rPr>
        <w:t xml:space="preserve"> may act in concert with the reward valuation network</w:t>
      </w:r>
      <w:r w:rsidR="00414378" w:rsidRPr="00E7274B">
        <w:rPr>
          <w:bCs/>
          <w:color w:val="000000" w:themeColor="text1"/>
        </w:rPr>
        <w:t xml:space="preserve"> to</w:t>
      </w:r>
      <w:r w:rsidR="007953FE" w:rsidRPr="00E7274B">
        <w:rPr>
          <w:bCs/>
          <w:color w:val="000000" w:themeColor="text1"/>
        </w:rPr>
        <w:t xml:space="preserve"> </w:t>
      </w:r>
      <w:r w:rsidR="007F353A" w:rsidRPr="00E7274B">
        <w:rPr>
          <w:bCs/>
          <w:color w:val="000000" w:themeColor="text1"/>
        </w:rPr>
        <w:t>gaug</w:t>
      </w:r>
      <w:r w:rsidR="00221607" w:rsidRPr="00E7274B">
        <w:rPr>
          <w:bCs/>
          <w:color w:val="000000" w:themeColor="text1"/>
        </w:rPr>
        <w:t>e</w:t>
      </w:r>
      <w:r w:rsidR="00414378" w:rsidRPr="00E7274B">
        <w:rPr>
          <w:bCs/>
          <w:color w:val="000000" w:themeColor="text1"/>
        </w:rPr>
        <w:t xml:space="preserve"> the social consequences of one’s</w:t>
      </w:r>
      <w:r w:rsidR="00277D57" w:rsidRPr="00E7274B">
        <w:rPr>
          <w:bCs/>
          <w:color w:val="000000" w:themeColor="text1"/>
        </w:rPr>
        <w:t xml:space="preserve"> varying prosocial</w:t>
      </w:r>
      <w:r w:rsidR="00414378" w:rsidRPr="00E7274B">
        <w:rPr>
          <w:bCs/>
          <w:color w:val="000000" w:themeColor="text1"/>
        </w:rPr>
        <w:t xml:space="preserve"> actions</w:t>
      </w:r>
      <w:r w:rsidR="00221607" w:rsidRPr="00E7274B">
        <w:rPr>
          <w:bCs/>
          <w:color w:val="000000" w:themeColor="text1"/>
        </w:rPr>
        <w:t xml:space="preserve"> </w:t>
      </w:r>
      <w:r w:rsidR="00277D57" w:rsidRPr="00E7274B">
        <w:rPr>
          <w:bCs/>
          <w:color w:val="000000" w:themeColor="text1"/>
        </w:rPr>
        <w:t>(e.g., high versus low</w:t>
      </w:r>
      <w:r w:rsidR="00E66B43" w:rsidRPr="00E7274B">
        <w:rPr>
          <w:bCs/>
          <w:color w:val="000000" w:themeColor="text1"/>
        </w:rPr>
        <w:t xml:space="preserve"> amount of</w:t>
      </w:r>
      <w:r w:rsidR="00277D57" w:rsidRPr="00E7274B">
        <w:rPr>
          <w:bCs/>
          <w:color w:val="000000" w:themeColor="text1"/>
        </w:rPr>
        <w:t xml:space="preserve"> donations)</w:t>
      </w:r>
      <w:r w:rsidR="00AF7B5F" w:rsidRPr="00E7274B">
        <w:rPr>
          <w:bCs/>
          <w:color w:val="000000" w:themeColor="text1"/>
        </w:rPr>
        <w:t>.</w:t>
      </w:r>
    </w:p>
    <w:p w14:paraId="74207DF1" w14:textId="73EAB655" w:rsidR="001402DB" w:rsidRPr="00E7274B" w:rsidRDefault="007C116F" w:rsidP="00D21445">
      <w:pPr>
        <w:spacing w:line="480" w:lineRule="auto"/>
        <w:ind w:firstLine="720"/>
        <w:jc w:val="both"/>
        <w:outlineLvl w:val="0"/>
        <w:rPr>
          <w:bCs/>
          <w:color w:val="000000" w:themeColor="text1"/>
        </w:rPr>
      </w:pPr>
      <w:r w:rsidRPr="00E7274B">
        <w:rPr>
          <w:bCs/>
          <w:color w:val="000000" w:themeColor="text1"/>
        </w:rPr>
        <w:t>Interestingly, the prec</w:t>
      </w:r>
      <w:r w:rsidR="00704DF2" w:rsidRPr="00E7274B">
        <w:rPr>
          <w:bCs/>
          <w:color w:val="000000" w:themeColor="text1"/>
        </w:rPr>
        <w:t>une</w:t>
      </w:r>
      <w:r w:rsidRPr="00E7274B">
        <w:rPr>
          <w:bCs/>
          <w:color w:val="000000" w:themeColor="text1"/>
        </w:rPr>
        <w:t>us</w:t>
      </w:r>
      <w:r w:rsidR="0001112A" w:rsidRPr="00E7274B">
        <w:rPr>
          <w:bCs/>
          <w:color w:val="000000" w:themeColor="text1"/>
        </w:rPr>
        <w:t xml:space="preserve"> more strongly</w:t>
      </w:r>
      <w:r w:rsidRPr="00E7274B">
        <w:rPr>
          <w:bCs/>
          <w:color w:val="000000" w:themeColor="text1"/>
        </w:rPr>
        <w:t xml:space="preserve"> tracks the </w:t>
      </w:r>
      <w:r w:rsidR="00704DF2" w:rsidRPr="00E7274B">
        <w:rPr>
          <w:bCs/>
          <w:color w:val="000000" w:themeColor="text1"/>
        </w:rPr>
        <w:t>amount</w:t>
      </w:r>
      <w:r w:rsidRPr="00E7274B">
        <w:rPr>
          <w:bCs/>
          <w:color w:val="000000" w:themeColor="text1"/>
        </w:rPr>
        <w:t xml:space="preserve"> of money donated</w:t>
      </w:r>
      <w:r w:rsidR="0001112A" w:rsidRPr="00E7274B">
        <w:rPr>
          <w:bCs/>
          <w:color w:val="000000" w:themeColor="text1"/>
        </w:rPr>
        <w:t xml:space="preserve"> than</w:t>
      </w:r>
      <w:r w:rsidRPr="00E7274B">
        <w:rPr>
          <w:bCs/>
          <w:color w:val="000000" w:themeColor="text1"/>
        </w:rPr>
        <w:t xml:space="preserve"> </w:t>
      </w:r>
      <w:r w:rsidR="00704DF2" w:rsidRPr="00E7274B">
        <w:rPr>
          <w:bCs/>
          <w:color w:val="000000" w:themeColor="text1"/>
        </w:rPr>
        <w:t xml:space="preserve">the amount of </w:t>
      </w:r>
      <w:r w:rsidRPr="00E7274B">
        <w:rPr>
          <w:bCs/>
          <w:color w:val="000000" w:themeColor="text1"/>
        </w:rPr>
        <w:t>time. Precuneus is</w:t>
      </w:r>
      <w:r w:rsidR="007F353A" w:rsidRPr="00E7274B">
        <w:rPr>
          <w:bCs/>
          <w:color w:val="000000" w:themeColor="text1"/>
        </w:rPr>
        <w:t xml:space="preserve"> also</w:t>
      </w:r>
      <w:r w:rsidRPr="00E7274B">
        <w:rPr>
          <w:bCs/>
          <w:color w:val="000000" w:themeColor="text1"/>
        </w:rPr>
        <w:t xml:space="preserve"> a member of the social brain </w:t>
      </w:r>
      <w:proofErr w:type="gramStart"/>
      <w:r w:rsidRPr="00E7274B">
        <w:rPr>
          <w:bCs/>
          <w:color w:val="000000" w:themeColor="text1"/>
        </w:rPr>
        <w:t>network</w:t>
      </w:r>
      <w:r w:rsidR="006948D6" w:rsidRPr="00E7274B">
        <w:rPr>
          <w:bCs/>
          <w:color w:val="000000" w:themeColor="text1"/>
        </w:rPr>
        <w:t>,</w:t>
      </w:r>
      <w:r w:rsidR="001976FD" w:rsidRPr="00E7274B">
        <w:rPr>
          <w:bCs/>
          <w:color w:val="000000" w:themeColor="text1"/>
        </w:rPr>
        <w:t xml:space="preserve"> </w:t>
      </w:r>
      <w:r w:rsidRPr="00E7274B">
        <w:rPr>
          <w:bCs/>
          <w:color w:val="000000" w:themeColor="text1"/>
        </w:rPr>
        <w:t>and</w:t>
      </w:r>
      <w:proofErr w:type="gramEnd"/>
      <w:r w:rsidRPr="00E7274B">
        <w:rPr>
          <w:bCs/>
          <w:color w:val="000000" w:themeColor="text1"/>
        </w:rPr>
        <w:t xml:space="preserve"> is involved in </w:t>
      </w:r>
      <w:r w:rsidR="00160854" w:rsidRPr="00E7274B">
        <w:rPr>
          <w:bCs/>
          <w:color w:val="000000" w:themeColor="text1"/>
        </w:rPr>
        <w:t>many social-cognitive functions</w:t>
      </w:r>
      <w:r w:rsidR="006948D6" w:rsidRPr="00E7274B">
        <w:rPr>
          <w:bCs/>
          <w:color w:val="000000" w:themeColor="text1"/>
        </w:rPr>
        <w:t xml:space="preserve"> such as self-referential processing and perspective-taking</w:t>
      </w:r>
      <w:r w:rsidR="00160854" w:rsidRPr="00E7274B">
        <w:rPr>
          <w:bCs/>
          <w:color w:val="000000" w:themeColor="text1"/>
        </w:rPr>
        <w:t xml:space="preserve"> </w:t>
      </w:r>
      <w:r w:rsidR="00600EEE" w:rsidRPr="00E7274B">
        <w:rPr>
          <w:bCs/>
          <w:color w:val="000000" w:themeColor="text1"/>
        </w:rPr>
        <w:t>(</w:t>
      </w:r>
      <w:proofErr w:type="spellStart"/>
      <w:r w:rsidR="0044789B" w:rsidRPr="00E7274B">
        <w:rPr>
          <w:bCs/>
          <w:color w:val="000000" w:themeColor="text1"/>
        </w:rPr>
        <w:t>Cavanna</w:t>
      </w:r>
      <w:proofErr w:type="spellEnd"/>
      <w:r w:rsidR="0044789B" w:rsidRPr="00E7274B">
        <w:rPr>
          <w:bCs/>
          <w:color w:val="000000" w:themeColor="text1"/>
        </w:rPr>
        <w:t xml:space="preserve"> &amp; Trimble, 2006</w:t>
      </w:r>
      <w:r w:rsidR="00600EEE" w:rsidRPr="00E7274B">
        <w:rPr>
          <w:bCs/>
          <w:color w:val="000000" w:themeColor="text1"/>
        </w:rPr>
        <w:t>)</w:t>
      </w:r>
      <w:r w:rsidRPr="00E7274B">
        <w:rPr>
          <w:bCs/>
          <w:color w:val="000000" w:themeColor="text1"/>
        </w:rPr>
        <w:t xml:space="preserve">. </w:t>
      </w:r>
      <w:r w:rsidR="00704DF2" w:rsidRPr="00E7274B">
        <w:rPr>
          <w:bCs/>
          <w:color w:val="000000" w:themeColor="text1"/>
        </w:rPr>
        <w:t xml:space="preserve">One possible explanation of our finding is that since donating </w:t>
      </w:r>
      <w:r w:rsidR="00044658" w:rsidRPr="00E7274B">
        <w:rPr>
          <w:bCs/>
          <w:color w:val="000000" w:themeColor="text1"/>
        </w:rPr>
        <w:t>money</w:t>
      </w:r>
      <w:r w:rsidR="00704DF2" w:rsidRPr="00E7274B">
        <w:rPr>
          <w:bCs/>
          <w:color w:val="000000" w:themeColor="text1"/>
        </w:rPr>
        <w:t xml:space="preserve"> is a financial exchange while </w:t>
      </w:r>
      <w:r w:rsidR="0080594B" w:rsidRPr="00E7274B">
        <w:rPr>
          <w:bCs/>
          <w:color w:val="000000" w:themeColor="text1"/>
        </w:rPr>
        <w:t xml:space="preserve">donating </w:t>
      </w:r>
      <w:r w:rsidR="00704DF2" w:rsidRPr="00E7274B">
        <w:rPr>
          <w:bCs/>
          <w:color w:val="000000" w:themeColor="text1"/>
        </w:rPr>
        <w:t>time is a social exchange, perhaps greater social-cognitive processing is needed in a non-social form of prosocial behavior</w:t>
      </w:r>
      <w:r w:rsidR="006948D6" w:rsidRPr="00E7274B">
        <w:rPr>
          <w:bCs/>
          <w:color w:val="000000" w:themeColor="text1"/>
        </w:rPr>
        <w:t xml:space="preserve"> </w:t>
      </w:r>
      <w:proofErr w:type="gramStart"/>
      <w:r w:rsidR="002C75D3" w:rsidRPr="00E7274B">
        <w:rPr>
          <w:bCs/>
          <w:color w:val="000000" w:themeColor="text1"/>
        </w:rPr>
        <w:t xml:space="preserve">in order </w:t>
      </w:r>
      <w:r w:rsidR="006948D6" w:rsidRPr="00E7274B">
        <w:rPr>
          <w:bCs/>
          <w:color w:val="000000" w:themeColor="text1"/>
        </w:rPr>
        <w:t>to</w:t>
      </w:r>
      <w:proofErr w:type="gramEnd"/>
      <w:r w:rsidR="006948D6" w:rsidRPr="00E7274B">
        <w:rPr>
          <w:bCs/>
          <w:color w:val="000000" w:themeColor="text1"/>
        </w:rPr>
        <w:t xml:space="preserve"> socially contextualize </w:t>
      </w:r>
      <w:r w:rsidR="002C75D3" w:rsidRPr="00E7274B">
        <w:rPr>
          <w:bCs/>
          <w:color w:val="000000" w:themeColor="text1"/>
        </w:rPr>
        <w:t>t</w:t>
      </w:r>
      <w:r w:rsidR="002A5A63" w:rsidRPr="00E7274B">
        <w:rPr>
          <w:bCs/>
          <w:color w:val="000000" w:themeColor="text1"/>
        </w:rPr>
        <w:t xml:space="preserve">he </w:t>
      </w:r>
      <w:r w:rsidR="002C75D3" w:rsidRPr="00E7274B">
        <w:rPr>
          <w:bCs/>
          <w:color w:val="000000" w:themeColor="text1"/>
        </w:rPr>
        <w:t>financial exchange</w:t>
      </w:r>
      <w:r w:rsidR="00704DF2" w:rsidRPr="00E7274B">
        <w:rPr>
          <w:bCs/>
          <w:color w:val="000000" w:themeColor="text1"/>
        </w:rPr>
        <w:t>, with this neurocognitive demand</w:t>
      </w:r>
      <w:r w:rsidR="006948D6" w:rsidRPr="00E7274B">
        <w:rPr>
          <w:bCs/>
          <w:color w:val="000000" w:themeColor="text1"/>
        </w:rPr>
        <w:t xml:space="preserve"> and thus the precuneus recruitment</w:t>
      </w:r>
      <w:r w:rsidR="00704DF2" w:rsidRPr="00E7274B">
        <w:rPr>
          <w:bCs/>
          <w:color w:val="000000" w:themeColor="text1"/>
        </w:rPr>
        <w:t xml:space="preserve"> increasing </w:t>
      </w:r>
      <w:r w:rsidR="00356742" w:rsidRPr="00E7274B">
        <w:rPr>
          <w:bCs/>
          <w:color w:val="000000" w:themeColor="text1"/>
        </w:rPr>
        <w:t xml:space="preserve">when the stakes are getting higher (i.e., </w:t>
      </w:r>
      <w:r w:rsidR="00B27E73" w:rsidRPr="00E7274B">
        <w:rPr>
          <w:bCs/>
          <w:color w:val="000000" w:themeColor="text1"/>
        </w:rPr>
        <w:t>donating</w:t>
      </w:r>
      <w:r w:rsidR="00356742" w:rsidRPr="00E7274B">
        <w:rPr>
          <w:bCs/>
          <w:color w:val="000000" w:themeColor="text1"/>
        </w:rPr>
        <w:t xml:space="preserve"> more of one’s </w:t>
      </w:r>
      <w:r w:rsidR="00AF55AD" w:rsidRPr="00E7274B">
        <w:rPr>
          <w:bCs/>
          <w:color w:val="000000" w:themeColor="text1"/>
        </w:rPr>
        <w:t>money</w:t>
      </w:r>
      <w:r w:rsidR="00356742" w:rsidRPr="00E7274B">
        <w:rPr>
          <w:bCs/>
          <w:color w:val="000000" w:themeColor="text1"/>
        </w:rPr>
        <w:t xml:space="preserve">). </w:t>
      </w:r>
      <w:r w:rsidR="006609E4" w:rsidRPr="00E7274B">
        <w:rPr>
          <w:bCs/>
          <w:color w:val="000000" w:themeColor="text1"/>
        </w:rPr>
        <w:t>Indeed, t</w:t>
      </w:r>
      <w:r w:rsidR="002E4E52" w:rsidRPr="00E7274B">
        <w:rPr>
          <w:bCs/>
          <w:color w:val="000000" w:themeColor="text1"/>
        </w:rPr>
        <w:t xml:space="preserve">he precuneus is thought to </w:t>
      </w:r>
      <w:r w:rsidR="006609E4" w:rsidRPr="00E7274B">
        <w:rPr>
          <w:bCs/>
          <w:color w:val="000000" w:themeColor="text1"/>
        </w:rPr>
        <w:t>integrate both external and self-generated information (</w:t>
      </w:r>
      <w:proofErr w:type="spellStart"/>
      <w:r w:rsidR="0044789B" w:rsidRPr="00E7274B">
        <w:rPr>
          <w:bCs/>
          <w:color w:val="000000" w:themeColor="text1"/>
        </w:rPr>
        <w:t>Cavanna</w:t>
      </w:r>
      <w:proofErr w:type="spellEnd"/>
      <w:r w:rsidR="0044789B" w:rsidRPr="00E7274B">
        <w:rPr>
          <w:bCs/>
          <w:color w:val="000000" w:themeColor="text1"/>
        </w:rPr>
        <w:t xml:space="preserve"> &amp; Trimble, 2006</w:t>
      </w:r>
      <w:r w:rsidR="006609E4" w:rsidRPr="00E7274B">
        <w:rPr>
          <w:bCs/>
          <w:color w:val="000000" w:themeColor="text1"/>
        </w:rPr>
        <w:t>)</w:t>
      </w:r>
      <w:r w:rsidR="002E4E52" w:rsidRPr="00E7274B">
        <w:rPr>
          <w:bCs/>
          <w:color w:val="000000" w:themeColor="text1"/>
        </w:rPr>
        <w:t xml:space="preserve">, suggesting that perhaps </w:t>
      </w:r>
      <w:r w:rsidR="00B40C40" w:rsidRPr="00E7274B">
        <w:rPr>
          <w:bCs/>
          <w:color w:val="000000" w:themeColor="text1"/>
        </w:rPr>
        <w:t xml:space="preserve">the precuneus </w:t>
      </w:r>
      <w:r w:rsidR="007F353A" w:rsidRPr="00E7274B">
        <w:rPr>
          <w:bCs/>
          <w:color w:val="000000" w:themeColor="text1"/>
        </w:rPr>
        <w:t xml:space="preserve">may be </w:t>
      </w:r>
      <w:r w:rsidR="006609E4" w:rsidRPr="00E7274B">
        <w:rPr>
          <w:bCs/>
          <w:color w:val="000000" w:themeColor="text1"/>
        </w:rPr>
        <w:t xml:space="preserve">making a social meaning </w:t>
      </w:r>
      <w:r w:rsidR="00180B1C" w:rsidRPr="00E7274B">
        <w:rPr>
          <w:bCs/>
          <w:color w:val="000000" w:themeColor="text1"/>
        </w:rPr>
        <w:t xml:space="preserve">(a self-generated information) </w:t>
      </w:r>
      <w:r w:rsidR="006609E4" w:rsidRPr="00E7274B">
        <w:rPr>
          <w:bCs/>
          <w:color w:val="000000" w:themeColor="text1"/>
        </w:rPr>
        <w:t>from a non-social exchange</w:t>
      </w:r>
      <w:r w:rsidR="00180B1C" w:rsidRPr="00E7274B">
        <w:rPr>
          <w:bCs/>
          <w:color w:val="000000" w:themeColor="text1"/>
        </w:rPr>
        <w:t xml:space="preserve"> (an external information)</w:t>
      </w:r>
      <w:r w:rsidR="002E4E52" w:rsidRPr="00E7274B">
        <w:rPr>
          <w:bCs/>
          <w:color w:val="000000" w:themeColor="text1"/>
        </w:rPr>
        <w:t xml:space="preserve">. </w:t>
      </w:r>
      <w:r w:rsidR="00AF55AD" w:rsidRPr="00E7274B">
        <w:rPr>
          <w:bCs/>
          <w:color w:val="000000" w:themeColor="text1"/>
        </w:rPr>
        <w:t>In sum,</w:t>
      </w:r>
      <w:r w:rsidR="00E35B13" w:rsidRPr="00E7274B">
        <w:rPr>
          <w:bCs/>
          <w:color w:val="000000" w:themeColor="text1"/>
        </w:rPr>
        <w:t xml:space="preserve"> </w:t>
      </w:r>
      <w:r w:rsidR="002E4E52" w:rsidRPr="00E7274B">
        <w:rPr>
          <w:bCs/>
          <w:color w:val="000000" w:themeColor="text1"/>
        </w:rPr>
        <w:t xml:space="preserve">we speculate that </w:t>
      </w:r>
      <w:r w:rsidR="00130145" w:rsidRPr="00E7274B">
        <w:rPr>
          <w:bCs/>
          <w:color w:val="000000" w:themeColor="text1"/>
        </w:rPr>
        <w:t>this specific region within the social brain network</w:t>
      </w:r>
      <w:r w:rsidR="00F772A9" w:rsidRPr="00E7274B">
        <w:rPr>
          <w:bCs/>
          <w:color w:val="000000" w:themeColor="text1"/>
        </w:rPr>
        <w:t xml:space="preserve"> may be recruited at a greater extent when the</w:t>
      </w:r>
      <w:r w:rsidR="00E35B13" w:rsidRPr="00E7274B">
        <w:rPr>
          <w:bCs/>
          <w:color w:val="000000" w:themeColor="text1"/>
        </w:rPr>
        <w:t xml:space="preserve"> social impact of </w:t>
      </w:r>
      <w:r w:rsidR="00F772A9" w:rsidRPr="00E7274B">
        <w:rPr>
          <w:bCs/>
          <w:color w:val="000000" w:themeColor="text1"/>
        </w:rPr>
        <w:t>one’s</w:t>
      </w:r>
      <w:r w:rsidR="00E35B13" w:rsidRPr="00E7274B">
        <w:rPr>
          <w:bCs/>
          <w:color w:val="000000" w:themeColor="text1"/>
        </w:rPr>
        <w:t xml:space="preserve"> </w:t>
      </w:r>
      <w:r w:rsidR="00F772A9" w:rsidRPr="00E7274B">
        <w:rPr>
          <w:bCs/>
          <w:color w:val="000000" w:themeColor="text1"/>
        </w:rPr>
        <w:t xml:space="preserve">prosocial </w:t>
      </w:r>
      <w:r w:rsidR="00E35B13" w:rsidRPr="00E7274B">
        <w:rPr>
          <w:bCs/>
          <w:color w:val="000000" w:themeColor="text1"/>
        </w:rPr>
        <w:t xml:space="preserve">contribution </w:t>
      </w:r>
      <w:r w:rsidR="00F772A9" w:rsidRPr="00E7274B">
        <w:rPr>
          <w:bCs/>
          <w:color w:val="000000" w:themeColor="text1"/>
        </w:rPr>
        <w:t>is</w:t>
      </w:r>
      <w:r w:rsidR="007B299B" w:rsidRPr="00E7274B">
        <w:rPr>
          <w:bCs/>
          <w:color w:val="000000" w:themeColor="text1"/>
        </w:rPr>
        <w:t xml:space="preserve"> less clear</w:t>
      </w:r>
      <w:r w:rsidR="00E35B13" w:rsidRPr="00E7274B">
        <w:rPr>
          <w:bCs/>
          <w:color w:val="000000" w:themeColor="text1"/>
        </w:rPr>
        <w:t xml:space="preserve">. </w:t>
      </w:r>
      <w:r w:rsidR="00CC4D01" w:rsidRPr="00E7274B">
        <w:rPr>
          <w:bCs/>
          <w:color w:val="000000" w:themeColor="text1"/>
        </w:rPr>
        <w:t>The</w:t>
      </w:r>
      <w:r w:rsidR="00067C09" w:rsidRPr="00E7274B">
        <w:rPr>
          <w:bCs/>
          <w:color w:val="000000" w:themeColor="text1"/>
        </w:rPr>
        <w:t xml:space="preserve"> </w:t>
      </w:r>
      <w:r w:rsidR="00CC4D01" w:rsidRPr="00E7274B">
        <w:rPr>
          <w:bCs/>
          <w:color w:val="000000" w:themeColor="text1"/>
        </w:rPr>
        <w:t>precuneus may th</w:t>
      </w:r>
      <w:r w:rsidR="006B282B" w:rsidRPr="00E7274B">
        <w:rPr>
          <w:bCs/>
          <w:color w:val="000000" w:themeColor="text1"/>
        </w:rPr>
        <w:t>erefore</w:t>
      </w:r>
      <w:r w:rsidR="00CC4D01" w:rsidRPr="00E7274B">
        <w:rPr>
          <w:bCs/>
          <w:color w:val="000000" w:themeColor="text1"/>
        </w:rPr>
        <w:t xml:space="preserve"> serve as a neurobiological marker for </w:t>
      </w:r>
      <w:r w:rsidR="004C151E" w:rsidRPr="00E7274B">
        <w:rPr>
          <w:bCs/>
          <w:color w:val="000000" w:themeColor="text1"/>
        </w:rPr>
        <w:t xml:space="preserve">the magnitude of </w:t>
      </w:r>
      <w:r w:rsidR="00BE6AA9" w:rsidRPr="00E7274B">
        <w:rPr>
          <w:bCs/>
          <w:color w:val="000000" w:themeColor="text1"/>
        </w:rPr>
        <w:t xml:space="preserve">community-based </w:t>
      </w:r>
      <w:r w:rsidR="004C151E" w:rsidRPr="00E7274B">
        <w:rPr>
          <w:bCs/>
          <w:color w:val="000000" w:themeColor="text1"/>
        </w:rPr>
        <w:t>donations</w:t>
      </w:r>
      <w:r w:rsidR="00CC4D01" w:rsidRPr="00E7274B">
        <w:rPr>
          <w:bCs/>
          <w:color w:val="000000" w:themeColor="text1"/>
        </w:rPr>
        <w:t xml:space="preserve">. </w:t>
      </w:r>
    </w:p>
    <w:p w14:paraId="10C7A251" w14:textId="3B23206A" w:rsidR="00AC39E9" w:rsidRPr="00E7274B" w:rsidRDefault="00AC39E9" w:rsidP="00D21445">
      <w:pPr>
        <w:spacing w:line="480" w:lineRule="auto"/>
        <w:ind w:firstLine="720"/>
        <w:jc w:val="both"/>
        <w:outlineLvl w:val="0"/>
        <w:rPr>
          <w:bCs/>
          <w:color w:val="000000" w:themeColor="text1"/>
        </w:rPr>
      </w:pPr>
      <w:r w:rsidRPr="00E7274B">
        <w:rPr>
          <w:bCs/>
          <w:color w:val="000000" w:themeColor="text1"/>
        </w:rPr>
        <w:t xml:space="preserve">The current study has </w:t>
      </w:r>
      <w:r w:rsidR="009A641F" w:rsidRPr="00E7274B">
        <w:rPr>
          <w:bCs/>
          <w:color w:val="000000" w:themeColor="text1"/>
        </w:rPr>
        <w:t>several</w:t>
      </w:r>
      <w:r w:rsidRPr="00E7274B">
        <w:rPr>
          <w:bCs/>
          <w:color w:val="000000" w:themeColor="text1"/>
        </w:rPr>
        <w:t xml:space="preserve"> strengths. </w:t>
      </w:r>
      <w:r w:rsidR="0054362B" w:rsidRPr="00E7274B">
        <w:rPr>
          <w:bCs/>
          <w:color w:val="000000" w:themeColor="text1"/>
        </w:rPr>
        <w:t xml:space="preserve">We used parametric modulators </w:t>
      </w:r>
      <w:r w:rsidR="0075575A" w:rsidRPr="00E7274B">
        <w:rPr>
          <w:bCs/>
          <w:color w:val="000000" w:themeColor="text1"/>
        </w:rPr>
        <w:t xml:space="preserve">to identify brain regions that are differentially sensitive to the </w:t>
      </w:r>
      <w:r w:rsidR="00936B90" w:rsidRPr="00E7274B">
        <w:rPr>
          <w:bCs/>
          <w:color w:val="000000" w:themeColor="text1"/>
        </w:rPr>
        <w:t>amount</w:t>
      </w:r>
      <w:r w:rsidR="0075575A" w:rsidRPr="00E7274B">
        <w:rPr>
          <w:bCs/>
          <w:color w:val="000000" w:themeColor="text1"/>
        </w:rPr>
        <w:t xml:space="preserve"> of donations, and conjunction analyses to </w:t>
      </w:r>
      <w:r w:rsidR="0075575A" w:rsidRPr="00E7274B">
        <w:rPr>
          <w:bCs/>
          <w:color w:val="000000" w:themeColor="text1"/>
        </w:rPr>
        <w:lastRenderedPageBreak/>
        <w:t xml:space="preserve">identify regions that are mutually recruited for both </w:t>
      </w:r>
      <w:r w:rsidR="00E7417E" w:rsidRPr="00E7274B">
        <w:rPr>
          <w:bCs/>
          <w:color w:val="000000" w:themeColor="text1"/>
        </w:rPr>
        <w:t xml:space="preserve">types of </w:t>
      </w:r>
      <w:r w:rsidR="00BE6AA9" w:rsidRPr="00E7274B">
        <w:rPr>
          <w:bCs/>
          <w:color w:val="000000" w:themeColor="text1"/>
        </w:rPr>
        <w:t xml:space="preserve">community-based </w:t>
      </w:r>
      <w:r w:rsidR="0075575A" w:rsidRPr="00E7274B">
        <w:rPr>
          <w:bCs/>
          <w:color w:val="000000" w:themeColor="text1"/>
        </w:rPr>
        <w:t xml:space="preserve">prosocial behaviors. In addition, </w:t>
      </w:r>
      <w:r w:rsidR="00385989" w:rsidRPr="00E7274B">
        <w:rPr>
          <w:bCs/>
          <w:color w:val="000000" w:themeColor="text1"/>
        </w:rPr>
        <w:t>we used a novel paradigm</w:t>
      </w:r>
      <w:r w:rsidR="006F5853" w:rsidRPr="00E7274B">
        <w:rPr>
          <w:bCs/>
          <w:color w:val="000000" w:themeColor="text1"/>
        </w:rPr>
        <w:t xml:space="preserve"> </w:t>
      </w:r>
      <w:r w:rsidR="00AD4950" w:rsidRPr="00E7274B">
        <w:rPr>
          <w:bCs/>
          <w:color w:val="000000" w:themeColor="text1"/>
        </w:rPr>
        <w:t>to assess time and money donations to a</w:t>
      </w:r>
      <w:r w:rsidR="006F5853" w:rsidRPr="00E7274B">
        <w:rPr>
          <w:bCs/>
          <w:color w:val="000000" w:themeColor="text1"/>
        </w:rPr>
        <w:t xml:space="preserve"> variety of local charities</w:t>
      </w:r>
      <w:r w:rsidR="0075575A" w:rsidRPr="00E7274B">
        <w:rPr>
          <w:bCs/>
          <w:color w:val="000000" w:themeColor="text1"/>
        </w:rPr>
        <w:t xml:space="preserve">. </w:t>
      </w:r>
      <w:r w:rsidR="00504B68" w:rsidRPr="00E7274B">
        <w:rPr>
          <w:bCs/>
          <w:color w:val="000000" w:themeColor="text1"/>
        </w:rPr>
        <w:t>Despite these strengths, w</w:t>
      </w:r>
      <w:r w:rsidRPr="00E7274B">
        <w:rPr>
          <w:bCs/>
          <w:color w:val="000000" w:themeColor="text1"/>
        </w:rPr>
        <w:t>e did not assess whether participants already had existing relations with any of the local charities listed in the Charity Game</w:t>
      </w:r>
      <w:r w:rsidR="0075575A" w:rsidRPr="00E7274B">
        <w:rPr>
          <w:bCs/>
          <w:color w:val="000000" w:themeColor="text1"/>
        </w:rPr>
        <w:t xml:space="preserve">, which may impact how participants selected their top charity of choice. </w:t>
      </w:r>
      <w:r w:rsidR="009B3434" w:rsidRPr="00E7274B">
        <w:rPr>
          <w:bCs/>
          <w:color w:val="000000" w:themeColor="text1"/>
        </w:rPr>
        <w:t>Future research should also use donation values greater than 18 minutes or 9 dollars to examine how these</w:t>
      </w:r>
      <w:r w:rsidR="00385989" w:rsidRPr="00E7274B">
        <w:rPr>
          <w:bCs/>
          <w:color w:val="000000" w:themeColor="text1"/>
        </w:rPr>
        <w:t xml:space="preserve"> outcomes </w:t>
      </w:r>
      <w:r w:rsidR="009B3434" w:rsidRPr="00E7274B">
        <w:rPr>
          <w:bCs/>
          <w:color w:val="000000" w:themeColor="text1"/>
        </w:rPr>
        <w:t>differ when the stakes are even higher or more costly</w:t>
      </w:r>
      <w:r w:rsidR="0075575A" w:rsidRPr="00E7274B">
        <w:rPr>
          <w:bCs/>
          <w:color w:val="000000" w:themeColor="text1"/>
        </w:rPr>
        <w:t xml:space="preserve">. </w:t>
      </w:r>
      <w:r w:rsidR="00105076" w:rsidRPr="00E7274B">
        <w:rPr>
          <w:bCs/>
          <w:color w:val="000000" w:themeColor="text1"/>
        </w:rPr>
        <w:t xml:space="preserve">Lastly, future research should examine individual differences in </w:t>
      </w:r>
      <w:r w:rsidR="00B7411E" w:rsidRPr="00E7274B">
        <w:rPr>
          <w:bCs/>
          <w:color w:val="000000" w:themeColor="text1"/>
        </w:rPr>
        <w:t xml:space="preserve">neural activation in predicting real-life </w:t>
      </w:r>
      <w:r w:rsidR="00BE6AA9" w:rsidRPr="00E7274B">
        <w:rPr>
          <w:bCs/>
          <w:color w:val="000000" w:themeColor="text1"/>
        </w:rPr>
        <w:t xml:space="preserve">community-based </w:t>
      </w:r>
      <w:r w:rsidR="00B7411E" w:rsidRPr="00E7274B">
        <w:rPr>
          <w:bCs/>
          <w:color w:val="000000" w:themeColor="text1"/>
        </w:rPr>
        <w:t>prosocial behaviors</w:t>
      </w:r>
      <w:r w:rsidR="00810A70" w:rsidRPr="00E7274B">
        <w:rPr>
          <w:bCs/>
          <w:color w:val="000000" w:themeColor="text1"/>
        </w:rPr>
        <w:t xml:space="preserve"> </w:t>
      </w:r>
      <w:proofErr w:type="gramStart"/>
      <w:r w:rsidR="00810A70" w:rsidRPr="00E7274B">
        <w:rPr>
          <w:bCs/>
          <w:color w:val="000000" w:themeColor="text1"/>
        </w:rPr>
        <w:t>in order</w:t>
      </w:r>
      <w:r w:rsidR="00B7411E" w:rsidRPr="00E7274B">
        <w:rPr>
          <w:bCs/>
          <w:color w:val="000000" w:themeColor="text1"/>
        </w:rPr>
        <w:t xml:space="preserve"> to</w:t>
      </w:r>
      <w:proofErr w:type="gramEnd"/>
      <w:r w:rsidR="00B7411E" w:rsidRPr="00E7274B">
        <w:rPr>
          <w:bCs/>
          <w:color w:val="000000" w:themeColor="text1"/>
        </w:rPr>
        <w:t xml:space="preserve"> better understand the brain-behavior </w:t>
      </w:r>
      <w:r w:rsidR="00203C42" w:rsidRPr="00E7274B">
        <w:rPr>
          <w:bCs/>
          <w:color w:val="000000" w:themeColor="text1"/>
        </w:rPr>
        <w:t>links</w:t>
      </w:r>
      <w:r w:rsidR="00C93615" w:rsidRPr="00E7274B">
        <w:rPr>
          <w:bCs/>
          <w:color w:val="000000" w:themeColor="text1"/>
        </w:rPr>
        <w:t xml:space="preserve"> and implications for potentially improving society</w:t>
      </w:r>
      <w:r w:rsidR="00105076" w:rsidRPr="00E7274B">
        <w:rPr>
          <w:bCs/>
          <w:color w:val="000000" w:themeColor="text1"/>
        </w:rPr>
        <w:t xml:space="preserve">. </w:t>
      </w:r>
    </w:p>
    <w:p w14:paraId="1917CAA6" w14:textId="71472EE9" w:rsidR="009C0FCE" w:rsidRPr="00E7274B" w:rsidRDefault="00A1223D" w:rsidP="00D21445">
      <w:pPr>
        <w:spacing w:line="480" w:lineRule="auto"/>
        <w:ind w:firstLine="720"/>
        <w:jc w:val="both"/>
        <w:outlineLvl w:val="0"/>
        <w:rPr>
          <w:bCs/>
          <w:color w:val="000000" w:themeColor="text1"/>
        </w:rPr>
      </w:pPr>
      <w:r w:rsidRPr="00E7274B">
        <w:rPr>
          <w:bCs/>
          <w:color w:val="000000" w:themeColor="text1"/>
        </w:rPr>
        <w:t xml:space="preserve">In conclusion, </w:t>
      </w:r>
      <w:r w:rsidR="00AB4D82" w:rsidRPr="00E7274B">
        <w:rPr>
          <w:bCs/>
          <w:color w:val="000000" w:themeColor="text1"/>
        </w:rPr>
        <w:t xml:space="preserve">our study sheds light on the neurobiological underpinnings of two common </w:t>
      </w:r>
      <w:r w:rsidR="004A7F16" w:rsidRPr="00E7274B">
        <w:rPr>
          <w:bCs/>
          <w:color w:val="000000" w:themeColor="text1"/>
        </w:rPr>
        <w:t xml:space="preserve">forms of </w:t>
      </w:r>
      <w:r w:rsidR="00BE6AA9" w:rsidRPr="00E7274B">
        <w:rPr>
          <w:bCs/>
          <w:color w:val="000000" w:themeColor="text1"/>
        </w:rPr>
        <w:t xml:space="preserve">community-based </w:t>
      </w:r>
      <w:r w:rsidR="004A7F16" w:rsidRPr="00E7274B">
        <w:rPr>
          <w:bCs/>
          <w:color w:val="000000" w:themeColor="text1"/>
        </w:rPr>
        <w:t>prosocial</w:t>
      </w:r>
      <w:r w:rsidR="00AA343A" w:rsidRPr="00E7274B">
        <w:rPr>
          <w:bCs/>
          <w:color w:val="000000" w:themeColor="text1"/>
        </w:rPr>
        <w:t xml:space="preserve"> </w:t>
      </w:r>
      <w:r w:rsidR="00AB4D82" w:rsidRPr="00E7274B">
        <w:rPr>
          <w:bCs/>
          <w:color w:val="000000" w:themeColor="text1"/>
        </w:rPr>
        <w:t>behaviors</w:t>
      </w:r>
      <w:r w:rsidR="004A7F16" w:rsidRPr="00E7274B">
        <w:rPr>
          <w:bCs/>
          <w:color w:val="000000" w:themeColor="text1"/>
        </w:rPr>
        <w:t xml:space="preserve">. </w:t>
      </w:r>
      <w:proofErr w:type="gramStart"/>
      <w:r w:rsidR="004A7F16" w:rsidRPr="00E7274B">
        <w:rPr>
          <w:bCs/>
          <w:color w:val="000000" w:themeColor="text1"/>
        </w:rPr>
        <w:t>In particular, we</w:t>
      </w:r>
      <w:proofErr w:type="gramEnd"/>
      <w:r w:rsidR="00AB4D82" w:rsidRPr="00E7274B">
        <w:rPr>
          <w:bCs/>
          <w:color w:val="000000" w:themeColor="text1"/>
        </w:rPr>
        <w:t xml:space="preserve"> highlight the importance of brain regions implicated in reward valuation (</w:t>
      </w:r>
      <w:r w:rsidR="002A5A63" w:rsidRPr="00E7274B">
        <w:rPr>
          <w:bCs/>
          <w:color w:val="000000" w:themeColor="text1"/>
        </w:rPr>
        <w:t xml:space="preserve">e.g., </w:t>
      </w:r>
      <w:r w:rsidR="00AB4D82" w:rsidRPr="00E7274B">
        <w:rPr>
          <w:bCs/>
          <w:color w:val="000000" w:themeColor="text1"/>
        </w:rPr>
        <w:t xml:space="preserve">VS, </w:t>
      </w:r>
      <w:proofErr w:type="spellStart"/>
      <w:r w:rsidR="00AB4D82" w:rsidRPr="00E7274B">
        <w:rPr>
          <w:bCs/>
          <w:color w:val="000000" w:themeColor="text1"/>
        </w:rPr>
        <w:t>vmPFC</w:t>
      </w:r>
      <w:proofErr w:type="spellEnd"/>
      <w:r w:rsidR="00AB4D82" w:rsidRPr="00E7274B">
        <w:rPr>
          <w:bCs/>
          <w:color w:val="000000" w:themeColor="text1"/>
        </w:rPr>
        <w:t>) and social cognition (</w:t>
      </w:r>
      <w:r w:rsidR="002A5A63" w:rsidRPr="00E7274B">
        <w:rPr>
          <w:bCs/>
          <w:color w:val="000000" w:themeColor="text1"/>
        </w:rPr>
        <w:t xml:space="preserve">e.g., </w:t>
      </w:r>
      <w:r w:rsidR="00AB4D82" w:rsidRPr="00E7274B">
        <w:rPr>
          <w:bCs/>
          <w:color w:val="000000" w:themeColor="text1"/>
        </w:rPr>
        <w:t>TPJ</w:t>
      </w:r>
      <w:r w:rsidR="00EC3CA6" w:rsidRPr="00E7274B">
        <w:rPr>
          <w:bCs/>
          <w:color w:val="000000" w:themeColor="text1"/>
        </w:rPr>
        <w:t>, temporal pole</w:t>
      </w:r>
      <w:r w:rsidR="00AB4D82" w:rsidRPr="00E7274B">
        <w:rPr>
          <w:bCs/>
          <w:color w:val="000000" w:themeColor="text1"/>
        </w:rPr>
        <w:t xml:space="preserve">, precuneus). </w:t>
      </w:r>
      <w:r w:rsidR="00AB4D82" w:rsidRPr="00A17B00">
        <w:rPr>
          <w:bCs/>
          <w:color w:val="000000" w:themeColor="text1"/>
        </w:rPr>
        <w:t xml:space="preserve">These two sets of brain network are commonly activated between </w:t>
      </w:r>
      <w:r w:rsidR="00E35B3D" w:rsidRPr="00A17B00">
        <w:rPr>
          <w:bCs/>
          <w:color w:val="000000" w:themeColor="text1"/>
        </w:rPr>
        <w:t>donating time and</w:t>
      </w:r>
      <w:r w:rsidR="00AB4D82" w:rsidRPr="00A17B00">
        <w:rPr>
          <w:bCs/>
          <w:color w:val="000000" w:themeColor="text1"/>
        </w:rPr>
        <w:t xml:space="preserve"> money, but </w:t>
      </w:r>
      <w:r w:rsidR="00CC4D01" w:rsidRPr="00A17B00">
        <w:rPr>
          <w:bCs/>
          <w:color w:val="000000" w:themeColor="text1"/>
        </w:rPr>
        <w:t>more so for donating time than money</w:t>
      </w:r>
      <w:r w:rsidR="00300610" w:rsidRPr="00A17B00">
        <w:rPr>
          <w:bCs/>
          <w:color w:val="000000" w:themeColor="text1"/>
        </w:rPr>
        <w:t>,</w:t>
      </w:r>
      <w:r w:rsidR="00CC4D01" w:rsidRPr="00A17B00">
        <w:rPr>
          <w:bCs/>
          <w:color w:val="000000" w:themeColor="text1"/>
        </w:rPr>
        <w:t xml:space="preserve"> and </w:t>
      </w:r>
      <w:r w:rsidR="00300610" w:rsidRPr="00A17B00">
        <w:rPr>
          <w:bCs/>
          <w:color w:val="000000" w:themeColor="text1"/>
        </w:rPr>
        <w:t xml:space="preserve">they </w:t>
      </w:r>
      <w:r w:rsidR="00CC4D01" w:rsidRPr="00A17B00">
        <w:rPr>
          <w:bCs/>
          <w:color w:val="000000" w:themeColor="text1"/>
        </w:rPr>
        <w:t xml:space="preserve">further </w:t>
      </w:r>
      <w:r w:rsidR="00AB4D82" w:rsidRPr="00A17B00">
        <w:rPr>
          <w:bCs/>
          <w:i/>
          <w:iCs/>
          <w:color w:val="000000" w:themeColor="text1"/>
        </w:rPr>
        <w:t>vary</w:t>
      </w:r>
      <w:r w:rsidR="00AB4D82" w:rsidRPr="00A17B00">
        <w:rPr>
          <w:bCs/>
          <w:color w:val="000000" w:themeColor="text1"/>
        </w:rPr>
        <w:t xml:space="preserve"> in the </w:t>
      </w:r>
      <w:r w:rsidR="007F353A" w:rsidRPr="00A17B00">
        <w:rPr>
          <w:bCs/>
          <w:i/>
          <w:iCs/>
          <w:color w:val="000000" w:themeColor="text1"/>
        </w:rPr>
        <w:t xml:space="preserve">extent </w:t>
      </w:r>
      <w:r w:rsidR="00AB4D82" w:rsidRPr="00A17B00">
        <w:rPr>
          <w:bCs/>
          <w:color w:val="000000" w:themeColor="text1"/>
        </w:rPr>
        <w:t>of activation</w:t>
      </w:r>
      <w:r w:rsidR="00CC19FB" w:rsidRPr="00A17B00">
        <w:rPr>
          <w:bCs/>
          <w:color w:val="000000" w:themeColor="text1"/>
        </w:rPr>
        <w:t xml:space="preserve"> </w:t>
      </w:r>
      <w:r w:rsidR="009A641F" w:rsidRPr="00A17B00">
        <w:rPr>
          <w:bCs/>
          <w:color w:val="000000" w:themeColor="text1"/>
        </w:rPr>
        <w:t>depending on</w:t>
      </w:r>
      <w:r w:rsidR="00CC19FB" w:rsidRPr="00A17B00">
        <w:rPr>
          <w:bCs/>
          <w:color w:val="000000" w:themeColor="text1"/>
        </w:rPr>
        <w:t xml:space="preserve"> the</w:t>
      </w:r>
      <w:r w:rsidR="00E568CA" w:rsidRPr="00A17B00">
        <w:rPr>
          <w:bCs/>
          <w:color w:val="000000" w:themeColor="text1"/>
        </w:rPr>
        <w:t xml:space="preserve"> donation</w:t>
      </w:r>
      <w:r w:rsidR="00CC19FB" w:rsidRPr="00A17B00">
        <w:rPr>
          <w:bCs/>
          <w:color w:val="000000" w:themeColor="text1"/>
        </w:rPr>
        <w:t xml:space="preserve"> magnitude</w:t>
      </w:r>
      <w:r w:rsidR="00300610" w:rsidRPr="00A17B00">
        <w:rPr>
          <w:bCs/>
          <w:color w:val="000000" w:themeColor="text1"/>
        </w:rPr>
        <w:t xml:space="preserve"> such that these regions more strongly track the amount of money than time donated</w:t>
      </w:r>
      <w:r w:rsidR="00AB4D82" w:rsidRPr="00A17B00">
        <w:rPr>
          <w:bCs/>
          <w:color w:val="000000" w:themeColor="text1"/>
        </w:rPr>
        <w:t>.</w:t>
      </w:r>
      <w:r w:rsidR="00AB4D82" w:rsidRPr="00E7274B">
        <w:rPr>
          <w:bCs/>
          <w:color w:val="000000" w:themeColor="text1"/>
        </w:rPr>
        <w:t xml:space="preserve"> </w:t>
      </w:r>
      <w:r w:rsidR="004205E0" w:rsidRPr="00E7274B">
        <w:rPr>
          <w:bCs/>
          <w:color w:val="000000" w:themeColor="text1"/>
        </w:rPr>
        <w:t>T</w:t>
      </w:r>
      <w:r w:rsidR="00AB4D82" w:rsidRPr="00E7274B">
        <w:rPr>
          <w:bCs/>
          <w:color w:val="000000" w:themeColor="text1"/>
        </w:rPr>
        <w:t xml:space="preserve">hese variations in neural activation </w:t>
      </w:r>
      <w:r w:rsidR="004205E0" w:rsidRPr="00E7274B">
        <w:rPr>
          <w:bCs/>
          <w:color w:val="000000" w:themeColor="text1"/>
        </w:rPr>
        <w:t xml:space="preserve">build on prior studies </w:t>
      </w:r>
      <w:r w:rsidR="00B27E73" w:rsidRPr="00E7274B">
        <w:rPr>
          <w:bCs/>
          <w:color w:val="000000" w:themeColor="text1"/>
        </w:rPr>
        <w:t>demonstrating</w:t>
      </w:r>
      <w:r w:rsidR="004205E0" w:rsidRPr="00E7274B">
        <w:rPr>
          <w:bCs/>
          <w:color w:val="000000" w:themeColor="text1"/>
        </w:rPr>
        <w:t xml:space="preserve"> that volunteering boosts well-being such as happiness</w:t>
      </w:r>
      <w:r w:rsidR="007F353A" w:rsidRPr="00E7274B">
        <w:rPr>
          <w:bCs/>
          <w:color w:val="000000" w:themeColor="text1"/>
        </w:rPr>
        <w:t xml:space="preserve"> (</w:t>
      </w:r>
      <w:r w:rsidR="0044789B" w:rsidRPr="00E7274B">
        <w:rPr>
          <w:bCs/>
          <w:color w:val="000000" w:themeColor="text1"/>
        </w:rPr>
        <w:t>Dunn et al., 2008</w:t>
      </w:r>
      <w:r w:rsidR="007F353A" w:rsidRPr="00E7274B">
        <w:rPr>
          <w:bCs/>
          <w:color w:val="000000" w:themeColor="text1"/>
        </w:rPr>
        <w:t>)</w:t>
      </w:r>
      <w:r w:rsidR="004205E0" w:rsidRPr="00E7274B">
        <w:rPr>
          <w:bCs/>
          <w:color w:val="000000" w:themeColor="text1"/>
        </w:rPr>
        <w:t xml:space="preserve">. Perhaps, </w:t>
      </w:r>
      <w:r w:rsidR="00222745" w:rsidRPr="00E7274B">
        <w:rPr>
          <w:bCs/>
          <w:color w:val="000000" w:themeColor="text1"/>
        </w:rPr>
        <w:t xml:space="preserve">this effect is due </w:t>
      </w:r>
      <w:r w:rsidR="007F353A" w:rsidRPr="00E7274B">
        <w:rPr>
          <w:bCs/>
          <w:color w:val="000000" w:themeColor="text1"/>
        </w:rPr>
        <w:t xml:space="preserve">to </w:t>
      </w:r>
      <w:r w:rsidR="00222745" w:rsidRPr="00E7274B">
        <w:rPr>
          <w:bCs/>
          <w:color w:val="000000" w:themeColor="text1"/>
        </w:rPr>
        <w:t>the greater</w:t>
      </w:r>
      <w:r w:rsidR="006948D6" w:rsidRPr="00E7274B">
        <w:rPr>
          <w:bCs/>
          <w:color w:val="000000" w:themeColor="text1"/>
        </w:rPr>
        <w:t xml:space="preserve"> level of neurobiological</w:t>
      </w:r>
      <w:r w:rsidR="00222745" w:rsidRPr="00E7274B">
        <w:rPr>
          <w:bCs/>
          <w:color w:val="000000" w:themeColor="text1"/>
        </w:rPr>
        <w:t xml:space="preserve"> warm glow </w:t>
      </w:r>
      <w:r w:rsidR="007B5013" w:rsidRPr="00E7274B">
        <w:rPr>
          <w:bCs/>
          <w:color w:val="000000" w:themeColor="text1"/>
        </w:rPr>
        <w:t>and understanding of others’</w:t>
      </w:r>
      <w:r w:rsidR="00222745" w:rsidRPr="00E7274B">
        <w:rPr>
          <w:bCs/>
          <w:color w:val="000000" w:themeColor="text1"/>
        </w:rPr>
        <w:t xml:space="preserve"> when we </w:t>
      </w:r>
      <w:r w:rsidR="00135945" w:rsidRPr="00E7274B">
        <w:rPr>
          <w:bCs/>
          <w:color w:val="000000" w:themeColor="text1"/>
        </w:rPr>
        <w:t>give</w:t>
      </w:r>
      <w:r w:rsidR="00B27E73" w:rsidRPr="00E7274B">
        <w:rPr>
          <w:bCs/>
          <w:color w:val="000000" w:themeColor="text1"/>
        </w:rPr>
        <w:t xml:space="preserve"> our time than money</w:t>
      </w:r>
      <w:r w:rsidR="002A5A63" w:rsidRPr="00E7274B">
        <w:rPr>
          <w:bCs/>
          <w:color w:val="000000" w:themeColor="text1"/>
        </w:rPr>
        <w:t xml:space="preserve"> to positively impact </w:t>
      </w:r>
      <w:r w:rsidR="00067570" w:rsidRPr="00E7274B">
        <w:rPr>
          <w:bCs/>
          <w:color w:val="000000" w:themeColor="text1"/>
        </w:rPr>
        <w:t xml:space="preserve">our </w:t>
      </w:r>
      <w:r w:rsidR="002A5A63" w:rsidRPr="00E7274B">
        <w:rPr>
          <w:bCs/>
          <w:color w:val="000000" w:themeColor="text1"/>
        </w:rPr>
        <w:t>community</w:t>
      </w:r>
      <w:r w:rsidR="007B5013" w:rsidRPr="00E7274B">
        <w:rPr>
          <w:bCs/>
          <w:color w:val="000000" w:themeColor="text1"/>
        </w:rPr>
        <w:t xml:space="preserve">. </w:t>
      </w:r>
    </w:p>
    <w:p w14:paraId="3B99C25E" w14:textId="77777777" w:rsidR="00D40DED" w:rsidRPr="00E7274B" w:rsidRDefault="00D40DED" w:rsidP="00D61CCF">
      <w:pPr>
        <w:ind w:firstLine="720"/>
        <w:jc w:val="both"/>
        <w:outlineLvl w:val="0"/>
        <w:rPr>
          <w:bCs/>
          <w:color w:val="000000" w:themeColor="text1"/>
        </w:rPr>
      </w:pPr>
    </w:p>
    <w:p w14:paraId="034BCADC" w14:textId="77777777" w:rsidR="00D40DED" w:rsidRPr="00E7274B" w:rsidRDefault="00D40DED" w:rsidP="00D61CCF">
      <w:pPr>
        <w:ind w:firstLine="720"/>
        <w:jc w:val="both"/>
        <w:outlineLvl w:val="0"/>
        <w:rPr>
          <w:bCs/>
          <w:color w:val="000000" w:themeColor="text1"/>
        </w:rPr>
      </w:pPr>
    </w:p>
    <w:p w14:paraId="0262979D" w14:textId="77777777" w:rsidR="00D40DED" w:rsidRPr="00E7274B" w:rsidRDefault="00D40DED" w:rsidP="00D61CCF">
      <w:pPr>
        <w:ind w:firstLine="720"/>
        <w:jc w:val="both"/>
        <w:outlineLvl w:val="0"/>
        <w:rPr>
          <w:bCs/>
          <w:color w:val="000000" w:themeColor="text1"/>
        </w:rPr>
      </w:pPr>
    </w:p>
    <w:p w14:paraId="28B240CF" w14:textId="77777777" w:rsidR="00D40DED" w:rsidRPr="00E7274B" w:rsidRDefault="00D40DED" w:rsidP="00D61CCF">
      <w:pPr>
        <w:ind w:firstLine="720"/>
        <w:jc w:val="both"/>
        <w:outlineLvl w:val="0"/>
        <w:rPr>
          <w:bCs/>
          <w:color w:val="000000" w:themeColor="text1"/>
        </w:rPr>
      </w:pPr>
    </w:p>
    <w:p w14:paraId="4A5813C9" w14:textId="77777777" w:rsidR="00D40DED" w:rsidRPr="00E7274B" w:rsidRDefault="00D40DED" w:rsidP="00D61CCF">
      <w:pPr>
        <w:ind w:firstLine="720"/>
        <w:jc w:val="both"/>
        <w:outlineLvl w:val="0"/>
        <w:rPr>
          <w:bCs/>
          <w:color w:val="000000" w:themeColor="text1"/>
        </w:rPr>
      </w:pPr>
    </w:p>
    <w:p w14:paraId="6FFDE79B" w14:textId="77777777" w:rsidR="00D40DED" w:rsidRPr="00E7274B" w:rsidRDefault="00D40DED" w:rsidP="00D61CCF">
      <w:pPr>
        <w:ind w:firstLine="720"/>
        <w:jc w:val="both"/>
        <w:outlineLvl w:val="0"/>
        <w:rPr>
          <w:bCs/>
          <w:color w:val="000000" w:themeColor="text1"/>
        </w:rPr>
      </w:pPr>
    </w:p>
    <w:p w14:paraId="7882CBA1" w14:textId="77777777" w:rsidR="00D40DED" w:rsidRDefault="00D40DED" w:rsidP="00300610">
      <w:pPr>
        <w:jc w:val="both"/>
        <w:outlineLvl w:val="0"/>
        <w:rPr>
          <w:bCs/>
          <w:color w:val="000000" w:themeColor="text1"/>
        </w:rPr>
      </w:pPr>
    </w:p>
    <w:p w14:paraId="6BF85988" w14:textId="77777777" w:rsidR="00300610" w:rsidRPr="00E7274B" w:rsidRDefault="00300610" w:rsidP="00300610">
      <w:pPr>
        <w:jc w:val="both"/>
        <w:outlineLvl w:val="0"/>
        <w:rPr>
          <w:color w:val="000000" w:themeColor="text1"/>
          <w:shd w:val="clear" w:color="auto" w:fill="FFFFFF"/>
        </w:rPr>
      </w:pPr>
    </w:p>
    <w:p w14:paraId="68CC13F7" w14:textId="76AA6148" w:rsidR="00CD4CEB" w:rsidRPr="00E7274B" w:rsidRDefault="007E791B" w:rsidP="006A6714">
      <w:pPr>
        <w:jc w:val="center"/>
        <w:rPr>
          <w:b/>
          <w:bCs/>
          <w:color w:val="000000" w:themeColor="text1"/>
          <w:shd w:val="clear" w:color="auto" w:fill="FFFFFF"/>
        </w:rPr>
      </w:pPr>
      <w:r w:rsidRPr="00E7274B">
        <w:rPr>
          <w:b/>
          <w:bCs/>
          <w:color w:val="000000" w:themeColor="text1"/>
          <w:shd w:val="clear" w:color="auto" w:fill="FFFFFF"/>
        </w:rPr>
        <w:lastRenderedPageBreak/>
        <w:t>References</w:t>
      </w:r>
    </w:p>
    <w:p w14:paraId="0BF3921D" w14:textId="77777777" w:rsidR="004545B0" w:rsidRPr="00E7274B" w:rsidRDefault="004545B0" w:rsidP="006A6714">
      <w:pPr>
        <w:ind w:left="360" w:hanging="360"/>
        <w:outlineLvl w:val="0"/>
        <w:rPr>
          <w:bCs/>
          <w:color w:val="000000" w:themeColor="text1"/>
        </w:rPr>
      </w:pPr>
      <w:r w:rsidRPr="00E7274B">
        <w:rPr>
          <w:bCs/>
          <w:color w:val="000000" w:themeColor="text1"/>
        </w:rPr>
        <w:t xml:space="preserve">Barkley-Levenson, E., &amp; </w:t>
      </w:r>
      <w:proofErr w:type="spellStart"/>
      <w:r w:rsidRPr="00E7274B">
        <w:rPr>
          <w:bCs/>
          <w:color w:val="000000" w:themeColor="text1"/>
        </w:rPr>
        <w:t>Galván</w:t>
      </w:r>
      <w:proofErr w:type="spellEnd"/>
      <w:r w:rsidRPr="00E7274B">
        <w:rPr>
          <w:bCs/>
          <w:color w:val="000000" w:themeColor="text1"/>
        </w:rPr>
        <w:t xml:space="preserve">, A. (2014). Neural representation of expected value in the </w:t>
      </w:r>
    </w:p>
    <w:p w14:paraId="63A629D5" w14:textId="0D9E4617" w:rsidR="004545B0" w:rsidRPr="00E7274B" w:rsidRDefault="004545B0" w:rsidP="006A6714">
      <w:pPr>
        <w:ind w:left="360"/>
        <w:outlineLvl w:val="0"/>
        <w:rPr>
          <w:bCs/>
          <w:color w:val="000000" w:themeColor="text1"/>
        </w:rPr>
      </w:pPr>
      <w:r w:rsidRPr="00E7274B">
        <w:rPr>
          <w:bCs/>
          <w:color w:val="000000" w:themeColor="text1"/>
        </w:rPr>
        <w:t>adolescent brain. </w:t>
      </w:r>
      <w:r w:rsidRPr="00E7274B">
        <w:rPr>
          <w:bCs/>
          <w:i/>
          <w:iCs/>
          <w:color w:val="000000" w:themeColor="text1"/>
        </w:rPr>
        <w:t>Proceedings of the National Academy of Sciences of the United States of America</w:t>
      </w:r>
      <w:r w:rsidRPr="00E7274B">
        <w:rPr>
          <w:bCs/>
          <w:color w:val="000000" w:themeColor="text1"/>
        </w:rPr>
        <w:t>, </w:t>
      </w:r>
      <w:r w:rsidRPr="00E7274B">
        <w:rPr>
          <w:bCs/>
          <w:i/>
          <w:iCs/>
          <w:color w:val="000000" w:themeColor="text1"/>
        </w:rPr>
        <w:t>111</w:t>
      </w:r>
      <w:r w:rsidRPr="00E7274B">
        <w:rPr>
          <w:bCs/>
          <w:color w:val="000000" w:themeColor="text1"/>
        </w:rPr>
        <w:t xml:space="preserve">(4), 1646–1651. </w:t>
      </w:r>
      <w:hyperlink r:id="rId10" w:history="1">
        <w:r w:rsidRPr="00E7274B">
          <w:rPr>
            <w:rStyle w:val="Hyperlink"/>
            <w:bCs/>
            <w:color w:val="000000" w:themeColor="text1"/>
            <w:u w:val="none"/>
          </w:rPr>
          <w:t>https://doi.org/10.1073/pnas.1319762111</w:t>
        </w:r>
      </w:hyperlink>
    </w:p>
    <w:p w14:paraId="18CF5CA1" w14:textId="77777777" w:rsidR="004545B0" w:rsidRPr="00E7274B" w:rsidRDefault="004545B0" w:rsidP="006A6714">
      <w:pPr>
        <w:ind w:left="360" w:hanging="360"/>
        <w:outlineLvl w:val="0"/>
        <w:rPr>
          <w:bCs/>
          <w:color w:val="000000" w:themeColor="text1"/>
        </w:rPr>
      </w:pPr>
      <w:proofErr w:type="spellStart"/>
      <w:r w:rsidRPr="00E7274B">
        <w:rPr>
          <w:bCs/>
          <w:color w:val="000000" w:themeColor="text1"/>
        </w:rPr>
        <w:t>Bartra</w:t>
      </w:r>
      <w:proofErr w:type="spellEnd"/>
      <w:r w:rsidRPr="00E7274B">
        <w:rPr>
          <w:bCs/>
          <w:color w:val="000000" w:themeColor="text1"/>
        </w:rPr>
        <w:t xml:space="preserve">, O., McGuire, J. T., &amp; Kable, J. W. (2013). The valuation system: a coordinate-based </w:t>
      </w:r>
    </w:p>
    <w:p w14:paraId="789FB06F" w14:textId="1A390707" w:rsidR="004545B0" w:rsidRPr="00E7274B" w:rsidRDefault="004545B0" w:rsidP="006A6714">
      <w:pPr>
        <w:ind w:left="360"/>
        <w:outlineLvl w:val="0"/>
        <w:rPr>
          <w:bCs/>
          <w:color w:val="000000" w:themeColor="text1"/>
        </w:rPr>
      </w:pPr>
      <w:r w:rsidRPr="00E7274B">
        <w:rPr>
          <w:bCs/>
          <w:color w:val="000000" w:themeColor="text1"/>
        </w:rPr>
        <w:t>meta-analysis of BOLD fMRI experiments examining neural correlates of subjective value. </w:t>
      </w:r>
      <w:proofErr w:type="spellStart"/>
      <w:r w:rsidRPr="00E7274B">
        <w:rPr>
          <w:bCs/>
          <w:i/>
          <w:iCs/>
          <w:color w:val="000000" w:themeColor="text1"/>
        </w:rPr>
        <w:t>NeuroImage</w:t>
      </w:r>
      <w:proofErr w:type="spellEnd"/>
      <w:r w:rsidRPr="00E7274B">
        <w:rPr>
          <w:bCs/>
          <w:color w:val="000000" w:themeColor="text1"/>
        </w:rPr>
        <w:t>, </w:t>
      </w:r>
      <w:r w:rsidRPr="00E7274B">
        <w:rPr>
          <w:bCs/>
          <w:i/>
          <w:iCs/>
          <w:color w:val="000000" w:themeColor="text1"/>
        </w:rPr>
        <w:t>76</w:t>
      </w:r>
      <w:r w:rsidRPr="00E7274B">
        <w:rPr>
          <w:bCs/>
          <w:color w:val="000000" w:themeColor="text1"/>
        </w:rPr>
        <w:t xml:space="preserve">, 412–427. </w:t>
      </w:r>
      <w:hyperlink r:id="rId11" w:history="1">
        <w:r w:rsidRPr="00E7274B">
          <w:rPr>
            <w:rStyle w:val="Hyperlink"/>
            <w:bCs/>
            <w:color w:val="000000" w:themeColor="text1"/>
            <w:u w:val="none"/>
          </w:rPr>
          <w:t>https://doi.org/10.1016/j.neuroimage.2013.02.063</w:t>
        </w:r>
      </w:hyperlink>
    </w:p>
    <w:p w14:paraId="2757591B" w14:textId="77777777" w:rsidR="004545B0" w:rsidRPr="00E7274B" w:rsidRDefault="004545B0" w:rsidP="006A6714">
      <w:pPr>
        <w:ind w:left="360" w:hanging="360"/>
        <w:outlineLvl w:val="0"/>
        <w:rPr>
          <w:iCs/>
          <w:color w:val="000000" w:themeColor="text1"/>
        </w:rPr>
      </w:pPr>
      <w:r w:rsidRPr="00E7274B">
        <w:rPr>
          <w:iCs/>
          <w:color w:val="000000" w:themeColor="text1"/>
        </w:rPr>
        <w:t xml:space="preserve">Beckmann, C. F., &amp; Smith, S. M. (2004). Probabilistic independent component analysis for </w:t>
      </w:r>
    </w:p>
    <w:p w14:paraId="21408D49" w14:textId="66215218" w:rsidR="004545B0" w:rsidRPr="00E7274B" w:rsidRDefault="004545B0" w:rsidP="006A6714">
      <w:pPr>
        <w:ind w:left="360"/>
        <w:outlineLvl w:val="0"/>
        <w:rPr>
          <w:rStyle w:val="Hyperlink"/>
          <w:iCs/>
          <w:color w:val="000000" w:themeColor="text1"/>
          <w:u w:val="none"/>
        </w:rPr>
      </w:pPr>
      <w:r w:rsidRPr="00E7274B">
        <w:rPr>
          <w:iCs/>
          <w:color w:val="000000" w:themeColor="text1"/>
        </w:rPr>
        <w:t>functional magnetic resonance imaging. </w:t>
      </w:r>
      <w:r w:rsidRPr="00E7274B">
        <w:rPr>
          <w:i/>
          <w:iCs/>
          <w:color w:val="000000" w:themeColor="text1"/>
        </w:rPr>
        <w:t>IEEE Transactions on Medical Imaging</w:t>
      </w:r>
      <w:r w:rsidRPr="00E7274B">
        <w:rPr>
          <w:iCs/>
          <w:color w:val="000000" w:themeColor="text1"/>
        </w:rPr>
        <w:t>, </w:t>
      </w:r>
      <w:r w:rsidRPr="00E7274B">
        <w:rPr>
          <w:i/>
          <w:iCs/>
          <w:color w:val="000000" w:themeColor="text1"/>
        </w:rPr>
        <w:t>23</w:t>
      </w:r>
      <w:r w:rsidRPr="00E7274B">
        <w:rPr>
          <w:iCs/>
          <w:color w:val="000000" w:themeColor="text1"/>
        </w:rPr>
        <w:t xml:space="preserve">(2), 137–152. </w:t>
      </w:r>
      <w:hyperlink r:id="rId12" w:history="1">
        <w:r w:rsidRPr="00E7274B">
          <w:rPr>
            <w:rStyle w:val="Hyperlink"/>
            <w:iCs/>
            <w:color w:val="000000" w:themeColor="text1"/>
            <w:u w:val="none"/>
          </w:rPr>
          <w:t>https://doi.org/10.1109/TMI.2003.822821</w:t>
        </w:r>
      </w:hyperlink>
    </w:p>
    <w:p w14:paraId="11FB9CC0" w14:textId="77777777" w:rsidR="004545B0" w:rsidRPr="00E7274B" w:rsidRDefault="004545B0" w:rsidP="006A6714">
      <w:pPr>
        <w:ind w:left="360" w:hanging="360"/>
        <w:outlineLvl w:val="0"/>
        <w:rPr>
          <w:bCs/>
          <w:color w:val="000000" w:themeColor="text1"/>
        </w:rPr>
      </w:pPr>
      <w:r w:rsidRPr="00E7274B">
        <w:rPr>
          <w:bCs/>
          <w:color w:val="000000" w:themeColor="text1"/>
        </w:rPr>
        <w:t xml:space="preserve">Bellucci, G., Camilleri, J. A., Eickhoff, S. B., &amp; Krueger, F. (2020). Neural signatures of </w:t>
      </w:r>
    </w:p>
    <w:p w14:paraId="4478DFD8" w14:textId="06F603A1" w:rsidR="004545B0" w:rsidRPr="00E7274B" w:rsidRDefault="004545B0" w:rsidP="006A6714">
      <w:pPr>
        <w:ind w:left="360"/>
        <w:outlineLvl w:val="0"/>
        <w:rPr>
          <w:bCs/>
          <w:color w:val="000000" w:themeColor="text1"/>
        </w:rPr>
      </w:pPr>
      <w:r w:rsidRPr="00E7274B">
        <w:rPr>
          <w:bCs/>
          <w:color w:val="000000" w:themeColor="text1"/>
        </w:rPr>
        <w:t>prosocial behaviors. </w:t>
      </w:r>
      <w:r w:rsidRPr="00E7274B">
        <w:rPr>
          <w:bCs/>
          <w:i/>
          <w:iCs/>
          <w:color w:val="000000" w:themeColor="text1"/>
        </w:rPr>
        <w:t>Neuroscience and Biobehavioral Reviews</w:t>
      </w:r>
      <w:r w:rsidRPr="00E7274B">
        <w:rPr>
          <w:bCs/>
          <w:color w:val="000000" w:themeColor="text1"/>
        </w:rPr>
        <w:t>, </w:t>
      </w:r>
      <w:r w:rsidRPr="00E7274B">
        <w:rPr>
          <w:bCs/>
          <w:i/>
          <w:iCs/>
          <w:color w:val="000000" w:themeColor="text1"/>
        </w:rPr>
        <w:t>118</w:t>
      </w:r>
      <w:r w:rsidRPr="00E7274B">
        <w:rPr>
          <w:bCs/>
          <w:color w:val="000000" w:themeColor="text1"/>
        </w:rPr>
        <w:t xml:space="preserve">, 186–195. </w:t>
      </w:r>
      <w:hyperlink r:id="rId13" w:history="1">
        <w:r w:rsidRPr="00E7274B">
          <w:rPr>
            <w:rStyle w:val="Hyperlink"/>
            <w:bCs/>
            <w:color w:val="000000" w:themeColor="text1"/>
          </w:rPr>
          <w:t>https://doi.org/10.1016/j.neubiorev.2020.07.006</w:t>
        </w:r>
      </w:hyperlink>
    </w:p>
    <w:p w14:paraId="19A029B8" w14:textId="77777777" w:rsidR="004545B0" w:rsidRPr="00E7274B" w:rsidRDefault="004545B0" w:rsidP="006A6714">
      <w:pPr>
        <w:ind w:left="360" w:hanging="360"/>
        <w:outlineLvl w:val="0"/>
        <w:rPr>
          <w:bCs/>
          <w:color w:val="000000" w:themeColor="text1"/>
        </w:rPr>
      </w:pPr>
      <w:proofErr w:type="spellStart"/>
      <w:r w:rsidRPr="00E7274B">
        <w:rPr>
          <w:bCs/>
          <w:color w:val="000000" w:themeColor="text1"/>
        </w:rPr>
        <w:t>Borgonovi</w:t>
      </w:r>
      <w:proofErr w:type="spellEnd"/>
      <w:r w:rsidRPr="00E7274B">
        <w:rPr>
          <w:bCs/>
          <w:color w:val="000000" w:themeColor="text1"/>
        </w:rPr>
        <w:t xml:space="preserve">, F. (2008). Doing well by doing good. The relationship between formal </w:t>
      </w:r>
    </w:p>
    <w:p w14:paraId="6C302F64" w14:textId="55402A35" w:rsidR="004545B0" w:rsidRPr="00E7274B" w:rsidRDefault="004545B0" w:rsidP="006A6714">
      <w:pPr>
        <w:ind w:left="360"/>
        <w:outlineLvl w:val="0"/>
        <w:rPr>
          <w:bCs/>
          <w:color w:val="000000" w:themeColor="text1"/>
        </w:rPr>
      </w:pPr>
      <w:r w:rsidRPr="00E7274B">
        <w:rPr>
          <w:bCs/>
          <w:color w:val="000000" w:themeColor="text1"/>
        </w:rPr>
        <w:t>volunteering and self-reported health and happiness. </w:t>
      </w:r>
      <w:r w:rsidRPr="00E7274B">
        <w:rPr>
          <w:bCs/>
          <w:i/>
          <w:iCs/>
          <w:color w:val="000000" w:themeColor="text1"/>
        </w:rPr>
        <w:t>Social Science &amp; Medicine</w:t>
      </w:r>
      <w:r w:rsidRPr="00E7274B">
        <w:rPr>
          <w:bCs/>
          <w:color w:val="000000" w:themeColor="text1"/>
        </w:rPr>
        <w:t>, </w:t>
      </w:r>
      <w:r w:rsidRPr="00E7274B">
        <w:rPr>
          <w:bCs/>
          <w:i/>
          <w:iCs/>
          <w:color w:val="000000" w:themeColor="text1"/>
        </w:rPr>
        <w:t>66</w:t>
      </w:r>
      <w:r w:rsidRPr="00E7274B">
        <w:rPr>
          <w:bCs/>
          <w:color w:val="000000" w:themeColor="text1"/>
        </w:rPr>
        <w:t xml:space="preserve">(11), 2321–2334. </w:t>
      </w:r>
      <w:hyperlink r:id="rId14" w:history="1">
        <w:r w:rsidRPr="00E7274B">
          <w:rPr>
            <w:rStyle w:val="Hyperlink"/>
            <w:bCs/>
            <w:color w:val="000000" w:themeColor="text1"/>
            <w:u w:val="none"/>
          </w:rPr>
          <w:t>https://doi.org/10.1016/j.socscimed.2008.01.011</w:t>
        </w:r>
      </w:hyperlink>
    </w:p>
    <w:p w14:paraId="68238EF3" w14:textId="77777777" w:rsidR="004545B0" w:rsidRPr="00E7274B" w:rsidRDefault="004545B0" w:rsidP="006A6714">
      <w:pPr>
        <w:ind w:left="360" w:hanging="360"/>
        <w:outlineLvl w:val="0"/>
        <w:rPr>
          <w:bCs/>
          <w:color w:val="000000" w:themeColor="text1"/>
        </w:rPr>
      </w:pPr>
      <w:r w:rsidRPr="00E7274B">
        <w:rPr>
          <w:bCs/>
          <w:color w:val="000000" w:themeColor="text1"/>
        </w:rPr>
        <w:t xml:space="preserve">Brown, A.L., Meer, J., &amp; Williams, J.F. (2018). Why Do People Volunteer? An </w:t>
      </w:r>
    </w:p>
    <w:p w14:paraId="0F970BF0" w14:textId="306D31FD" w:rsidR="004545B0" w:rsidRPr="00E7274B" w:rsidRDefault="004545B0" w:rsidP="006A6714">
      <w:pPr>
        <w:ind w:left="360"/>
        <w:outlineLvl w:val="0"/>
        <w:rPr>
          <w:bCs/>
          <w:color w:val="000000" w:themeColor="text1"/>
        </w:rPr>
      </w:pPr>
      <w:r w:rsidRPr="00E7274B">
        <w:rPr>
          <w:bCs/>
          <w:color w:val="000000" w:themeColor="text1"/>
        </w:rPr>
        <w:t xml:space="preserve">Experimental Analysis of Preferences for Time Donations. </w:t>
      </w:r>
      <w:r w:rsidRPr="00E7274B">
        <w:rPr>
          <w:bCs/>
          <w:i/>
          <w:iCs/>
          <w:color w:val="000000" w:themeColor="text1"/>
        </w:rPr>
        <w:t>Management Science, 65</w:t>
      </w:r>
      <w:r w:rsidRPr="00E7274B">
        <w:rPr>
          <w:bCs/>
          <w:color w:val="000000" w:themeColor="text1"/>
        </w:rPr>
        <w:t xml:space="preserve">(4),1455-1468. </w:t>
      </w:r>
      <w:hyperlink r:id="rId15" w:history="1">
        <w:r w:rsidRPr="00E7274B">
          <w:rPr>
            <w:rStyle w:val="Hyperlink"/>
            <w:bCs/>
            <w:color w:val="000000" w:themeColor="text1"/>
            <w:u w:val="none"/>
          </w:rPr>
          <w:t>https://doi.org/10.1287/mnsc.2017.2951</w:t>
        </w:r>
      </w:hyperlink>
    </w:p>
    <w:p w14:paraId="4445063F" w14:textId="77777777" w:rsidR="004545B0" w:rsidRPr="00E7274B" w:rsidRDefault="004545B0" w:rsidP="006A6714">
      <w:pPr>
        <w:ind w:left="360" w:hanging="360"/>
        <w:outlineLvl w:val="0"/>
        <w:rPr>
          <w:bCs/>
          <w:color w:val="000000" w:themeColor="text1"/>
        </w:rPr>
      </w:pPr>
      <w:proofErr w:type="spellStart"/>
      <w:r w:rsidRPr="00E7274B">
        <w:rPr>
          <w:bCs/>
          <w:color w:val="000000" w:themeColor="text1"/>
        </w:rPr>
        <w:t>Cavanna</w:t>
      </w:r>
      <w:proofErr w:type="spellEnd"/>
      <w:r w:rsidRPr="00E7274B">
        <w:rPr>
          <w:bCs/>
          <w:color w:val="000000" w:themeColor="text1"/>
        </w:rPr>
        <w:t xml:space="preserve">, A. E., &amp; Trimble, M. R. (2006). The precuneus: a review of its functional anatomy </w:t>
      </w:r>
    </w:p>
    <w:p w14:paraId="30B1AC5D" w14:textId="5B2310FB" w:rsidR="004545B0" w:rsidRPr="00E7274B" w:rsidRDefault="004545B0" w:rsidP="006A6714">
      <w:pPr>
        <w:ind w:left="720" w:hanging="360"/>
        <w:outlineLvl w:val="0"/>
        <w:rPr>
          <w:bCs/>
          <w:color w:val="000000" w:themeColor="text1"/>
        </w:rPr>
      </w:pPr>
      <w:r w:rsidRPr="00E7274B">
        <w:rPr>
          <w:bCs/>
          <w:color w:val="000000" w:themeColor="text1"/>
        </w:rPr>
        <w:t xml:space="preserve">and </w:t>
      </w:r>
      <w:proofErr w:type="spellStart"/>
      <w:r w:rsidRPr="00E7274B">
        <w:rPr>
          <w:bCs/>
          <w:color w:val="000000" w:themeColor="text1"/>
        </w:rPr>
        <w:t>behavioural</w:t>
      </w:r>
      <w:proofErr w:type="spellEnd"/>
      <w:r w:rsidRPr="00E7274B">
        <w:rPr>
          <w:bCs/>
          <w:color w:val="000000" w:themeColor="text1"/>
        </w:rPr>
        <w:t xml:space="preserve"> correlates. </w:t>
      </w:r>
      <w:r w:rsidRPr="00E7274B">
        <w:rPr>
          <w:bCs/>
          <w:i/>
          <w:iCs/>
          <w:color w:val="000000" w:themeColor="text1"/>
        </w:rPr>
        <w:t>Brain</w:t>
      </w:r>
      <w:r w:rsidRPr="00E7274B">
        <w:rPr>
          <w:bCs/>
          <w:color w:val="000000" w:themeColor="text1"/>
        </w:rPr>
        <w:t>, </w:t>
      </w:r>
      <w:r w:rsidRPr="00E7274B">
        <w:rPr>
          <w:bCs/>
          <w:i/>
          <w:iCs/>
          <w:color w:val="000000" w:themeColor="text1"/>
        </w:rPr>
        <w:t>129</w:t>
      </w:r>
      <w:r w:rsidRPr="00E7274B">
        <w:rPr>
          <w:bCs/>
          <w:color w:val="000000" w:themeColor="text1"/>
        </w:rPr>
        <w:t xml:space="preserve">(Pt 3), 564–583. </w:t>
      </w:r>
      <w:hyperlink r:id="rId16" w:history="1">
        <w:r w:rsidRPr="00E7274B">
          <w:rPr>
            <w:rStyle w:val="Hyperlink"/>
            <w:bCs/>
            <w:color w:val="000000" w:themeColor="text1"/>
          </w:rPr>
          <w:t>https://doi.org/10.1093/brain/awl004</w:t>
        </w:r>
      </w:hyperlink>
    </w:p>
    <w:p w14:paraId="38E8C3F3" w14:textId="77777777" w:rsidR="004545B0" w:rsidRPr="00E7274B" w:rsidRDefault="004545B0" w:rsidP="006A6714">
      <w:pPr>
        <w:ind w:left="360" w:hanging="360"/>
        <w:outlineLvl w:val="0"/>
        <w:rPr>
          <w:bCs/>
          <w:color w:val="000000" w:themeColor="text1"/>
        </w:rPr>
      </w:pPr>
      <w:r w:rsidRPr="00E7274B">
        <w:rPr>
          <w:bCs/>
          <w:color w:val="000000" w:themeColor="text1"/>
        </w:rPr>
        <w:t xml:space="preserve">Choi, N. G., &amp; Kim, J. (2011). The effect of time volunteering and charitable donations in </w:t>
      </w:r>
    </w:p>
    <w:p w14:paraId="39FBAA92" w14:textId="77777777" w:rsidR="004545B0" w:rsidRPr="00E7274B" w:rsidRDefault="004545B0" w:rsidP="006A6714">
      <w:pPr>
        <w:ind w:left="720" w:hanging="360"/>
        <w:outlineLvl w:val="0"/>
        <w:rPr>
          <w:bCs/>
          <w:color w:val="000000" w:themeColor="text1"/>
        </w:rPr>
      </w:pPr>
      <w:r w:rsidRPr="00E7274B">
        <w:rPr>
          <w:bCs/>
          <w:color w:val="000000" w:themeColor="text1"/>
        </w:rPr>
        <w:t>later life on psychological wellbeing. </w:t>
      </w:r>
      <w:r w:rsidRPr="00E7274B">
        <w:rPr>
          <w:bCs/>
          <w:i/>
          <w:iCs/>
          <w:color w:val="000000" w:themeColor="text1"/>
        </w:rPr>
        <w:t>Ageing &amp; Society, 31</w:t>
      </w:r>
      <w:r w:rsidRPr="00E7274B">
        <w:rPr>
          <w:bCs/>
          <w:color w:val="000000" w:themeColor="text1"/>
        </w:rPr>
        <w:t>(4), 590</w:t>
      </w:r>
    </w:p>
    <w:p w14:paraId="2B2E2BC7" w14:textId="05F242DC" w:rsidR="004545B0" w:rsidRPr="00E7274B" w:rsidRDefault="004545B0" w:rsidP="006A6714">
      <w:pPr>
        <w:ind w:left="720" w:hanging="360"/>
        <w:outlineLvl w:val="0"/>
        <w:rPr>
          <w:rStyle w:val="Hyperlink"/>
          <w:bCs/>
          <w:color w:val="000000" w:themeColor="text1"/>
          <w:u w:val="none"/>
        </w:rPr>
      </w:pPr>
      <w:r w:rsidRPr="00E7274B">
        <w:rPr>
          <w:bCs/>
          <w:color w:val="000000" w:themeColor="text1"/>
        </w:rPr>
        <w:t>610. </w:t>
      </w:r>
      <w:hyperlink r:id="rId17" w:tgtFrame="_blank" w:history="1">
        <w:r w:rsidRPr="00E7274B">
          <w:rPr>
            <w:rStyle w:val="Hyperlink"/>
            <w:bCs/>
            <w:color w:val="000000" w:themeColor="text1"/>
            <w:u w:val="none"/>
          </w:rPr>
          <w:t>https://doi.org/10.1017/S0144686X10001224</w:t>
        </w:r>
      </w:hyperlink>
    </w:p>
    <w:p w14:paraId="4FBE7FF5" w14:textId="77777777" w:rsidR="004545B0" w:rsidRPr="00E7274B" w:rsidRDefault="004545B0" w:rsidP="006A6714">
      <w:pPr>
        <w:ind w:left="360" w:hanging="360"/>
        <w:outlineLvl w:val="0"/>
        <w:rPr>
          <w:bCs/>
          <w:color w:val="000000" w:themeColor="text1"/>
        </w:rPr>
      </w:pPr>
      <w:r w:rsidRPr="00E7274B">
        <w:rPr>
          <w:bCs/>
          <w:color w:val="000000" w:themeColor="text1"/>
        </w:rPr>
        <w:t xml:space="preserve">Costello, J.P., &amp; </w:t>
      </w:r>
      <w:proofErr w:type="spellStart"/>
      <w:r w:rsidRPr="00E7274B">
        <w:rPr>
          <w:bCs/>
          <w:color w:val="000000" w:themeColor="text1"/>
        </w:rPr>
        <w:t>Malkoc</w:t>
      </w:r>
      <w:proofErr w:type="spellEnd"/>
      <w:r w:rsidRPr="00E7274B">
        <w:rPr>
          <w:bCs/>
          <w:color w:val="000000" w:themeColor="text1"/>
        </w:rPr>
        <w:t xml:space="preserve">, S.A. (2022). Why Are Donors More Generous with Time Than </w:t>
      </w:r>
    </w:p>
    <w:p w14:paraId="2552296B" w14:textId="54B21AE4" w:rsidR="004545B0" w:rsidRPr="00E7274B" w:rsidRDefault="004545B0" w:rsidP="006A6714">
      <w:pPr>
        <w:ind w:left="360"/>
        <w:outlineLvl w:val="0"/>
        <w:rPr>
          <w:bCs/>
          <w:color w:val="000000" w:themeColor="text1"/>
        </w:rPr>
      </w:pPr>
      <w:r w:rsidRPr="00E7274B">
        <w:rPr>
          <w:bCs/>
          <w:color w:val="000000" w:themeColor="text1"/>
        </w:rPr>
        <w:t>Money? The Role of Perceived Control over Donations on Charitable Giving, </w:t>
      </w:r>
      <w:r w:rsidRPr="00E7274B">
        <w:rPr>
          <w:bCs/>
          <w:i/>
          <w:iCs/>
          <w:color w:val="000000" w:themeColor="text1"/>
        </w:rPr>
        <w:t>Journal of Consumer Research</w:t>
      </w:r>
      <w:r w:rsidRPr="00E7274B">
        <w:rPr>
          <w:bCs/>
          <w:color w:val="000000" w:themeColor="text1"/>
        </w:rPr>
        <w:t xml:space="preserve">, </w:t>
      </w:r>
      <w:r w:rsidRPr="00E7274B">
        <w:rPr>
          <w:bCs/>
          <w:i/>
          <w:iCs/>
          <w:color w:val="000000" w:themeColor="text1"/>
        </w:rPr>
        <w:t>49</w:t>
      </w:r>
      <w:r w:rsidRPr="00E7274B">
        <w:rPr>
          <w:bCs/>
          <w:color w:val="000000" w:themeColor="text1"/>
        </w:rPr>
        <w:t>(4), 678–696, </w:t>
      </w:r>
      <w:hyperlink r:id="rId18" w:history="1">
        <w:r w:rsidRPr="00E7274B">
          <w:rPr>
            <w:rStyle w:val="Hyperlink"/>
            <w:bCs/>
            <w:color w:val="000000" w:themeColor="text1"/>
            <w:u w:val="none"/>
          </w:rPr>
          <w:t>https://doi.org/10.1093/jcr/ucac011</w:t>
        </w:r>
      </w:hyperlink>
    </w:p>
    <w:p w14:paraId="195F3CA3" w14:textId="77777777" w:rsidR="004545B0" w:rsidRPr="00E7274B" w:rsidRDefault="004545B0" w:rsidP="006A6714">
      <w:pPr>
        <w:ind w:left="360" w:hanging="360"/>
        <w:outlineLvl w:val="0"/>
        <w:rPr>
          <w:bCs/>
          <w:i/>
          <w:iCs/>
          <w:color w:val="000000" w:themeColor="text1"/>
        </w:rPr>
      </w:pPr>
      <w:r w:rsidRPr="00E7274B">
        <w:rPr>
          <w:bCs/>
          <w:color w:val="000000" w:themeColor="text1"/>
        </w:rPr>
        <w:t>Delgado, M. R. (2007). Reward-related responses in the human striatum. </w:t>
      </w:r>
      <w:r w:rsidRPr="00E7274B">
        <w:rPr>
          <w:bCs/>
          <w:i/>
          <w:iCs/>
          <w:color w:val="000000" w:themeColor="text1"/>
        </w:rPr>
        <w:t xml:space="preserve">Annals of the New </w:t>
      </w:r>
    </w:p>
    <w:p w14:paraId="5C0BA338" w14:textId="34937E40" w:rsidR="004545B0" w:rsidRPr="00E7274B" w:rsidRDefault="004545B0" w:rsidP="006A6714">
      <w:pPr>
        <w:ind w:left="360"/>
        <w:outlineLvl w:val="0"/>
        <w:rPr>
          <w:bCs/>
          <w:i/>
          <w:iCs/>
          <w:color w:val="000000" w:themeColor="text1"/>
        </w:rPr>
      </w:pPr>
      <w:r w:rsidRPr="00E7274B">
        <w:rPr>
          <w:bCs/>
          <w:i/>
          <w:iCs/>
          <w:color w:val="000000" w:themeColor="text1"/>
        </w:rPr>
        <w:t>York Academy of Sciences</w:t>
      </w:r>
      <w:r w:rsidRPr="00E7274B">
        <w:rPr>
          <w:bCs/>
          <w:color w:val="000000" w:themeColor="text1"/>
        </w:rPr>
        <w:t>, </w:t>
      </w:r>
      <w:r w:rsidRPr="00E7274B">
        <w:rPr>
          <w:bCs/>
          <w:i/>
          <w:iCs/>
          <w:color w:val="000000" w:themeColor="text1"/>
        </w:rPr>
        <w:t>1104</w:t>
      </w:r>
      <w:r w:rsidRPr="00E7274B">
        <w:rPr>
          <w:bCs/>
          <w:color w:val="000000" w:themeColor="text1"/>
        </w:rPr>
        <w:t xml:space="preserve">, 70–88. </w:t>
      </w:r>
      <w:hyperlink r:id="rId19" w:history="1">
        <w:r w:rsidRPr="00E7274B">
          <w:rPr>
            <w:rStyle w:val="Hyperlink"/>
            <w:bCs/>
            <w:color w:val="000000" w:themeColor="text1"/>
            <w:u w:val="none"/>
          </w:rPr>
          <w:t>https://doi.org/10.1196/annals.1390.002</w:t>
        </w:r>
      </w:hyperlink>
    </w:p>
    <w:p w14:paraId="6B717A22" w14:textId="77777777" w:rsidR="004545B0" w:rsidRPr="00E7274B" w:rsidRDefault="004545B0" w:rsidP="006A6714">
      <w:pPr>
        <w:outlineLvl w:val="0"/>
        <w:rPr>
          <w:bCs/>
          <w:color w:val="000000" w:themeColor="text1"/>
        </w:rPr>
      </w:pPr>
      <w:r w:rsidRPr="00E7274B">
        <w:rPr>
          <w:bCs/>
          <w:color w:val="000000" w:themeColor="text1"/>
        </w:rPr>
        <w:t xml:space="preserve">Dunn, E. W., </w:t>
      </w:r>
      <w:proofErr w:type="spellStart"/>
      <w:r w:rsidRPr="00E7274B">
        <w:rPr>
          <w:bCs/>
          <w:color w:val="000000" w:themeColor="text1"/>
        </w:rPr>
        <w:t>Aknin</w:t>
      </w:r>
      <w:proofErr w:type="spellEnd"/>
      <w:r w:rsidRPr="00E7274B">
        <w:rPr>
          <w:bCs/>
          <w:color w:val="000000" w:themeColor="text1"/>
        </w:rPr>
        <w:t xml:space="preserve">, L. B., &amp; Norton, M. I. (2008). Spending money on others </w:t>
      </w:r>
      <w:proofErr w:type="gramStart"/>
      <w:r w:rsidRPr="00E7274B">
        <w:rPr>
          <w:bCs/>
          <w:color w:val="000000" w:themeColor="text1"/>
        </w:rPr>
        <w:t>promotes</w:t>
      </w:r>
      <w:proofErr w:type="gramEnd"/>
      <w:r w:rsidRPr="00E7274B">
        <w:rPr>
          <w:bCs/>
          <w:color w:val="000000" w:themeColor="text1"/>
        </w:rPr>
        <w:t xml:space="preserve"> </w:t>
      </w:r>
    </w:p>
    <w:p w14:paraId="796490CF" w14:textId="271BAABA" w:rsidR="004545B0" w:rsidRPr="00E7274B" w:rsidRDefault="004545B0" w:rsidP="006A6714">
      <w:pPr>
        <w:ind w:firstLine="360"/>
        <w:outlineLvl w:val="0"/>
        <w:rPr>
          <w:bCs/>
          <w:color w:val="000000" w:themeColor="text1"/>
        </w:rPr>
      </w:pPr>
      <w:r w:rsidRPr="00E7274B">
        <w:rPr>
          <w:bCs/>
          <w:color w:val="000000" w:themeColor="text1"/>
        </w:rPr>
        <w:t>happiness. </w:t>
      </w:r>
      <w:r w:rsidRPr="00E7274B">
        <w:rPr>
          <w:bCs/>
          <w:i/>
          <w:iCs/>
          <w:color w:val="000000" w:themeColor="text1"/>
        </w:rPr>
        <w:t>Science</w:t>
      </w:r>
      <w:r w:rsidRPr="00E7274B">
        <w:rPr>
          <w:bCs/>
          <w:color w:val="000000" w:themeColor="text1"/>
        </w:rPr>
        <w:t>, </w:t>
      </w:r>
      <w:r w:rsidRPr="00E7274B">
        <w:rPr>
          <w:bCs/>
          <w:i/>
          <w:iCs/>
          <w:color w:val="000000" w:themeColor="text1"/>
        </w:rPr>
        <w:t>319</w:t>
      </w:r>
      <w:r w:rsidRPr="00E7274B">
        <w:rPr>
          <w:bCs/>
          <w:color w:val="000000" w:themeColor="text1"/>
        </w:rPr>
        <w:t xml:space="preserve">(5870), 1687–1688. </w:t>
      </w:r>
      <w:hyperlink r:id="rId20" w:history="1">
        <w:r w:rsidRPr="00E7274B">
          <w:rPr>
            <w:rStyle w:val="Hyperlink"/>
            <w:bCs/>
            <w:color w:val="000000" w:themeColor="text1"/>
            <w:u w:val="none"/>
          </w:rPr>
          <w:t>https://doi.org/10.1126/science.1150952</w:t>
        </w:r>
      </w:hyperlink>
    </w:p>
    <w:p w14:paraId="3EBBA219" w14:textId="77777777" w:rsidR="004545B0" w:rsidRPr="00E7274B" w:rsidRDefault="004545B0" w:rsidP="006A6714">
      <w:pPr>
        <w:outlineLvl w:val="0"/>
        <w:rPr>
          <w:bCs/>
          <w:color w:val="000000" w:themeColor="text1"/>
        </w:rPr>
      </w:pPr>
      <w:r w:rsidRPr="00E7274B">
        <w:rPr>
          <w:bCs/>
          <w:color w:val="000000" w:themeColor="text1"/>
        </w:rPr>
        <w:t xml:space="preserve">Eisenberg, N., Cumberland, A., Guthrie, I. K., Murphy, B. C., &amp; Shepard, S. A. (2005). Age </w:t>
      </w:r>
    </w:p>
    <w:p w14:paraId="145C4806" w14:textId="3497CDB7" w:rsidR="004545B0" w:rsidRPr="00E7274B" w:rsidRDefault="004545B0" w:rsidP="006A6714">
      <w:pPr>
        <w:ind w:left="360"/>
        <w:outlineLvl w:val="0"/>
        <w:rPr>
          <w:bCs/>
          <w:color w:val="000000" w:themeColor="text1"/>
        </w:rPr>
      </w:pPr>
      <w:r w:rsidRPr="00E7274B">
        <w:rPr>
          <w:bCs/>
          <w:color w:val="000000" w:themeColor="text1"/>
        </w:rPr>
        <w:t>Changes in Prosocial Responding and Moral Reasoning in Adolescence and Early Adulthood. </w:t>
      </w:r>
      <w:r w:rsidRPr="00E7274B">
        <w:rPr>
          <w:bCs/>
          <w:i/>
          <w:iCs/>
          <w:color w:val="000000" w:themeColor="text1"/>
        </w:rPr>
        <w:t>Journal of Research on Adolescence</w:t>
      </w:r>
      <w:r w:rsidRPr="00E7274B">
        <w:rPr>
          <w:bCs/>
          <w:color w:val="000000" w:themeColor="text1"/>
        </w:rPr>
        <w:t>, </w:t>
      </w:r>
      <w:r w:rsidRPr="00E7274B">
        <w:rPr>
          <w:bCs/>
          <w:i/>
          <w:iCs/>
          <w:color w:val="000000" w:themeColor="text1"/>
        </w:rPr>
        <w:t>15</w:t>
      </w:r>
      <w:r w:rsidRPr="00E7274B">
        <w:rPr>
          <w:bCs/>
          <w:color w:val="000000" w:themeColor="text1"/>
        </w:rPr>
        <w:t xml:space="preserve">(3), 235–260. </w:t>
      </w:r>
      <w:hyperlink r:id="rId21" w:history="1">
        <w:r w:rsidRPr="00E7274B">
          <w:rPr>
            <w:rStyle w:val="Hyperlink"/>
            <w:bCs/>
            <w:color w:val="000000" w:themeColor="text1"/>
            <w:u w:val="none"/>
          </w:rPr>
          <w:t>https://doi.org/10.1111/j.1532-7795.2005.00095.x</w:t>
        </w:r>
      </w:hyperlink>
    </w:p>
    <w:p w14:paraId="0C65FCE7" w14:textId="77777777" w:rsidR="004545B0" w:rsidRPr="00E7274B" w:rsidRDefault="004545B0" w:rsidP="006A6714">
      <w:pPr>
        <w:ind w:left="360" w:hanging="360"/>
        <w:outlineLvl w:val="0"/>
        <w:rPr>
          <w:color w:val="000000" w:themeColor="text1"/>
          <w:shd w:val="clear" w:color="auto" w:fill="FFFFFF"/>
        </w:rPr>
      </w:pPr>
      <w:r w:rsidRPr="00E7274B">
        <w:rPr>
          <w:color w:val="000000" w:themeColor="text1"/>
          <w:shd w:val="clear" w:color="auto" w:fill="FFFFFF"/>
        </w:rPr>
        <w:t xml:space="preserve">Feng, C., Luo, Y. J., &amp; Krueger, F. (2015). Neural signatures of fairness-related normative </w:t>
      </w:r>
    </w:p>
    <w:p w14:paraId="0BCD64BD" w14:textId="77777777" w:rsidR="004545B0" w:rsidRPr="00E7274B" w:rsidRDefault="004545B0" w:rsidP="006A6714">
      <w:pPr>
        <w:ind w:left="360"/>
        <w:outlineLvl w:val="0"/>
        <w:rPr>
          <w:i/>
          <w:iCs/>
          <w:color w:val="000000" w:themeColor="text1"/>
          <w:shd w:val="clear" w:color="auto" w:fill="FFFFFF"/>
        </w:rPr>
      </w:pPr>
      <w:r w:rsidRPr="00E7274B">
        <w:rPr>
          <w:color w:val="000000" w:themeColor="text1"/>
          <w:shd w:val="clear" w:color="auto" w:fill="FFFFFF"/>
        </w:rPr>
        <w:t>decision making in the ultimatum game: a coordinate-based meta-analysis. </w:t>
      </w:r>
      <w:r w:rsidRPr="00E7274B">
        <w:rPr>
          <w:i/>
          <w:iCs/>
          <w:color w:val="000000" w:themeColor="text1"/>
          <w:shd w:val="clear" w:color="auto" w:fill="FFFFFF"/>
        </w:rPr>
        <w:t xml:space="preserve">Human Brain </w:t>
      </w:r>
    </w:p>
    <w:p w14:paraId="3343BF69" w14:textId="3FA3D920" w:rsidR="004545B0" w:rsidRPr="00E7274B" w:rsidRDefault="004545B0" w:rsidP="006A6714">
      <w:pPr>
        <w:ind w:left="360"/>
        <w:outlineLvl w:val="0"/>
        <w:rPr>
          <w:bCs/>
          <w:color w:val="000000" w:themeColor="text1"/>
        </w:rPr>
      </w:pPr>
      <w:r w:rsidRPr="00E7274B">
        <w:rPr>
          <w:i/>
          <w:iCs/>
          <w:color w:val="000000" w:themeColor="text1"/>
          <w:shd w:val="clear" w:color="auto" w:fill="FFFFFF"/>
        </w:rPr>
        <w:t>Mapping</w:t>
      </w:r>
      <w:r w:rsidRPr="00E7274B">
        <w:rPr>
          <w:color w:val="000000" w:themeColor="text1"/>
          <w:shd w:val="clear" w:color="auto" w:fill="FFFFFF"/>
        </w:rPr>
        <w:t>, </w:t>
      </w:r>
      <w:r w:rsidRPr="00E7274B">
        <w:rPr>
          <w:i/>
          <w:iCs/>
          <w:color w:val="000000" w:themeColor="text1"/>
          <w:shd w:val="clear" w:color="auto" w:fill="FFFFFF"/>
        </w:rPr>
        <w:t>36</w:t>
      </w:r>
      <w:r w:rsidRPr="00E7274B">
        <w:rPr>
          <w:color w:val="000000" w:themeColor="text1"/>
          <w:shd w:val="clear" w:color="auto" w:fill="FFFFFF"/>
        </w:rPr>
        <w:t>(2), 591–602. https://doi.org/10.1002/hbm.22649</w:t>
      </w:r>
    </w:p>
    <w:p w14:paraId="1B53A094" w14:textId="77777777" w:rsidR="004545B0" w:rsidRPr="00E7274B" w:rsidRDefault="004545B0" w:rsidP="006A6714">
      <w:pPr>
        <w:ind w:left="360" w:hanging="360"/>
        <w:outlineLvl w:val="0"/>
        <w:rPr>
          <w:color w:val="000000" w:themeColor="text1"/>
          <w:shd w:val="clear" w:color="auto" w:fill="FFFFFF"/>
        </w:rPr>
      </w:pPr>
      <w:r w:rsidRPr="00E7274B">
        <w:rPr>
          <w:color w:val="000000" w:themeColor="text1"/>
          <w:shd w:val="clear" w:color="auto" w:fill="FFFFFF"/>
        </w:rPr>
        <w:t xml:space="preserve">Freund, A. M., &amp; Blanchard-Fields, F. (2014). Age-related differences in altruism across </w:t>
      </w:r>
    </w:p>
    <w:p w14:paraId="4912DF95" w14:textId="1180F56A" w:rsidR="004545B0" w:rsidRPr="00E7274B" w:rsidRDefault="004545B0" w:rsidP="006A6714">
      <w:pPr>
        <w:ind w:left="360"/>
        <w:outlineLvl w:val="0"/>
        <w:rPr>
          <w:bCs/>
          <w:color w:val="000000" w:themeColor="text1"/>
        </w:rPr>
      </w:pPr>
      <w:r w:rsidRPr="00E7274B">
        <w:rPr>
          <w:color w:val="000000" w:themeColor="text1"/>
          <w:shd w:val="clear" w:color="auto" w:fill="FFFFFF"/>
        </w:rPr>
        <w:t>adulthood: making personal financial gain versus contributing to the public good. </w:t>
      </w:r>
      <w:r w:rsidRPr="00E7274B">
        <w:rPr>
          <w:i/>
          <w:iCs/>
          <w:color w:val="000000" w:themeColor="text1"/>
          <w:shd w:val="clear" w:color="auto" w:fill="FFFFFF"/>
        </w:rPr>
        <w:t>Developmental Psychology</w:t>
      </w:r>
      <w:r w:rsidRPr="00E7274B">
        <w:rPr>
          <w:color w:val="000000" w:themeColor="text1"/>
          <w:shd w:val="clear" w:color="auto" w:fill="FFFFFF"/>
        </w:rPr>
        <w:t>, </w:t>
      </w:r>
      <w:r w:rsidRPr="00E7274B">
        <w:rPr>
          <w:i/>
          <w:iCs/>
          <w:color w:val="000000" w:themeColor="text1"/>
          <w:shd w:val="clear" w:color="auto" w:fill="FFFFFF"/>
        </w:rPr>
        <w:t>50</w:t>
      </w:r>
      <w:r w:rsidRPr="00E7274B">
        <w:rPr>
          <w:color w:val="000000" w:themeColor="text1"/>
          <w:shd w:val="clear" w:color="auto" w:fill="FFFFFF"/>
        </w:rPr>
        <w:t xml:space="preserve">(4), 1125–1136. </w:t>
      </w:r>
      <w:hyperlink r:id="rId22" w:history="1">
        <w:r w:rsidRPr="00E7274B">
          <w:rPr>
            <w:rStyle w:val="Hyperlink"/>
            <w:color w:val="000000" w:themeColor="text1"/>
            <w:u w:val="none"/>
            <w:shd w:val="clear" w:color="auto" w:fill="FFFFFF"/>
          </w:rPr>
          <w:t>https://doi.org/10.1037/a0034491</w:t>
        </w:r>
      </w:hyperlink>
    </w:p>
    <w:p w14:paraId="03FCD0C5" w14:textId="14E1C1C7" w:rsidR="005A7429" w:rsidRPr="00E7274B" w:rsidRDefault="004545B0" w:rsidP="006A6714">
      <w:pPr>
        <w:outlineLvl w:val="0"/>
        <w:rPr>
          <w:bCs/>
          <w:color w:val="000000" w:themeColor="text1"/>
        </w:rPr>
      </w:pPr>
      <w:proofErr w:type="spellStart"/>
      <w:r w:rsidRPr="00E7274B">
        <w:rPr>
          <w:bCs/>
          <w:color w:val="000000" w:themeColor="text1"/>
        </w:rPr>
        <w:t>Gęsiarz</w:t>
      </w:r>
      <w:proofErr w:type="spellEnd"/>
      <w:r w:rsidRPr="00E7274B">
        <w:rPr>
          <w:bCs/>
          <w:color w:val="000000" w:themeColor="text1"/>
        </w:rPr>
        <w:t xml:space="preserve">, F., &amp; Crockett, M. J. (2015). Goal-directed, </w:t>
      </w:r>
      <w:proofErr w:type="gramStart"/>
      <w:r w:rsidRPr="00E7274B">
        <w:rPr>
          <w:bCs/>
          <w:color w:val="000000" w:themeColor="text1"/>
        </w:rPr>
        <w:t>habitual</w:t>
      </w:r>
      <w:proofErr w:type="gramEnd"/>
      <w:r w:rsidRPr="00E7274B">
        <w:rPr>
          <w:bCs/>
          <w:color w:val="000000" w:themeColor="text1"/>
        </w:rPr>
        <w:t xml:space="preserve"> and Pavlovian prosocial </w:t>
      </w:r>
    </w:p>
    <w:p w14:paraId="7418390F" w14:textId="7386182A" w:rsidR="004545B0" w:rsidRPr="00E7274B" w:rsidRDefault="004545B0" w:rsidP="006A6714">
      <w:pPr>
        <w:ind w:left="360"/>
        <w:outlineLvl w:val="0"/>
        <w:rPr>
          <w:bCs/>
          <w:color w:val="000000" w:themeColor="text1"/>
        </w:rPr>
      </w:pPr>
      <w:r w:rsidRPr="00E7274B">
        <w:rPr>
          <w:bCs/>
          <w:color w:val="000000" w:themeColor="text1"/>
        </w:rPr>
        <w:t>behavior. </w:t>
      </w:r>
      <w:r w:rsidRPr="00E7274B">
        <w:rPr>
          <w:bCs/>
          <w:i/>
          <w:iCs/>
          <w:color w:val="000000" w:themeColor="text1"/>
        </w:rPr>
        <w:t>Frontiers in Behavioral Neuroscience</w:t>
      </w:r>
      <w:r w:rsidRPr="00E7274B">
        <w:rPr>
          <w:bCs/>
          <w:color w:val="000000" w:themeColor="text1"/>
        </w:rPr>
        <w:t>, </w:t>
      </w:r>
      <w:r w:rsidRPr="00E7274B">
        <w:rPr>
          <w:bCs/>
          <w:i/>
          <w:iCs/>
          <w:color w:val="000000" w:themeColor="text1"/>
        </w:rPr>
        <w:t>9</w:t>
      </w:r>
      <w:r w:rsidRPr="00E7274B">
        <w:rPr>
          <w:bCs/>
          <w:color w:val="000000" w:themeColor="text1"/>
        </w:rPr>
        <w:t xml:space="preserve">, 135. </w:t>
      </w:r>
      <w:hyperlink r:id="rId23" w:history="1">
        <w:r w:rsidR="005A7429" w:rsidRPr="00E7274B">
          <w:rPr>
            <w:rStyle w:val="Hyperlink"/>
            <w:bCs/>
            <w:color w:val="000000" w:themeColor="text1"/>
          </w:rPr>
          <w:t>https://doi.org/10.3389/fnbeh.2015.00135</w:t>
        </w:r>
      </w:hyperlink>
    </w:p>
    <w:p w14:paraId="3FB6C3EF" w14:textId="77777777" w:rsidR="004545B0" w:rsidRPr="00E7274B" w:rsidRDefault="004545B0" w:rsidP="006A6714">
      <w:pPr>
        <w:ind w:left="360" w:hanging="360"/>
        <w:outlineLvl w:val="0"/>
        <w:rPr>
          <w:bCs/>
          <w:color w:val="000000" w:themeColor="text1"/>
        </w:rPr>
      </w:pPr>
      <w:r w:rsidRPr="00E7274B">
        <w:rPr>
          <w:bCs/>
          <w:color w:val="000000" w:themeColor="text1"/>
        </w:rPr>
        <w:lastRenderedPageBreak/>
        <w:t xml:space="preserve">Harbaugh, W. T., Mayr, U., &amp; </w:t>
      </w:r>
      <w:proofErr w:type="spellStart"/>
      <w:r w:rsidRPr="00E7274B">
        <w:rPr>
          <w:bCs/>
          <w:color w:val="000000" w:themeColor="text1"/>
        </w:rPr>
        <w:t>Burghart</w:t>
      </w:r>
      <w:proofErr w:type="spellEnd"/>
      <w:r w:rsidRPr="00E7274B">
        <w:rPr>
          <w:bCs/>
          <w:color w:val="000000" w:themeColor="text1"/>
        </w:rPr>
        <w:t xml:space="preserve">, D. R. (2007). Neural responses to taxation </w:t>
      </w:r>
      <w:proofErr w:type="gramStart"/>
      <w:r w:rsidRPr="00E7274B">
        <w:rPr>
          <w:bCs/>
          <w:color w:val="000000" w:themeColor="text1"/>
        </w:rPr>
        <w:t>and  voluntary</w:t>
      </w:r>
      <w:proofErr w:type="gramEnd"/>
      <w:r w:rsidRPr="00E7274B">
        <w:rPr>
          <w:bCs/>
          <w:color w:val="000000" w:themeColor="text1"/>
        </w:rPr>
        <w:t xml:space="preserve"> giving reveal motives for charitable donations. </w:t>
      </w:r>
      <w:r w:rsidRPr="00E7274B">
        <w:rPr>
          <w:bCs/>
          <w:i/>
          <w:iCs/>
          <w:color w:val="000000" w:themeColor="text1"/>
        </w:rPr>
        <w:t>Science</w:t>
      </w:r>
      <w:r w:rsidRPr="00E7274B">
        <w:rPr>
          <w:bCs/>
          <w:color w:val="000000" w:themeColor="text1"/>
        </w:rPr>
        <w:t>, </w:t>
      </w:r>
      <w:r w:rsidRPr="00E7274B">
        <w:rPr>
          <w:bCs/>
          <w:i/>
          <w:iCs/>
          <w:color w:val="000000" w:themeColor="text1"/>
        </w:rPr>
        <w:t>316</w:t>
      </w:r>
      <w:r w:rsidRPr="00E7274B">
        <w:rPr>
          <w:bCs/>
          <w:color w:val="000000" w:themeColor="text1"/>
        </w:rPr>
        <w:t xml:space="preserve">(5831), 1622–1625. </w:t>
      </w:r>
      <w:hyperlink r:id="rId24" w:history="1">
        <w:r w:rsidRPr="00E7274B">
          <w:rPr>
            <w:rStyle w:val="Hyperlink"/>
            <w:bCs/>
            <w:color w:val="000000" w:themeColor="text1"/>
            <w:u w:val="none"/>
          </w:rPr>
          <w:t>https://doi.org/10.1126/science.1140738</w:t>
        </w:r>
      </w:hyperlink>
    </w:p>
    <w:p w14:paraId="61878615" w14:textId="77777777" w:rsidR="004545B0" w:rsidRPr="00E7274B" w:rsidRDefault="004545B0" w:rsidP="006A6714">
      <w:pPr>
        <w:ind w:left="360" w:hanging="360"/>
        <w:outlineLvl w:val="0"/>
        <w:rPr>
          <w:iCs/>
          <w:color w:val="000000" w:themeColor="text1"/>
        </w:rPr>
      </w:pPr>
      <w:r w:rsidRPr="00E7274B">
        <w:rPr>
          <w:color w:val="000000" w:themeColor="text1"/>
        </w:rPr>
        <w:t xml:space="preserve">Jenkinson, M. &amp; Smith, S.M. (2001). A global </w:t>
      </w:r>
      <w:proofErr w:type="spellStart"/>
      <w:r w:rsidRPr="00E7274B">
        <w:rPr>
          <w:color w:val="000000" w:themeColor="text1"/>
        </w:rPr>
        <w:t>optimisation</w:t>
      </w:r>
      <w:proofErr w:type="spellEnd"/>
      <w:r w:rsidRPr="00E7274B">
        <w:rPr>
          <w:color w:val="000000" w:themeColor="text1"/>
        </w:rPr>
        <w:t xml:space="preserve"> method for robust affine registration of brain images.</w:t>
      </w:r>
      <w:r w:rsidRPr="00E7274B">
        <w:rPr>
          <w:i/>
          <w:iCs/>
          <w:color w:val="000000" w:themeColor="text1"/>
        </w:rPr>
        <w:t xml:space="preserve"> Medical Image Analysis, 5</w:t>
      </w:r>
      <w:r w:rsidRPr="00E7274B">
        <w:rPr>
          <w:color w:val="000000" w:themeColor="text1"/>
        </w:rPr>
        <w:t>(2), 143-156.</w:t>
      </w:r>
    </w:p>
    <w:p w14:paraId="272FC0CD" w14:textId="77777777" w:rsidR="004545B0" w:rsidRPr="00E7274B" w:rsidRDefault="004545B0" w:rsidP="006A6714">
      <w:pPr>
        <w:ind w:left="360" w:hanging="360"/>
        <w:outlineLvl w:val="0"/>
        <w:rPr>
          <w:rStyle w:val="Hyperlink"/>
          <w:iCs/>
          <w:color w:val="000000" w:themeColor="text1"/>
          <w:u w:val="none"/>
        </w:rPr>
      </w:pPr>
      <w:r w:rsidRPr="00E7274B">
        <w:rPr>
          <w:iCs/>
          <w:color w:val="000000" w:themeColor="text1"/>
        </w:rPr>
        <w:t>Jenkinson, M., Bannister, P., Brady, M., &amp; Smith, S. (2002). Improved optimization for the robust and accurate linear registration and motion correction of brain images. </w:t>
      </w:r>
      <w:proofErr w:type="spellStart"/>
      <w:r w:rsidRPr="00E7274B">
        <w:rPr>
          <w:i/>
          <w:iCs/>
          <w:color w:val="000000" w:themeColor="text1"/>
        </w:rPr>
        <w:t>NeuroImage</w:t>
      </w:r>
      <w:proofErr w:type="spellEnd"/>
      <w:r w:rsidRPr="00E7274B">
        <w:rPr>
          <w:iCs/>
          <w:color w:val="000000" w:themeColor="text1"/>
        </w:rPr>
        <w:t>, </w:t>
      </w:r>
      <w:r w:rsidRPr="00E7274B">
        <w:rPr>
          <w:i/>
          <w:iCs/>
          <w:color w:val="000000" w:themeColor="text1"/>
        </w:rPr>
        <w:t>17</w:t>
      </w:r>
      <w:r w:rsidRPr="00E7274B">
        <w:rPr>
          <w:iCs/>
          <w:color w:val="000000" w:themeColor="text1"/>
        </w:rPr>
        <w:t xml:space="preserve">(2), 825–841. </w:t>
      </w:r>
      <w:hyperlink r:id="rId25" w:history="1">
        <w:r w:rsidRPr="00E7274B">
          <w:rPr>
            <w:rStyle w:val="Hyperlink"/>
            <w:iCs/>
            <w:color w:val="000000" w:themeColor="text1"/>
            <w:u w:val="none"/>
          </w:rPr>
          <w:t>https://doi.org/10.1016/s1053-8119(02)91132-8</w:t>
        </w:r>
      </w:hyperlink>
    </w:p>
    <w:p w14:paraId="6E0444E6" w14:textId="77777777" w:rsidR="004545B0" w:rsidRPr="00E7274B" w:rsidRDefault="004545B0" w:rsidP="006A6714">
      <w:pPr>
        <w:ind w:left="360" w:hanging="360"/>
        <w:outlineLvl w:val="0"/>
        <w:rPr>
          <w:bCs/>
          <w:color w:val="000000" w:themeColor="text1"/>
        </w:rPr>
      </w:pPr>
      <w:r w:rsidRPr="00E7274B">
        <w:rPr>
          <w:bCs/>
          <w:color w:val="000000" w:themeColor="text1"/>
        </w:rPr>
        <w:t xml:space="preserve">Lockwood, P. L., Wittmann, M. K., </w:t>
      </w:r>
      <w:proofErr w:type="spellStart"/>
      <w:r w:rsidRPr="00E7274B">
        <w:rPr>
          <w:bCs/>
          <w:color w:val="000000" w:themeColor="text1"/>
        </w:rPr>
        <w:t>Nili</w:t>
      </w:r>
      <w:proofErr w:type="spellEnd"/>
      <w:r w:rsidRPr="00E7274B">
        <w:rPr>
          <w:bCs/>
          <w:color w:val="000000" w:themeColor="text1"/>
        </w:rPr>
        <w:t xml:space="preserve">, H., Matsumoto-Ryan, M., </w:t>
      </w:r>
      <w:proofErr w:type="spellStart"/>
      <w:r w:rsidRPr="00E7274B">
        <w:rPr>
          <w:bCs/>
          <w:color w:val="000000" w:themeColor="text1"/>
        </w:rPr>
        <w:t>Abdurahman</w:t>
      </w:r>
      <w:proofErr w:type="spellEnd"/>
      <w:r w:rsidRPr="00E7274B">
        <w:rPr>
          <w:bCs/>
          <w:color w:val="000000" w:themeColor="text1"/>
        </w:rPr>
        <w:t>, A., Cutler, J., Husain, M., &amp; Apps, M. A. J. (2022). Distinct neural representations for prosocial and self-benefiting effort. </w:t>
      </w:r>
      <w:r w:rsidRPr="00E7274B">
        <w:rPr>
          <w:bCs/>
          <w:i/>
          <w:iCs/>
          <w:color w:val="000000" w:themeColor="text1"/>
        </w:rPr>
        <w:t>Current Biology</w:t>
      </w:r>
      <w:r w:rsidRPr="00E7274B">
        <w:rPr>
          <w:bCs/>
          <w:color w:val="000000" w:themeColor="text1"/>
        </w:rPr>
        <w:t>, </w:t>
      </w:r>
      <w:r w:rsidRPr="00E7274B">
        <w:rPr>
          <w:bCs/>
          <w:i/>
          <w:iCs/>
          <w:color w:val="000000" w:themeColor="text1"/>
        </w:rPr>
        <w:t>32</w:t>
      </w:r>
      <w:r w:rsidRPr="00E7274B">
        <w:rPr>
          <w:bCs/>
          <w:color w:val="000000" w:themeColor="text1"/>
        </w:rPr>
        <w:t xml:space="preserve">(19), 4172–4185.e7. </w:t>
      </w:r>
      <w:hyperlink r:id="rId26" w:history="1">
        <w:r w:rsidRPr="00E7274B">
          <w:rPr>
            <w:rStyle w:val="Hyperlink"/>
            <w:bCs/>
            <w:color w:val="000000" w:themeColor="text1"/>
            <w:u w:val="none"/>
          </w:rPr>
          <w:t>https://doi.org/10.1016/j.cub.2022.08.010</w:t>
        </w:r>
      </w:hyperlink>
    </w:p>
    <w:p w14:paraId="34D40FE2" w14:textId="77777777" w:rsidR="004545B0" w:rsidRPr="00E7274B" w:rsidRDefault="004545B0" w:rsidP="006A6714">
      <w:pPr>
        <w:ind w:left="360" w:hanging="360"/>
        <w:outlineLvl w:val="0"/>
        <w:rPr>
          <w:rStyle w:val="Hyperlink"/>
          <w:bCs/>
          <w:color w:val="000000" w:themeColor="text1"/>
          <w:u w:val="none"/>
        </w:rPr>
      </w:pPr>
      <w:proofErr w:type="spellStart"/>
      <w:r w:rsidRPr="00E7274B">
        <w:rPr>
          <w:bCs/>
          <w:color w:val="000000" w:themeColor="text1"/>
        </w:rPr>
        <w:t>Macdonnell</w:t>
      </w:r>
      <w:proofErr w:type="spellEnd"/>
      <w:r w:rsidRPr="00E7274B">
        <w:rPr>
          <w:bCs/>
          <w:color w:val="000000" w:themeColor="text1"/>
        </w:rPr>
        <w:t xml:space="preserve">, R., &amp; White, K. (2015). How </w:t>
      </w:r>
      <w:proofErr w:type="spellStart"/>
      <w:r w:rsidRPr="00E7274B">
        <w:rPr>
          <w:bCs/>
          <w:color w:val="000000" w:themeColor="text1"/>
        </w:rPr>
        <w:t>Construals</w:t>
      </w:r>
      <w:proofErr w:type="spellEnd"/>
      <w:r w:rsidRPr="00E7274B">
        <w:rPr>
          <w:bCs/>
          <w:color w:val="000000" w:themeColor="text1"/>
        </w:rPr>
        <w:t xml:space="preserve"> of Money versus Time Impact Consumer Charitable Giving, </w:t>
      </w:r>
      <w:r w:rsidRPr="00E7274B">
        <w:rPr>
          <w:bCs/>
          <w:i/>
          <w:iCs/>
          <w:color w:val="000000" w:themeColor="text1"/>
        </w:rPr>
        <w:t>Journal of Consumer Research</w:t>
      </w:r>
      <w:r w:rsidRPr="00E7274B">
        <w:rPr>
          <w:bCs/>
          <w:color w:val="000000" w:themeColor="text1"/>
        </w:rPr>
        <w:t xml:space="preserve">, </w:t>
      </w:r>
      <w:r w:rsidRPr="00E7274B">
        <w:rPr>
          <w:bCs/>
          <w:i/>
          <w:iCs/>
          <w:color w:val="000000" w:themeColor="text1"/>
        </w:rPr>
        <w:t>42</w:t>
      </w:r>
      <w:r w:rsidRPr="00E7274B">
        <w:rPr>
          <w:bCs/>
          <w:color w:val="000000" w:themeColor="text1"/>
        </w:rPr>
        <w:t>(4), 551–563, </w:t>
      </w:r>
      <w:hyperlink r:id="rId27" w:history="1">
        <w:r w:rsidRPr="00E7274B">
          <w:rPr>
            <w:rStyle w:val="Hyperlink"/>
            <w:bCs/>
            <w:color w:val="000000" w:themeColor="text1"/>
            <w:u w:val="none"/>
          </w:rPr>
          <w:t>https://doi.org/10.1093/jcr/ucv042</w:t>
        </w:r>
      </w:hyperlink>
    </w:p>
    <w:p w14:paraId="46723355" w14:textId="77777777" w:rsidR="004545B0" w:rsidRPr="00E7274B" w:rsidRDefault="004545B0" w:rsidP="006A6714">
      <w:pPr>
        <w:ind w:left="360" w:hanging="360"/>
        <w:outlineLvl w:val="0"/>
        <w:rPr>
          <w:bCs/>
          <w:color w:val="000000" w:themeColor="text1"/>
        </w:rPr>
      </w:pPr>
      <w:proofErr w:type="spellStart"/>
      <w:r w:rsidRPr="00E7274B">
        <w:rPr>
          <w:bCs/>
          <w:color w:val="000000" w:themeColor="text1"/>
        </w:rPr>
        <w:t>Majdandžić</w:t>
      </w:r>
      <w:proofErr w:type="spellEnd"/>
      <w:r w:rsidRPr="00E7274B">
        <w:rPr>
          <w:bCs/>
          <w:color w:val="000000" w:themeColor="text1"/>
        </w:rPr>
        <w:t xml:space="preserve">, J., </w:t>
      </w:r>
      <w:proofErr w:type="spellStart"/>
      <w:r w:rsidRPr="00E7274B">
        <w:rPr>
          <w:bCs/>
          <w:color w:val="000000" w:themeColor="text1"/>
        </w:rPr>
        <w:t>Amashaufer</w:t>
      </w:r>
      <w:proofErr w:type="spellEnd"/>
      <w:r w:rsidRPr="00E7274B">
        <w:rPr>
          <w:bCs/>
          <w:color w:val="000000" w:themeColor="text1"/>
        </w:rPr>
        <w:t xml:space="preserve">, S., Hummer, A., </w:t>
      </w:r>
      <w:proofErr w:type="spellStart"/>
      <w:r w:rsidRPr="00E7274B">
        <w:rPr>
          <w:bCs/>
          <w:color w:val="000000" w:themeColor="text1"/>
        </w:rPr>
        <w:t>Windischberger</w:t>
      </w:r>
      <w:proofErr w:type="spellEnd"/>
      <w:r w:rsidRPr="00E7274B">
        <w:rPr>
          <w:bCs/>
          <w:color w:val="000000" w:themeColor="text1"/>
        </w:rPr>
        <w:t xml:space="preserve">, C., &amp; </w:t>
      </w:r>
      <w:proofErr w:type="spellStart"/>
      <w:r w:rsidRPr="00E7274B">
        <w:rPr>
          <w:bCs/>
          <w:color w:val="000000" w:themeColor="text1"/>
        </w:rPr>
        <w:t>Lamm</w:t>
      </w:r>
      <w:proofErr w:type="spellEnd"/>
      <w:r w:rsidRPr="00E7274B">
        <w:rPr>
          <w:bCs/>
          <w:color w:val="000000" w:themeColor="text1"/>
        </w:rPr>
        <w:t>, C. (2016). The selfless mind: How prefrontal involvement in mentalizing with similar and dissimilar others shapes empathy and prosocial behavior. </w:t>
      </w:r>
      <w:r w:rsidRPr="00E7274B">
        <w:rPr>
          <w:bCs/>
          <w:i/>
          <w:iCs/>
          <w:color w:val="000000" w:themeColor="text1"/>
        </w:rPr>
        <w:t>Cognition</w:t>
      </w:r>
      <w:r w:rsidRPr="00E7274B">
        <w:rPr>
          <w:bCs/>
          <w:color w:val="000000" w:themeColor="text1"/>
        </w:rPr>
        <w:t>, </w:t>
      </w:r>
      <w:r w:rsidRPr="00E7274B">
        <w:rPr>
          <w:bCs/>
          <w:i/>
          <w:iCs/>
          <w:color w:val="000000" w:themeColor="text1"/>
        </w:rPr>
        <w:t>157</w:t>
      </w:r>
      <w:r w:rsidRPr="00E7274B">
        <w:rPr>
          <w:bCs/>
          <w:color w:val="000000" w:themeColor="text1"/>
        </w:rPr>
        <w:t xml:space="preserve">, 24–38. </w:t>
      </w:r>
      <w:hyperlink r:id="rId28" w:history="1">
        <w:r w:rsidRPr="00E7274B">
          <w:rPr>
            <w:rStyle w:val="Hyperlink"/>
            <w:bCs/>
            <w:color w:val="000000" w:themeColor="text1"/>
            <w:u w:val="none"/>
          </w:rPr>
          <w:t>https://doi.org/10.1016/j.cognition.2016.08.003</w:t>
        </w:r>
      </w:hyperlink>
    </w:p>
    <w:p w14:paraId="262822BD" w14:textId="77777777" w:rsidR="004545B0" w:rsidRPr="00E7274B" w:rsidRDefault="004545B0" w:rsidP="006A6714">
      <w:pPr>
        <w:ind w:left="360" w:hanging="360"/>
        <w:outlineLvl w:val="0"/>
        <w:rPr>
          <w:bCs/>
          <w:color w:val="000000" w:themeColor="text1"/>
        </w:rPr>
      </w:pPr>
      <w:r w:rsidRPr="00E7274B">
        <w:rPr>
          <w:bCs/>
          <w:color w:val="000000" w:themeColor="text1"/>
        </w:rPr>
        <w:t xml:space="preserve">Morelli, S. A., Knutson, B., &amp; </w:t>
      </w:r>
      <w:proofErr w:type="spellStart"/>
      <w:r w:rsidRPr="00E7274B">
        <w:rPr>
          <w:bCs/>
          <w:color w:val="000000" w:themeColor="text1"/>
        </w:rPr>
        <w:t>Zaki</w:t>
      </w:r>
      <w:proofErr w:type="spellEnd"/>
      <w:r w:rsidRPr="00E7274B">
        <w:rPr>
          <w:bCs/>
          <w:color w:val="000000" w:themeColor="text1"/>
        </w:rPr>
        <w:t xml:space="preserve">, J. (2018). Neural sensitivity to personal and vicarious reward differentially relate to </w:t>
      </w:r>
      <w:proofErr w:type="spellStart"/>
      <w:r w:rsidRPr="00E7274B">
        <w:rPr>
          <w:bCs/>
          <w:color w:val="000000" w:themeColor="text1"/>
        </w:rPr>
        <w:t>prosociality</w:t>
      </w:r>
      <w:proofErr w:type="spellEnd"/>
      <w:r w:rsidRPr="00E7274B">
        <w:rPr>
          <w:bCs/>
          <w:color w:val="000000" w:themeColor="text1"/>
        </w:rPr>
        <w:t xml:space="preserve"> and well-being. </w:t>
      </w:r>
      <w:r w:rsidRPr="00E7274B">
        <w:rPr>
          <w:bCs/>
          <w:i/>
          <w:iCs/>
          <w:color w:val="000000" w:themeColor="text1"/>
        </w:rPr>
        <w:t>Social Cognitive and Affective Neuroscience, 13</w:t>
      </w:r>
      <w:r w:rsidRPr="00E7274B">
        <w:rPr>
          <w:bCs/>
          <w:color w:val="000000" w:themeColor="text1"/>
        </w:rPr>
        <w:t>(8), 831–839. </w:t>
      </w:r>
      <w:hyperlink r:id="rId29" w:tgtFrame="_blank" w:history="1">
        <w:r w:rsidRPr="00E7274B">
          <w:rPr>
            <w:rStyle w:val="Hyperlink"/>
            <w:bCs/>
            <w:color w:val="000000" w:themeColor="text1"/>
            <w:u w:val="none"/>
          </w:rPr>
          <w:t>https://doi.org/10.1093/scan/nsy056</w:t>
        </w:r>
      </w:hyperlink>
    </w:p>
    <w:p w14:paraId="6CC984D9" w14:textId="77777777" w:rsidR="004545B0" w:rsidRPr="00E7274B" w:rsidRDefault="004545B0" w:rsidP="006A6714">
      <w:pPr>
        <w:ind w:left="360" w:hanging="360"/>
        <w:outlineLvl w:val="0"/>
        <w:rPr>
          <w:bCs/>
          <w:color w:val="000000" w:themeColor="text1"/>
        </w:rPr>
      </w:pPr>
      <w:r w:rsidRPr="00E7274B">
        <w:rPr>
          <w:bCs/>
          <w:color w:val="000000" w:themeColor="text1"/>
        </w:rPr>
        <w:t xml:space="preserve">Ruby, P., &amp; </w:t>
      </w:r>
      <w:proofErr w:type="spellStart"/>
      <w:r w:rsidRPr="00E7274B">
        <w:rPr>
          <w:bCs/>
          <w:color w:val="000000" w:themeColor="text1"/>
        </w:rPr>
        <w:t>Decety</w:t>
      </w:r>
      <w:proofErr w:type="spellEnd"/>
      <w:r w:rsidRPr="00E7274B">
        <w:rPr>
          <w:bCs/>
          <w:color w:val="000000" w:themeColor="text1"/>
        </w:rPr>
        <w:t>, J. (2004). How would you feel versus how do you think she would feel? A neuroimaging study of perspective-taking with social emotions. </w:t>
      </w:r>
      <w:r w:rsidRPr="00E7274B">
        <w:rPr>
          <w:bCs/>
          <w:i/>
          <w:iCs/>
          <w:color w:val="000000" w:themeColor="text1"/>
        </w:rPr>
        <w:t>Journal of Cognitive Neuroscience</w:t>
      </w:r>
      <w:r w:rsidRPr="00E7274B">
        <w:rPr>
          <w:bCs/>
          <w:color w:val="000000" w:themeColor="text1"/>
        </w:rPr>
        <w:t>, </w:t>
      </w:r>
      <w:r w:rsidRPr="00E7274B">
        <w:rPr>
          <w:bCs/>
          <w:i/>
          <w:iCs/>
          <w:color w:val="000000" w:themeColor="text1"/>
        </w:rPr>
        <w:t>16</w:t>
      </w:r>
      <w:r w:rsidRPr="00E7274B">
        <w:rPr>
          <w:bCs/>
          <w:color w:val="000000" w:themeColor="text1"/>
        </w:rPr>
        <w:t xml:space="preserve">(6), 988–999. </w:t>
      </w:r>
      <w:hyperlink r:id="rId30" w:history="1">
        <w:r w:rsidRPr="00E7274B">
          <w:rPr>
            <w:rStyle w:val="Hyperlink"/>
            <w:bCs/>
            <w:color w:val="000000" w:themeColor="text1"/>
            <w:u w:val="none"/>
          </w:rPr>
          <w:t>https://doi.org/10.1162/0898929041502661</w:t>
        </w:r>
      </w:hyperlink>
    </w:p>
    <w:p w14:paraId="09FA7105" w14:textId="77777777" w:rsidR="004545B0" w:rsidRPr="00E7274B" w:rsidRDefault="004545B0" w:rsidP="006A6714">
      <w:pPr>
        <w:ind w:left="360" w:hanging="360"/>
        <w:outlineLvl w:val="0"/>
        <w:rPr>
          <w:rStyle w:val="Hyperlink"/>
          <w:iCs/>
          <w:color w:val="000000" w:themeColor="text1"/>
          <w:u w:val="none"/>
        </w:rPr>
      </w:pPr>
      <w:r w:rsidRPr="00E7274B">
        <w:rPr>
          <w:iCs/>
          <w:color w:val="000000" w:themeColor="text1"/>
        </w:rPr>
        <w:t>Smith S. M. (2002). Fast robust automated brain extraction. </w:t>
      </w:r>
      <w:r w:rsidRPr="00E7274B">
        <w:rPr>
          <w:i/>
          <w:iCs/>
          <w:color w:val="000000" w:themeColor="text1"/>
        </w:rPr>
        <w:t>Human Brain Mapping</w:t>
      </w:r>
      <w:r w:rsidRPr="00E7274B">
        <w:rPr>
          <w:iCs/>
          <w:color w:val="000000" w:themeColor="text1"/>
        </w:rPr>
        <w:t>, </w:t>
      </w:r>
      <w:r w:rsidRPr="00E7274B">
        <w:rPr>
          <w:i/>
          <w:iCs/>
          <w:color w:val="000000" w:themeColor="text1"/>
        </w:rPr>
        <w:t>17</w:t>
      </w:r>
      <w:r w:rsidRPr="00E7274B">
        <w:rPr>
          <w:iCs/>
          <w:color w:val="000000" w:themeColor="text1"/>
        </w:rPr>
        <w:t xml:space="preserve">(3), 143–155. </w:t>
      </w:r>
      <w:hyperlink r:id="rId31" w:history="1">
        <w:r w:rsidRPr="00E7274B">
          <w:rPr>
            <w:rStyle w:val="Hyperlink"/>
            <w:iCs/>
            <w:color w:val="000000" w:themeColor="text1"/>
            <w:u w:val="none"/>
          </w:rPr>
          <w:t>https://doi.org/10.1002/hbm.10062</w:t>
        </w:r>
      </w:hyperlink>
    </w:p>
    <w:p w14:paraId="67CE8DC7" w14:textId="77777777" w:rsidR="004545B0" w:rsidRPr="00E7274B" w:rsidRDefault="004545B0" w:rsidP="006A6714">
      <w:pPr>
        <w:ind w:left="360" w:hanging="360"/>
        <w:outlineLvl w:val="0"/>
        <w:rPr>
          <w:bCs/>
          <w:color w:val="000000" w:themeColor="text1"/>
        </w:rPr>
      </w:pPr>
      <w:proofErr w:type="spellStart"/>
      <w:r w:rsidRPr="00E7274B">
        <w:rPr>
          <w:color w:val="000000" w:themeColor="text1"/>
          <w:shd w:val="clear" w:color="auto" w:fill="FFFFFF"/>
        </w:rPr>
        <w:t>Spaans</w:t>
      </w:r>
      <w:proofErr w:type="spellEnd"/>
      <w:r w:rsidRPr="00E7274B">
        <w:rPr>
          <w:color w:val="000000" w:themeColor="text1"/>
          <w:shd w:val="clear" w:color="auto" w:fill="FFFFFF"/>
        </w:rPr>
        <w:t>, J. P., Peters, S., &amp; Crone, E. A. (2019). Neural reward-related reactions to monetary gains for self and charity. </w:t>
      </w:r>
      <w:r w:rsidRPr="00E7274B">
        <w:rPr>
          <w:i/>
          <w:iCs/>
          <w:color w:val="000000" w:themeColor="text1"/>
          <w:shd w:val="clear" w:color="auto" w:fill="FFFFFF"/>
        </w:rPr>
        <w:t>Cognitive, Affective &amp; Behavioral Neuroscience</w:t>
      </w:r>
      <w:r w:rsidRPr="00E7274B">
        <w:rPr>
          <w:color w:val="000000" w:themeColor="text1"/>
          <w:shd w:val="clear" w:color="auto" w:fill="FFFFFF"/>
        </w:rPr>
        <w:t>, </w:t>
      </w:r>
      <w:r w:rsidRPr="00E7274B">
        <w:rPr>
          <w:i/>
          <w:iCs/>
          <w:color w:val="000000" w:themeColor="text1"/>
          <w:shd w:val="clear" w:color="auto" w:fill="FFFFFF"/>
        </w:rPr>
        <w:t>19</w:t>
      </w:r>
      <w:r w:rsidRPr="00E7274B">
        <w:rPr>
          <w:color w:val="000000" w:themeColor="text1"/>
          <w:shd w:val="clear" w:color="auto" w:fill="FFFFFF"/>
        </w:rPr>
        <w:t>(4), 845–858. https://doi.org/10.3758/s13415-018-00672-1</w:t>
      </w:r>
    </w:p>
    <w:p w14:paraId="7A21F7A3" w14:textId="77777777" w:rsidR="004545B0" w:rsidRPr="00E7274B" w:rsidRDefault="004545B0" w:rsidP="006A6714">
      <w:pPr>
        <w:ind w:left="360" w:hanging="360"/>
        <w:outlineLvl w:val="0"/>
        <w:rPr>
          <w:bCs/>
          <w:color w:val="000000" w:themeColor="text1"/>
        </w:rPr>
      </w:pPr>
      <w:proofErr w:type="spellStart"/>
      <w:r w:rsidRPr="00E7274B">
        <w:rPr>
          <w:bCs/>
          <w:color w:val="000000" w:themeColor="text1"/>
        </w:rPr>
        <w:t>Strombach</w:t>
      </w:r>
      <w:proofErr w:type="spellEnd"/>
      <w:r w:rsidRPr="00E7274B">
        <w:rPr>
          <w:bCs/>
          <w:color w:val="000000" w:themeColor="text1"/>
        </w:rPr>
        <w:t xml:space="preserve">, T., Weber, B., </w:t>
      </w:r>
      <w:proofErr w:type="spellStart"/>
      <w:r w:rsidRPr="00E7274B">
        <w:rPr>
          <w:bCs/>
          <w:color w:val="000000" w:themeColor="text1"/>
        </w:rPr>
        <w:t>Hangebrauk</w:t>
      </w:r>
      <w:proofErr w:type="spellEnd"/>
      <w:r w:rsidRPr="00E7274B">
        <w:rPr>
          <w:bCs/>
          <w:color w:val="000000" w:themeColor="text1"/>
        </w:rPr>
        <w:t xml:space="preserve">, Z., Kenning, P., </w:t>
      </w:r>
      <w:proofErr w:type="spellStart"/>
      <w:r w:rsidRPr="00E7274B">
        <w:rPr>
          <w:bCs/>
          <w:color w:val="000000" w:themeColor="text1"/>
        </w:rPr>
        <w:t>Karipidis</w:t>
      </w:r>
      <w:proofErr w:type="spellEnd"/>
      <w:r w:rsidRPr="00E7274B">
        <w:rPr>
          <w:bCs/>
          <w:color w:val="000000" w:themeColor="text1"/>
        </w:rPr>
        <w:t xml:space="preserve">, I. I., Tobler, P. N., &amp; </w:t>
      </w:r>
      <w:proofErr w:type="spellStart"/>
      <w:r w:rsidRPr="00E7274B">
        <w:rPr>
          <w:bCs/>
          <w:color w:val="000000" w:themeColor="text1"/>
        </w:rPr>
        <w:t>Kalenscher</w:t>
      </w:r>
      <w:proofErr w:type="spellEnd"/>
      <w:r w:rsidRPr="00E7274B">
        <w:rPr>
          <w:bCs/>
          <w:color w:val="000000" w:themeColor="text1"/>
        </w:rPr>
        <w:t>, T. (2015). Social discounting involves modulation of neural value signals by temporoparietal junction. </w:t>
      </w:r>
      <w:r w:rsidRPr="00E7274B">
        <w:rPr>
          <w:bCs/>
          <w:i/>
          <w:iCs/>
          <w:color w:val="000000" w:themeColor="text1"/>
        </w:rPr>
        <w:t>Proceedings of the National Academy of Sciences of the United States of America</w:t>
      </w:r>
      <w:r w:rsidRPr="00E7274B">
        <w:rPr>
          <w:bCs/>
          <w:color w:val="000000" w:themeColor="text1"/>
        </w:rPr>
        <w:t>, </w:t>
      </w:r>
      <w:r w:rsidRPr="00E7274B">
        <w:rPr>
          <w:bCs/>
          <w:i/>
          <w:iCs/>
          <w:color w:val="000000" w:themeColor="text1"/>
        </w:rPr>
        <w:t>112</w:t>
      </w:r>
      <w:r w:rsidRPr="00E7274B">
        <w:rPr>
          <w:bCs/>
          <w:color w:val="000000" w:themeColor="text1"/>
        </w:rPr>
        <w:t xml:space="preserve">(5), 1619–1624. </w:t>
      </w:r>
      <w:hyperlink r:id="rId32" w:history="1">
        <w:r w:rsidRPr="00E7274B">
          <w:rPr>
            <w:rStyle w:val="Hyperlink"/>
            <w:bCs/>
            <w:color w:val="000000" w:themeColor="text1"/>
            <w:u w:val="none"/>
          </w:rPr>
          <w:t>https://doi.org/10.1073/pnas.1414715112</w:t>
        </w:r>
      </w:hyperlink>
    </w:p>
    <w:p w14:paraId="04261B15" w14:textId="77777777" w:rsidR="004545B0" w:rsidRPr="00E7274B" w:rsidRDefault="004545B0" w:rsidP="006A6714">
      <w:pPr>
        <w:ind w:left="360" w:hanging="360"/>
        <w:outlineLvl w:val="0"/>
        <w:rPr>
          <w:iCs/>
          <w:color w:val="000000" w:themeColor="text1"/>
        </w:rPr>
      </w:pPr>
      <w:proofErr w:type="spellStart"/>
      <w:r w:rsidRPr="00E7274B">
        <w:rPr>
          <w:iCs/>
          <w:color w:val="000000" w:themeColor="text1"/>
        </w:rPr>
        <w:t>Tohka</w:t>
      </w:r>
      <w:proofErr w:type="spellEnd"/>
      <w:r w:rsidRPr="00E7274B">
        <w:rPr>
          <w:iCs/>
          <w:color w:val="000000" w:themeColor="text1"/>
        </w:rPr>
        <w:t xml:space="preserve">, J., </w:t>
      </w:r>
      <w:proofErr w:type="spellStart"/>
      <w:r w:rsidRPr="00E7274B">
        <w:rPr>
          <w:iCs/>
          <w:color w:val="000000" w:themeColor="text1"/>
        </w:rPr>
        <w:t>Zijdenbos</w:t>
      </w:r>
      <w:proofErr w:type="spellEnd"/>
      <w:r w:rsidRPr="00E7274B">
        <w:rPr>
          <w:iCs/>
          <w:color w:val="000000" w:themeColor="text1"/>
        </w:rPr>
        <w:t>, A., &amp; Evans, A. (2004). Fast and robust parameter estimation for statistical partial volume models in brain MRI. </w:t>
      </w:r>
      <w:proofErr w:type="spellStart"/>
      <w:r w:rsidRPr="00E7274B">
        <w:rPr>
          <w:i/>
          <w:iCs/>
          <w:color w:val="000000" w:themeColor="text1"/>
        </w:rPr>
        <w:t>NeuroImage</w:t>
      </w:r>
      <w:proofErr w:type="spellEnd"/>
      <w:r w:rsidRPr="00E7274B">
        <w:rPr>
          <w:iCs/>
          <w:color w:val="000000" w:themeColor="text1"/>
        </w:rPr>
        <w:t>, </w:t>
      </w:r>
      <w:r w:rsidRPr="00E7274B">
        <w:rPr>
          <w:i/>
          <w:iCs/>
          <w:color w:val="000000" w:themeColor="text1"/>
        </w:rPr>
        <w:t>23</w:t>
      </w:r>
      <w:r w:rsidRPr="00E7274B">
        <w:rPr>
          <w:iCs/>
          <w:color w:val="000000" w:themeColor="text1"/>
        </w:rPr>
        <w:t xml:space="preserve">(1), 84–97. </w:t>
      </w:r>
      <w:hyperlink r:id="rId33" w:history="1">
        <w:r w:rsidRPr="00E7274B">
          <w:rPr>
            <w:rStyle w:val="Hyperlink"/>
            <w:iCs/>
            <w:color w:val="000000" w:themeColor="text1"/>
            <w:u w:val="none"/>
          </w:rPr>
          <w:t>https://doi.org/10.1016/j.neuroimage.2004.05.007</w:t>
        </w:r>
      </w:hyperlink>
    </w:p>
    <w:p w14:paraId="44E9B9A3" w14:textId="77777777" w:rsidR="004545B0" w:rsidRPr="00E7274B" w:rsidRDefault="004545B0" w:rsidP="006A6714">
      <w:pPr>
        <w:ind w:left="360" w:hanging="360"/>
        <w:outlineLvl w:val="0"/>
        <w:rPr>
          <w:bCs/>
          <w:color w:val="000000" w:themeColor="text1"/>
        </w:rPr>
      </w:pPr>
      <w:r w:rsidRPr="00E7274B">
        <w:rPr>
          <w:bCs/>
          <w:color w:val="000000" w:themeColor="text1"/>
        </w:rPr>
        <w:t>van Hoorn, J., McCormick, E. M., &amp; Telzer, E. H. (2018). Moderate social sensitivity in a risky context supports adaptive decision making in adolescence: evidence from brain and behavior. </w:t>
      </w:r>
      <w:r w:rsidRPr="00E7274B">
        <w:rPr>
          <w:bCs/>
          <w:i/>
          <w:iCs/>
          <w:color w:val="000000" w:themeColor="text1"/>
        </w:rPr>
        <w:t>Social Cognitive and Affective Neuroscience</w:t>
      </w:r>
      <w:r w:rsidRPr="00E7274B">
        <w:rPr>
          <w:bCs/>
          <w:color w:val="000000" w:themeColor="text1"/>
        </w:rPr>
        <w:t>, </w:t>
      </w:r>
      <w:r w:rsidRPr="00E7274B">
        <w:rPr>
          <w:bCs/>
          <w:i/>
          <w:iCs/>
          <w:color w:val="000000" w:themeColor="text1"/>
        </w:rPr>
        <w:t>13</w:t>
      </w:r>
      <w:r w:rsidRPr="00E7274B">
        <w:rPr>
          <w:bCs/>
          <w:color w:val="000000" w:themeColor="text1"/>
        </w:rPr>
        <w:t>(5), 546–556. https://doi.org/10.1093/scan/nsy016</w:t>
      </w:r>
    </w:p>
    <w:p w14:paraId="55838738" w14:textId="77777777" w:rsidR="004545B0" w:rsidRPr="00E7274B" w:rsidRDefault="004545B0" w:rsidP="006A6714">
      <w:pPr>
        <w:ind w:left="360" w:hanging="360"/>
        <w:outlineLvl w:val="0"/>
        <w:rPr>
          <w:bCs/>
          <w:color w:val="000000" w:themeColor="text1"/>
        </w:rPr>
      </w:pPr>
      <w:r w:rsidRPr="00E7274B">
        <w:rPr>
          <w:bCs/>
          <w:color w:val="000000" w:themeColor="text1"/>
        </w:rPr>
        <w:t xml:space="preserve">Van </w:t>
      </w:r>
      <w:proofErr w:type="spellStart"/>
      <w:r w:rsidRPr="00E7274B">
        <w:rPr>
          <w:bCs/>
          <w:color w:val="000000" w:themeColor="text1"/>
        </w:rPr>
        <w:t>Overwalle</w:t>
      </w:r>
      <w:proofErr w:type="spellEnd"/>
      <w:r w:rsidRPr="00E7274B">
        <w:rPr>
          <w:bCs/>
          <w:color w:val="000000" w:themeColor="text1"/>
        </w:rPr>
        <w:t xml:space="preserve">, F., </w:t>
      </w:r>
      <w:proofErr w:type="spellStart"/>
      <w:r w:rsidRPr="00E7274B">
        <w:rPr>
          <w:bCs/>
          <w:color w:val="000000" w:themeColor="text1"/>
        </w:rPr>
        <w:t>Baetens</w:t>
      </w:r>
      <w:proofErr w:type="spellEnd"/>
      <w:r w:rsidRPr="00E7274B">
        <w:rPr>
          <w:bCs/>
          <w:color w:val="000000" w:themeColor="text1"/>
        </w:rPr>
        <w:t xml:space="preserve">, K., </w:t>
      </w:r>
      <w:proofErr w:type="spellStart"/>
      <w:r w:rsidRPr="00E7274B">
        <w:rPr>
          <w:bCs/>
          <w:color w:val="000000" w:themeColor="text1"/>
        </w:rPr>
        <w:t>Mariën</w:t>
      </w:r>
      <w:proofErr w:type="spellEnd"/>
      <w:r w:rsidRPr="00E7274B">
        <w:rPr>
          <w:bCs/>
          <w:color w:val="000000" w:themeColor="text1"/>
        </w:rPr>
        <w:t xml:space="preserve">, P., &amp; </w:t>
      </w:r>
      <w:proofErr w:type="spellStart"/>
      <w:r w:rsidRPr="00E7274B">
        <w:rPr>
          <w:bCs/>
          <w:color w:val="000000" w:themeColor="text1"/>
        </w:rPr>
        <w:t>Vandekerckhove</w:t>
      </w:r>
      <w:proofErr w:type="spellEnd"/>
      <w:r w:rsidRPr="00E7274B">
        <w:rPr>
          <w:bCs/>
          <w:color w:val="000000" w:themeColor="text1"/>
        </w:rPr>
        <w:t>, M. (2014). Social cognition and the cerebellum: a meta-analysis of over 350 fMRI studies. </w:t>
      </w:r>
      <w:proofErr w:type="spellStart"/>
      <w:r w:rsidRPr="00E7274B">
        <w:rPr>
          <w:bCs/>
          <w:i/>
          <w:iCs/>
          <w:color w:val="000000" w:themeColor="text1"/>
        </w:rPr>
        <w:t>NeuroImage</w:t>
      </w:r>
      <w:proofErr w:type="spellEnd"/>
      <w:r w:rsidRPr="00E7274B">
        <w:rPr>
          <w:bCs/>
          <w:color w:val="000000" w:themeColor="text1"/>
        </w:rPr>
        <w:t>, </w:t>
      </w:r>
      <w:r w:rsidRPr="00E7274B">
        <w:rPr>
          <w:bCs/>
          <w:i/>
          <w:iCs/>
          <w:color w:val="000000" w:themeColor="text1"/>
        </w:rPr>
        <w:t>86</w:t>
      </w:r>
      <w:r w:rsidRPr="00E7274B">
        <w:rPr>
          <w:bCs/>
          <w:color w:val="000000" w:themeColor="text1"/>
        </w:rPr>
        <w:t>, 554–572. https://doi.org/10.1016/j.neuroimage.2013.09.033</w:t>
      </w:r>
    </w:p>
    <w:p w14:paraId="31E7437D" w14:textId="77777777" w:rsidR="004545B0" w:rsidRPr="00E7274B" w:rsidRDefault="004545B0" w:rsidP="006A6714">
      <w:pPr>
        <w:ind w:left="360" w:hanging="360"/>
        <w:outlineLvl w:val="0"/>
        <w:rPr>
          <w:iCs/>
          <w:color w:val="000000" w:themeColor="text1"/>
        </w:rPr>
      </w:pPr>
      <w:r w:rsidRPr="00E7274B">
        <w:rPr>
          <w:iCs/>
          <w:color w:val="000000" w:themeColor="text1"/>
        </w:rPr>
        <w:t>Ward, B. D. (2000). Simultaneous Inference for fMRI data. AFNI 3dDeconvolve Documentation, Milwaukee, WI: Medical College of Wisconsin.</w:t>
      </w:r>
    </w:p>
    <w:p w14:paraId="1014EB94" w14:textId="77777777" w:rsidR="004545B0" w:rsidRPr="00E7274B" w:rsidRDefault="004545B0" w:rsidP="006A6714">
      <w:pPr>
        <w:ind w:left="360" w:hanging="360"/>
        <w:outlineLvl w:val="0"/>
        <w:rPr>
          <w:bCs/>
          <w:color w:val="000000" w:themeColor="text1"/>
        </w:rPr>
      </w:pPr>
      <w:r w:rsidRPr="00E7274B">
        <w:rPr>
          <w:color w:val="000000" w:themeColor="text1"/>
          <w:shd w:val="clear" w:color="auto" w:fill="FFFFFF"/>
        </w:rPr>
        <w:lastRenderedPageBreak/>
        <w:t xml:space="preserve">Zhang, F., Gong, X., &amp; Fung, H. (2018). Are older adults more willing to donate? The roles of donation form and social relationship. </w:t>
      </w:r>
      <w:r w:rsidRPr="00E7274B">
        <w:rPr>
          <w:i/>
          <w:iCs/>
          <w:color w:val="000000" w:themeColor="text1"/>
          <w:shd w:val="clear" w:color="auto" w:fill="FFFFFF"/>
        </w:rPr>
        <w:t>Innovation in Aging</w:t>
      </w:r>
      <w:r w:rsidRPr="00E7274B">
        <w:rPr>
          <w:color w:val="000000" w:themeColor="text1"/>
          <w:shd w:val="clear" w:color="auto" w:fill="FFFFFF"/>
        </w:rPr>
        <w:t>, </w:t>
      </w:r>
      <w:r w:rsidRPr="00E7274B">
        <w:rPr>
          <w:i/>
          <w:iCs/>
          <w:color w:val="000000" w:themeColor="text1"/>
          <w:shd w:val="clear" w:color="auto" w:fill="FFFFFF"/>
        </w:rPr>
        <w:t>2</w:t>
      </w:r>
      <w:r w:rsidRPr="00E7274B">
        <w:rPr>
          <w:color w:val="000000" w:themeColor="text1"/>
          <w:shd w:val="clear" w:color="auto" w:fill="FFFFFF"/>
        </w:rPr>
        <w:t>(Suppl 1), 754. https://doi.org/10.1093/geroni/igy023.2785</w:t>
      </w:r>
    </w:p>
    <w:p w14:paraId="4C753D40" w14:textId="77777777" w:rsidR="004559B5" w:rsidRPr="00E7274B" w:rsidRDefault="004559B5" w:rsidP="006A6714">
      <w:pPr>
        <w:jc w:val="both"/>
        <w:outlineLvl w:val="0"/>
        <w:rPr>
          <w:bCs/>
          <w:color w:val="000000" w:themeColor="text1"/>
          <w:highlight w:val="yellow"/>
        </w:rPr>
      </w:pPr>
    </w:p>
    <w:p w14:paraId="326D78F1" w14:textId="4EE98300" w:rsidR="00E30EB2" w:rsidRPr="00E7274B" w:rsidRDefault="00E30EB2" w:rsidP="006A6714">
      <w:pPr>
        <w:jc w:val="both"/>
        <w:outlineLvl w:val="0"/>
        <w:rPr>
          <w:color w:val="000000" w:themeColor="text1"/>
          <w:shd w:val="clear" w:color="auto" w:fill="FFFFFF"/>
        </w:rPr>
      </w:pPr>
    </w:p>
    <w:p w14:paraId="6F537DF3" w14:textId="7113C325" w:rsidR="00CD4CEB" w:rsidRPr="00E7274B" w:rsidRDefault="00CD4CEB" w:rsidP="006A6714">
      <w:pPr>
        <w:jc w:val="both"/>
        <w:outlineLvl w:val="0"/>
        <w:rPr>
          <w:color w:val="000000" w:themeColor="text1"/>
          <w:shd w:val="clear" w:color="auto" w:fill="FFFFFF"/>
        </w:rPr>
      </w:pPr>
    </w:p>
    <w:p w14:paraId="1E3243A0" w14:textId="09591B3C" w:rsidR="00CD4CEB" w:rsidRPr="00E7274B" w:rsidRDefault="00CD4CEB" w:rsidP="006A6714">
      <w:pPr>
        <w:jc w:val="both"/>
        <w:outlineLvl w:val="0"/>
        <w:rPr>
          <w:color w:val="000000" w:themeColor="text1"/>
          <w:shd w:val="clear" w:color="auto" w:fill="FFFFFF"/>
        </w:rPr>
      </w:pPr>
    </w:p>
    <w:p w14:paraId="3A767290" w14:textId="6D15C6C4" w:rsidR="00CD4CEB" w:rsidRPr="00E7274B" w:rsidRDefault="00CD4CEB" w:rsidP="006A6714">
      <w:pPr>
        <w:jc w:val="both"/>
        <w:outlineLvl w:val="0"/>
        <w:rPr>
          <w:color w:val="000000" w:themeColor="text1"/>
          <w:shd w:val="clear" w:color="auto" w:fill="FFFFFF"/>
        </w:rPr>
      </w:pPr>
    </w:p>
    <w:p w14:paraId="77773FD7" w14:textId="34D91803" w:rsidR="00CD4CEB" w:rsidRPr="00E7274B" w:rsidRDefault="00CD4CEB" w:rsidP="006A6714">
      <w:pPr>
        <w:jc w:val="both"/>
        <w:outlineLvl w:val="0"/>
        <w:rPr>
          <w:color w:val="000000" w:themeColor="text1"/>
          <w:shd w:val="clear" w:color="auto" w:fill="FFFFFF"/>
        </w:rPr>
      </w:pPr>
    </w:p>
    <w:p w14:paraId="077AFD24" w14:textId="144DFD96" w:rsidR="00CD4CEB" w:rsidRPr="00E7274B" w:rsidRDefault="00CD4CEB" w:rsidP="006A6714">
      <w:pPr>
        <w:jc w:val="both"/>
        <w:outlineLvl w:val="0"/>
        <w:rPr>
          <w:color w:val="000000" w:themeColor="text1"/>
          <w:shd w:val="clear" w:color="auto" w:fill="FFFFFF"/>
        </w:rPr>
      </w:pPr>
    </w:p>
    <w:p w14:paraId="0F061D1E" w14:textId="7897AF28" w:rsidR="00CD4CEB" w:rsidRPr="00E7274B" w:rsidRDefault="00CD4CEB" w:rsidP="006A6714">
      <w:pPr>
        <w:jc w:val="both"/>
        <w:outlineLvl w:val="0"/>
        <w:rPr>
          <w:color w:val="000000" w:themeColor="text1"/>
          <w:shd w:val="clear" w:color="auto" w:fill="FFFFFF"/>
        </w:rPr>
      </w:pPr>
    </w:p>
    <w:p w14:paraId="6E2798A0" w14:textId="00171F26" w:rsidR="00CD4CEB" w:rsidRPr="00E7274B" w:rsidRDefault="00CD4CEB" w:rsidP="006A6714">
      <w:pPr>
        <w:jc w:val="both"/>
        <w:outlineLvl w:val="0"/>
        <w:rPr>
          <w:color w:val="000000" w:themeColor="text1"/>
          <w:shd w:val="clear" w:color="auto" w:fill="FFFFFF"/>
        </w:rPr>
      </w:pPr>
    </w:p>
    <w:p w14:paraId="1212B35F" w14:textId="727810B0" w:rsidR="00CD4CEB" w:rsidRPr="00E7274B" w:rsidRDefault="00CD4CEB" w:rsidP="006A6714">
      <w:pPr>
        <w:jc w:val="both"/>
        <w:outlineLvl w:val="0"/>
        <w:rPr>
          <w:color w:val="000000" w:themeColor="text1"/>
          <w:shd w:val="clear" w:color="auto" w:fill="FFFFFF"/>
        </w:rPr>
      </w:pPr>
    </w:p>
    <w:p w14:paraId="03251AE2" w14:textId="41850394" w:rsidR="00CD4CEB" w:rsidRPr="00E7274B" w:rsidRDefault="00CD4CEB" w:rsidP="006A6714">
      <w:pPr>
        <w:jc w:val="both"/>
        <w:outlineLvl w:val="0"/>
        <w:rPr>
          <w:color w:val="000000" w:themeColor="text1"/>
          <w:shd w:val="clear" w:color="auto" w:fill="FFFFFF"/>
        </w:rPr>
      </w:pPr>
    </w:p>
    <w:p w14:paraId="26E71671" w14:textId="0A54B715" w:rsidR="00CD4CEB" w:rsidRPr="00E7274B" w:rsidRDefault="00CD4CEB" w:rsidP="006A6714">
      <w:pPr>
        <w:jc w:val="both"/>
        <w:outlineLvl w:val="0"/>
        <w:rPr>
          <w:color w:val="000000" w:themeColor="text1"/>
          <w:shd w:val="clear" w:color="auto" w:fill="FFFFFF"/>
        </w:rPr>
      </w:pPr>
    </w:p>
    <w:p w14:paraId="6F0065C9" w14:textId="7D4DC2F5" w:rsidR="00CD4CEB" w:rsidRPr="00E7274B" w:rsidRDefault="00CD4CEB" w:rsidP="006A6714">
      <w:pPr>
        <w:jc w:val="both"/>
        <w:outlineLvl w:val="0"/>
        <w:rPr>
          <w:color w:val="000000" w:themeColor="text1"/>
          <w:shd w:val="clear" w:color="auto" w:fill="FFFFFF"/>
        </w:rPr>
      </w:pPr>
    </w:p>
    <w:p w14:paraId="2B3D236C" w14:textId="6384A7CB" w:rsidR="00CD4CEB" w:rsidRPr="00E7274B" w:rsidRDefault="00CD4CEB" w:rsidP="006A6714">
      <w:pPr>
        <w:jc w:val="both"/>
        <w:outlineLvl w:val="0"/>
        <w:rPr>
          <w:color w:val="000000" w:themeColor="text1"/>
          <w:shd w:val="clear" w:color="auto" w:fill="FFFFFF"/>
        </w:rPr>
      </w:pPr>
    </w:p>
    <w:p w14:paraId="73261479" w14:textId="16EC5E38" w:rsidR="00CD4CEB" w:rsidRPr="00E7274B" w:rsidRDefault="00CD4CEB" w:rsidP="006A6714">
      <w:pPr>
        <w:jc w:val="both"/>
        <w:outlineLvl w:val="0"/>
        <w:rPr>
          <w:color w:val="000000" w:themeColor="text1"/>
          <w:shd w:val="clear" w:color="auto" w:fill="FFFFFF"/>
        </w:rPr>
      </w:pPr>
    </w:p>
    <w:p w14:paraId="04E7525B" w14:textId="394F0F87" w:rsidR="00CD4CEB" w:rsidRPr="00E7274B" w:rsidRDefault="00CD4CEB" w:rsidP="006A6714">
      <w:pPr>
        <w:jc w:val="both"/>
        <w:outlineLvl w:val="0"/>
        <w:rPr>
          <w:color w:val="000000" w:themeColor="text1"/>
          <w:shd w:val="clear" w:color="auto" w:fill="FFFFFF"/>
        </w:rPr>
      </w:pPr>
    </w:p>
    <w:p w14:paraId="291376CD" w14:textId="6AC15842" w:rsidR="00CD4CEB" w:rsidRPr="00E7274B" w:rsidRDefault="00CD4CEB" w:rsidP="006A6714">
      <w:pPr>
        <w:jc w:val="both"/>
        <w:outlineLvl w:val="0"/>
        <w:rPr>
          <w:color w:val="000000" w:themeColor="text1"/>
          <w:shd w:val="clear" w:color="auto" w:fill="FFFFFF"/>
        </w:rPr>
      </w:pPr>
    </w:p>
    <w:p w14:paraId="1663C840" w14:textId="0D0604C9" w:rsidR="00CD4CEB" w:rsidRPr="00E7274B" w:rsidRDefault="00CD4CEB" w:rsidP="006A6714">
      <w:pPr>
        <w:jc w:val="both"/>
        <w:outlineLvl w:val="0"/>
        <w:rPr>
          <w:color w:val="000000" w:themeColor="text1"/>
          <w:shd w:val="clear" w:color="auto" w:fill="FFFFFF"/>
        </w:rPr>
      </w:pPr>
    </w:p>
    <w:p w14:paraId="3AF25C13" w14:textId="7EC3228F" w:rsidR="00CD4CEB" w:rsidRPr="00E7274B" w:rsidRDefault="00CD4CEB" w:rsidP="006A6714">
      <w:pPr>
        <w:jc w:val="both"/>
        <w:outlineLvl w:val="0"/>
        <w:rPr>
          <w:color w:val="000000" w:themeColor="text1"/>
          <w:shd w:val="clear" w:color="auto" w:fill="FFFFFF"/>
        </w:rPr>
      </w:pPr>
    </w:p>
    <w:p w14:paraId="0BBD0330" w14:textId="77777777" w:rsidR="00AE4C77" w:rsidRPr="00E7274B" w:rsidRDefault="00AE4C77" w:rsidP="006A6714">
      <w:pPr>
        <w:pStyle w:val="SMText"/>
        <w:ind w:firstLine="0"/>
        <w:rPr>
          <w:b/>
          <w:bCs/>
          <w:color w:val="000000" w:themeColor="text1"/>
          <w:kern w:val="32"/>
          <w:szCs w:val="24"/>
        </w:rPr>
      </w:pPr>
    </w:p>
    <w:p w14:paraId="62B54AA3" w14:textId="77777777" w:rsidR="00AE4C77" w:rsidRPr="00E7274B" w:rsidRDefault="00AE4C77" w:rsidP="006A6714">
      <w:pPr>
        <w:pStyle w:val="SMText"/>
        <w:ind w:firstLine="0"/>
        <w:rPr>
          <w:b/>
          <w:bCs/>
          <w:color w:val="000000" w:themeColor="text1"/>
          <w:kern w:val="32"/>
          <w:szCs w:val="24"/>
        </w:rPr>
      </w:pPr>
    </w:p>
    <w:p w14:paraId="12445FE9" w14:textId="77777777" w:rsidR="00AE4C77" w:rsidRPr="00E7274B" w:rsidRDefault="00AE4C77" w:rsidP="006A6714">
      <w:pPr>
        <w:pStyle w:val="SMText"/>
        <w:ind w:firstLine="0"/>
        <w:rPr>
          <w:b/>
          <w:bCs/>
          <w:color w:val="000000" w:themeColor="text1"/>
          <w:kern w:val="32"/>
          <w:szCs w:val="24"/>
        </w:rPr>
      </w:pPr>
    </w:p>
    <w:p w14:paraId="4107E3E6" w14:textId="77777777" w:rsidR="00AE4C77" w:rsidRPr="00E7274B" w:rsidRDefault="00AE4C77" w:rsidP="006A6714">
      <w:pPr>
        <w:pStyle w:val="SMText"/>
        <w:ind w:firstLine="0"/>
        <w:rPr>
          <w:b/>
          <w:bCs/>
          <w:color w:val="000000" w:themeColor="text1"/>
          <w:kern w:val="32"/>
          <w:szCs w:val="24"/>
        </w:rPr>
      </w:pPr>
    </w:p>
    <w:p w14:paraId="3E31F259" w14:textId="77777777" w:rsidR="00AE4C77" w:rsidRPr="00E7274B" w:rsidRDefault="00AE4C77" w:rsidP="006A6714">
      <w:pPr>
        <w:pStyle w:val="SMText"/>
        <w:ind w:firstLine="0"/>
        <w:rPr>
          <w:b/>
          <w:bCs/>
          <w:color w:val="000000" w:themeColor="text1"/>
          <w:kern w:val="32"/>
          <w:szCs w:val="24"/>
        </w:rPr>
      </w:pPr>
    </w:p>
    <w:p w14:paraId="1B07CB1B" w14:textId="77777777" w:rsidR="00AE4C77" w:rsidRPr="00E7274B" w:rsidRDefault="00AE4C77" w:rsidP="006A6714">
      <w:pPr>
        <w:pStyle w:val="SMText"/>
        <w:ind w:firstLine="0"/>
        <w:rPr>
          <w:b/>
          <w:bCs/>
          <w:color w:val="000000" w:themeColor="text1"/>
          <w:kern w:val="32"/>
          <w:szCs w:val="24"/>
        </w:rPr>
      </w:pPr>
    </w:p>
    <w:p w14:paraId="5CE3386A" w14:textId="77777777" w:rsidR="00AE4C77" w:rsidRPr="00E7274B" w:rsidRDefault="00AE4C77" w:rsidP="006A6714">
      <w:pPr>
        <w:pStyle w:val="SMText"/>
        <w:ind w:firstLine="0"/>
        <w:rPr>
          <w:b/>
          <w:bCs/>
          <w:color w:val="000000" w:themeColor="text1"/>
          <w:kern w:val="32"/>
          <w:szCs w:val="24"/>
        </w:rPr>
      </w:pPr>
    </w:p>
    <w:p w14:paraId="2E84F3C4" w14:textId="77777777" w:rsidR="00AE4C77" w:rsidRPr="00E7274B" w:rsidRDefault="00AE4C77" w:rsidP="006A6714">
      <w:pPr>
        <w:pStyle w:val="SMText"/>
        <w:ind w:firstLine="0"/>
        <w:rPr>
          <w:b/>
          <w:bCs/>
          <w:color w:val="000000" w:themeColor="text1"/>
          <w:kern w:val="32"/>
          <w:szCs w:val="24"/>
        </w:rPr>
      </w:pPr>
    </w:p>
    <w:p w14:paraId="35635D2C" w14:textId="77777777" w:rsidR="00AE4C77" w:rsidRPr="00E7274B" w:rsidRDefault="00AE4C77" w:rsidP="006A6714">
      <w:pPr>
        <w:pStyle w:val="SMText"/>
        <w:ind w:firstLine="0"/>
        <w:rPr>
          <w:b/>
          <w:bCs/>
          <w:color w:val="000000" w:themeColor="text1"/>
          <w:kern w:val="32"/>
          <w:szCs w:val="24"/>
        </w:rPr>
      </w:pPr>
    </w:p>
    <w:p w14:paraId="7E7E7902" w14:textId="77777777" w:rsidR="00AE4C77" w:rsidRPr="00E7274B" w:rsidRDefault="00AE4C77" w:rsidP="006A6714">
      <w:pPr>
        <w:pStyle w:val="SMText"/>
        <w:ind w:firstLine="0"/>
        <w:rPr>
          <w:b/>
          <w:bCs/>
          <w:color w:val="000000" w:themeColor="text1"/>
          <w:kern w:val="32"/>
          <w:szCs w:val="24"/>
        </w:rPr>
      </w:pPr>
    </w:p>
    <w:p w14:paraId="6164C865" w14:textId="77777777" w:rsidR="00AE4C77" w:rsidRPr="00E7274B" w:rsidRDefault="00AE4C77" w:rsidP="006A6714">
      <w:pPr>
        <w:pStyle w:val="SMText"/>
        <w:ind w:firstLine="0"/>
        <w:rPr>
          <w:b/>
          <w:bCs/>
          <w:color w:val="000000" w:themeColor="text1"/>
          <w:kern w:val="32"/>
          <w:szCs w:val="24"/>
        </w:rPr>
      </w:pPr>
    </w:p>
    <w:p w14:paraId="34AA9980" w14:textId="77777777" w:rsidR="00AE4C77" w:rsidRPr="00E7274B" w:rsidRDefault="00AE4C77" w:rsidP="006A6714">
      <w:pPr>
        <w:pStyle w:val="SMText"/>
        <w:ind w:firstLine="0"/>
        <w:rPr>
          <w:b/>
          <w:bCs/>
          <w:color w:val="000000" w:themeColor="text1"/>
          <w:kern w:val="32"/>
          <w:szCs w:val="24"/>
        </w:rPr>
      </w:pPr>
    </w:p>
    <w:p w14:paraId="292A776B" w14:textId="77777777" w:rsidR="00AE4C77" w:rsidRPr="00E7274B" w:rsidRDefault="00AE4C77" w:rsidP="006A6714">
      <w:pPr>
        <w:pStyle w:val="SMText"/>
        <w:ind w:firstLine="0"/>
        <w:rPr>
          <w:b/>
          <w:bCs/>
          <w:color w:val="000000" w:themeColor="text1"/>
          <w:kern w:val="32"/>
          <w:szCs w:val="24"/>
        </w:rPr>
      </w:pPr>
    </w:p>
    <w:p w14:paraId="32BDE84B" w14:textId="77777777" w:rsidR="00AE4C77" w:rsidRPr="00E7274B" w:rsidRDefault="00AE4C77" w:rsidP="006A6714">
      <w:pPr>
        <w:pStyle w:val="SMText"/>
        <w:ind w:firstLine="0"/>
        <w:rPr>
          <w:b/>
          <w:bCs/>
          <w:color w:val="000000" w:themeColor="text1"/>
          <w:kern w:val="32"/>
          <w:szCs w:val="24"/>
        </w:rPr>
      </w:pPr>
    </w:p>
    <w:p w14:paraId="251FD465" w14:textId="77777777" w:rsidR="00AE4C77" w:rsidRPr="00E7274B" w:rsidRDefault="00AE4C77" w:rsidP="006A6714">
      <w:pPr>
        <w:pStyle w:val="SMText"/>
        <w:ind w:firstLine="0"/>
        <w:rPr>
          <w:b/>
          <w:bCs/>
          <w:color w:val="000000" w:themeColor="text1"/>
          <w:kern w:val="32"/>
          <w:szCs w:val="24"/>
        </w:rPr>
      </w:pPr>
    </w:p>
    <w:p w14:paraId="6CF5F5EC" w14:textId="77777777" w:rsidR="00AE4C77" w:rsidRPr="00E7274B" w:rsidRDefault="00AE4C77" w:rsidP="006A6714">
      <w:pPr>
        <w:pStyle w:val="SMText"/>
        <w:ind w:firstLine="0"/>
        <w:rPr>
          <w:b/>
          <w:bCs/>
          <w:color w:val="000000" w:themeColor="text1"/>
          <w:kern w:val="32"/>
          <w:szCs w:val="24"/>
        </w:rPr>
      </w:pPr>
    </w:p>
    <w:p w14:paraId="13D499E0" w14:textId="77777777" w:rsidR="00AE4C77" w:rsidRPr="00E7274B" w:rsidRDefault="00AE4C77" w:rsidP="006A6714">
      <w:pPr>
        <w:pStyle w:val="SMText"/>
        <w:ind w:firstLine="0"/>
        <w:rPr>
          <w:b/>
          <w:bCs/>
          <w:color w:val="000000" w:themeColor="text1"/>
          <w:kern w:val="32"/>
          <w:szCs w:val="24"/>
        </w:rPr>
      </w:pPr>
    </w:p>
    <w:p w14:paraId="06D17B8E" w14:textId="77777777" w:rsidR="009C0FCE" w:rsidRPr="00E7274B" w:rsidRDefault="009C0FCE" w:rsidP="006A6714">
      <w:pPr>
        <w:pStyle w:val="SMText"/>
        <w:ind w:firstLine="0"/>
        <w:rPr>
          <w:b/>
          <w:bCs/>
          <w:color w:val="000000" w:themeColor="text1"/>
          <w:kern w:val="32"/>
          <w:szCs w:val="24"/>
        </w:rPr>
      </w:pPr>
    </w:p>
    <w:p w14:paraId="4845813E" w14:textId="77777777" w:rsidR="009C0FCE" w:rsidRPr="00E7274B" w:rsidRDefault="009C0FCE" w:rsidP="006A6714">
      <w:pPr>
        <w:pStyle w:val="SMText"/>
        <w:ind w:firstLine="0"/>
        <w:rPr>
          <w:b/>
          <w:bCs/>
          <w:color w:val="000000" w:themeColor="text1"/>
          <w:kern w:val="32"/>
          <w:szCs w:val="24"/>
        </w:rPr>
      </w:pPr>
    </w:p>
    <w:p w14:paraId="0BCB41C0" w14:textId="77777777" w:rsidR="009C0FCE" w:rsidRPr="00E7274B" w:rsidRDefault="009C0FCE" w:rsidP="006A6714">
      <w:pPr>
        <w:pStyle w:val="SMText"/>
        <w:ind w:firstLine="0"/>
        <w:rPr>
          <w:b/>
          <w:bCs/>
          <w:color w:val="000000" w:themeColor="text1"/>
          <w:kern w:val="32"/>
          <w:szCs w:val="24"/>
        </w:rPr>
      </w:pPr>
    </w:p>
    <w:p w14:paraId="727E776E" w14:textId="77777777" w:rsidR="009C0FCE" w:rsidRPr="00E7274B" w:rsidRDefault="009C0FCE" w:rsidP="006A6714">
      <w:pPr>
        <w:pStyle w:val="SMText"/>
        <w:ind w:firstLine="0"/>
        <w:rPr>
          <w:b/>
          <w:bCs/>
          <w:color w:val="000000" w:themeColor="text1"/>
          <w:kern w:val="32"/>
          <w:szCs w:val="24"/>
        </w:rPr>
      </w:pPr>
    </w:p>
    <w:p w14:paraId="5D0D8968" w14:textId="77777777" w:rsidR="009C0FCE" w:rsidRPr="00E7274B" w:rsidRDefault="009C0FCE" w:rsidP="006A6714">
      <w:pPr>
        <w:pStyle w:val="SMText"/>
        <w:ind w:firstLine="0"/>
        <w:rPr>
          <w:b/>
          <w:bCs/>
          <w:color w:val="000000" w:themeColor="text1"/>
          <w:kern w:val="32"/>
          <w:szCs w:val="24"/>
        </w:rPr>
      </w:pPr>
    </w:p>
    <w:p w14:paraId="72E93BB9" w14:textId="77777777" w:rsidR="009C0FCE" w:rsidRPr="00E7274B" w:rsidRDefault="009C0FCE" w:rsidP="006A6714">
      <w:pPr>
        <w:pStyle w:val="SMText"/>
        <w:ind w:firstLine="0"/>
        <w:rPr>
          <w:b/>
          <w:bCs/>
          <w:color w:val="000000" w:themeColor="text1"/>
          <w:kern w:val="32"/>
          <w:szCs w:val="24"/>
        </w:rPr>
      </w:pPr>
    </w:p>
    <w:p w14:paraId="70C1B045" w14:textId="77777777" w:rsidR="009C0FCE" w:rsidRPr="00E7274B" w:rsidRDefault="009C0FCE" w:rsidP="006A6714">
      <w:pPr>
        <w:pStyle w:val="SMText"/>
        <w:ind w:firstLine="0"/>
        <w:rPr>
          <w:b/>
          <w:bCs/>
          <w:color w:val="000000" w:themeColor="text1"/>
          <w:kern w:val="32"/>
          <w:szCs w:val="24"/>
        </w:rPr>
      </w:pPr>
    </w:p>
    <w:p w14:paraId="152048A7" w14:textId="77777777" w:rsidR="00C96DCE" w:rsidRPr="00A602C4" w:rsidRDefault="00C96DCE" w:rsidP="00C96DCE">
      <w:pPr>
        <w:pStyle w:val="SMText"/>
        <w:spacing w:line="480" w:lineRule="auto"/>
        <w:ind w:firstLine="0"/>
        <w:rPr>
          <w:kern w:val="32"/>
          <w:szCs w:val="24"/>
        </w:rPr>
      </w:pPr>
      <w:r w:rsidRPr="00A602C4">
        <w:rPr>
          <w:b/>
          <w:bCs/>
          <w:kern w:val="32"/>
          <w:szCs w:val="24"/>
        </w:rPr>
        <w:lastRenderedPageBreak/>
        <w:t xml:space="preserve">Figure 1. </w:t>
      </w:r>
      <w:r w:rsidRPr="00A602C4">
        <w:rPr>
          <w:kern w:val="32"/>
          <w:szCs w:val="24"/>
        </w:rPr>
        <w:t xml:space="preserve">Illustration of the Charity Game with an example (A) money round, (B) time round, and (C) control round (for money). In both money and time rounds, participants were first shown the charity they will be donating to and then indicated how much money (in dollars) or time (in minutes) they would donate to that charity. During the control round, participants were asked to press any button. </w:t>
      </w:r>
    </w:p>
    <w:p w14:paraId="128FF93A" w14:textId="77777777" w:rsidR="00C96DCE" w:rsidRPr="00A602C4" w:rsidRDefault="00C96DCE" w:rsidP="00C96DCE">
      <w:pPr>
        <w:jc w:val="both"/>
        <w:outlineLvl w:val="0"/>
        <w:rPr>
          <w:b/>
        </w:rPr>
      </w:pPr>
      <w:r w:rsidRPr="00A602C4">
        <w:rPr>
          <w:noProof/>
        </w:rPr>
        <w:drawing>
          <wp:inline distT="0" distB="0" distL="0" distR="0" wp14:anchorId="7E155437" wp14:editId="134CB6CC">
            <wp:extent cx="5943600" cy="2729865"/>
            <wp:effectExtent l="0" t="0" r="0" b="635"/>
            <wp:docPr id="822828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28940" name=""/>
                    <pic:cNvPicPr/>
                  </pic:nvPicPr>
                  <pic:blipFill>
                    <a:blip r:embed="rId34"/>
                    <a:stretch>
                      <a:fillRect/>
                    </a:stretch>
                  </pic:blipFill>
                  <pic:spPr>
                    <a:xfrm>
                      <a:off x="0" y="0"/>
                      <a:ext cx="5943600" cy="2729865"/>
                    </a:xfrm>
                    <a:prstGeom prst="rect">
                      <a:avLst/>
                    </a:prstGeom>
                  </pic:spPr>
                </pic:pic>
              </a:graphicData>
            </a:graphic>
          </wp:inline>
        </w:drawing>
      </w:r>
    </w:p>
    <w:p w14:paraId="3858CF48" w14:textId="77777777" w:rsidR="00C96DCE" w:rsidRPr="00A602C4" w:rsidRDefault="00C96DCE" w:rsidP="00C96DCE">
      <w:pPr>
        <w:jc w:val="both"/>
        <w:outlineLvl w:val="0"/>
        <w:rPr>
          <w:b/>
        </w:rPr>
      </w:pPr>
    </w:p>
    <w:p w14:paraId="4214D340" w14:textId="77777777" w:rsidR="00C96DCE" w:rsidRPr="00A602C4" w:rsidRDefault="00C96DCE" w:rsidP="00C96DCE">
      <w:pPr>
        <w:jc w:val="both"/>
        <w:outlineLvl w:val="0"/>
        <w:rPr>
          <w:b/>
        </w:rPr>
      </w:pPr>
    </w:p>
    <w:p w14:paraId="33F90CC7" w14:textId="77777777" w:rsidR="00C96DCE" w:rsidRPr="00A602C4" w:rsidRDefault="00C96DCE" w:rsidP="00C96DCE">
      <w:pPr>
        <w:jc w:val="both"/>
        <w:outlineLvl w:val="0"/>
        <w:rPr>
          <w:b/>
        </w:rPr>
      </w:pPr>
    </w:p>
    <w:p w14:paraId="746BEF8D" w14:textId="77777777" w:rsidR="00C96DCE" w:rsidRPr="00A602C4" w:rsidRDefault="00C96DCE" w:rsidP="00C96DCE">
      <w:pPr>
        <w:jc w:val="both"/>
        <w:outlineLvl w:val="0"/>
        <w:rPr>
          <w:b/>
        </w:rPr>
      </w:pPr>
    </w:p>
    <w:p w14:paraId="6BD1FC71" w14:textId="77777777" w:rsidR="00C96DCE" w:rsidRPr="00A602C4" w:rsidRDefault="00C96DCE" w:rsidP="00C96DCE">
      <w:pPr>
        <w:jc w:val="both"/>
        <w:outlineLvl w:val="0"/>
        <w:rPr>
          <w:b/>
        </w:rPr>
      </w:pPr>
    </w:p>
    <w:p w14:paraId="71CE5D94" w14:textId="77777777" w:rsidR="00C96DCE" w:rsidRPr="00A602C4" w:rsidRDefault="00C96DCE" w:rsidP="00C96DCE">
      <w:pPr>
        <w:jc w:val="both"/>
        <w:outlineLvl w:val="0"/>
        <w:rPr>
          <w:b/>
        </w:rPr>
      </w:pPr>
    </w:p>
    <w:p w14:paraId="14E8F193" w14:textId="77777777" w:rsidR="00C96DCE" w:rsidRPr="00A602C4" w:rsidRDefault="00C96DCE" w:rsidP="00C96DCE">
      <w:pPr>
        <w:jc w:val="both"/>
        <w:outlineLvl w:val="0"/>
        <w:rPr>
          <w:b/>
        </w:rPr>
      </w:pPr>
    </w:p>
    <w:p w14:paraId="47886327" w14:textId="77777777" w:rsidR="00C96DCE" w:rsidRPr="00A602C4" w:rsidRDefault="00C96DCE" w:rsidP="00C96DCE">
      <w:pPr>
        <w:jc w:val="both"/>
        <w:outlineLvl w:val="0"/>
        <w:rPr>
          <w:b/>
        </w:rPr>
      </w:pPr>
    </w:p>
    <w:p w14:paraId="5650A556" w14:textId="77777777" w:rsidR="00C96DCE" w:rsidRPr="00A602C4" w:rsidRDefault="00C96DCE" w:rsidP="00C96DCE">
      <w:pPr>
        <w:jc w:val="both"/>
        <w:outlineLvl w:val="0"/>
        <w:rPr>
          <w:b/>
        </w:rPr>
      </w:pPr>
    </w:p>
    <w:p w14:paraId="6EE3A9BC" w14:textId="77777777" w:rsidR="00C96DCE" w:rsidRPr="00A602C4" w:rsidRDefault="00C96DCE" w:rsidP="00C96DCE">
      <w:pPr>
        <w:jc w:val="both"/>
        <w:outlineLvl w:val="0"/>
        <w:rPr>
          <w:b/>
        </w:rPr>
      </w:pPr>
    </w:p>
    <w:p w14:paraId="2EF374CE" w14:textId="77777777" w:rsidR="00C96DCE" w:rsidRPr="00A602C4" w:rsidRDefault="00C96DCE" w:rsidP="00C96DCE">
      <w:pPr>
        <w:jc w:val="both"/>
        <w:outlineLvl w:val="0"/>
        <w:rPr>
          <w:b/>
        </w:rPr>
      </w:pPr>
    </w:p>
    <w:p w14:paraId="4CD4BEB4" w14:textId="77777777" w:rsidR="00C96DCE" w:rsidRPr="00A602C4" w:rsidRDefault="00C96DCE" w:rsidP="00C96DCE">
      <w:pPr>
        <w:jc w:val="both"/>
        <w:outlineLvl w:val="0"/>
        <w:rPr>
          <w:b/>
        </w:rPr>
      </w:pPr>
    </w:p>
    <w:p w14:paraId="18A4DE41" w14:textId="77777777" w:rsidR="00C96DCE" w:rsidRPr="00A602C4" w:rsidRDefault="00C96DCE" w:rsidP="00C96DCE">
      <w:pPr>
        <w:jc w:val="both"/>
        <w:outlineLvl w:val="0"/>
        <w:rPr>
          <w:b/>
        </w:rPr>
      </w:pPr>
    </w:p>
    <w:p w14:paraId="07EF1572" w14:textId="77777777" w:rsidR="00C96DCE" w:rsidRPr="00A602C4" w:rsidRDefault="00C96DCE" w:rsidP="00C96DCE">
      <w:pPr>
        <w:jc w:val="both"/>
        <w:outlineLvl w:val="0"/>
        <w:rPr>
          <w:b/>
        </w:rPr>
      </w:pPr>
    </w:p>
    <w:p w14:paraId="7A1661DF" w14:textId="77777777" w:rsidR="00C96DCE" w:rsidRPr="00A602C4" w:rsidRDefault="00C96DCE" w:rsidP="00C96DCE">
      <w:pPr>
        <w:jc w:val="both"/>
        <w:outlineLvl w:val="0"/>
        <w:rPr>
          <w:b/>
        </w:rPr>
      </w:pPr>
    </w:p>
    <w:p w14:paraId="47B58F56" w14:textId="77777777" w:rsidR="00C96DCE" w:rsidRPr="00A602C4" w:rsidRDefault="00C96DCE" w:rsidP="00C96DCE">
      <w:pPr>
        <w:jc w:val="both"/>
        <w:outlineLvl w:val="0"/>
        <w:rPr>
          <w:b/>
        </w:rPr>
      </w:pPr>
    </w:p>
    <w:p w14:paraId="1B48C2AA" w14:textId="77777777" w:rsidR="00C96DCE" w:rsidRPr="00A602C4" w:rsidRDefault="00C96DCE" w:rsidP="00C96DCE">
      <w:pPr>
        <w:jc w:val="both"/>
        <w:outlineLvl w:val="0"/>
        <w:rPr>
          <w:b/>
        </w:rPr>
      </w:pPr>
    </w:p>
    <w:p w14:paraId="5160C73A" w14:textId="77777777" w:rsidR="00C96DCE" w:rsidRPr="00A602C4" w:rsidRDefault="00C96DCE" w:rsidP="00C96DCE">
      <w:pPr>
        <w:jc w:val="both"/>
        <w:outlineLvl w:val="0"/>
        <w:rPr>
          <w:b/>
        </w:rPr>
      </w:pPr>
    </w:p>
    <w:p w14:paraId="08C7E340" w14:textId="77777777" w:rsidR="00C96DCE" w:rsidRPr="00A602C4" w:rsidRDefault="00C96DCE" w:rsidP="00C96DCE">
      <w:pPr>
        <w:jc w:val="both"/>
        <w:outlineLvl w:val="0"/>
        <w:rPr>
          <w:b/>
        </w:rPr>
      </w:pPr>
    </w:p>
    <w:p w14:paraId="7765C64B" w14:textId="77777777" w:rsidR="00C96DCE" w:rsidRPr="00A602C4" w:rsidRDefault="00C96DCE" w:rsidP="00C96DCE">
      <w:pPr>
        <w:rPr>
          <w:b/>
        </w:rPr>
      </w:pPr>
      <w:r w:rsidRPr="00A602C4">
        <w:rPr>
          <w:b/>
        </w:rPr>
        <w:br w:type="page"/>
      </w:r>
    </w:p>
    <w:p w14:paraId="1675265B" w14:textId="77777777" w:rsidR="00C96DCE" w:rsidRPr="00A602C4" w:rsidRDefault="00C96DCE" w:rsidP="00C96DCE">
      <w:pPr>
        <w:spacing w:line="480" w:lineRule="auto"/>
        <w:jc w:val="both"/>
        <w:outlineLvl w:val="0"/>
        <w:rPr>
          <w:bCs/>
        </w:rPr>
      </w:pPr>
      <w:r w:rsidRPr="00A602C4">
        <w:rPr>
          <w:b/>
        </w:rPr>
        <w:lastRenderedPageBreak/>
        <w:t>Figure 2.</w:t>
      </w:r>
      <w:r w:rsidRPr="00A602C4">
        <w:rPr>
          <w:bCs/>
        </w:rPr>
        <w:t xml:space="preserve"> (A) Medial brain regions that were activated when participants donated time and money. Data is </w:t>
      </w:r>
      <w:proofErr w:type="spellStart"/>
      <w:r w:rsidRPr="00A602C4">
        <w:rPr>
          <w:bCs/>
        </w:rPr>
        <w:t>thresholded</w:t>
      </w:r>
      <w:proofErr w:type="spellEnd"/>
      <w:r w:rsidRPr="00A602C4">
        <w:rPr>
          <w:bCs/>
        </w:rPr>
        <w:t xml:space="preserve"> at p</w:t>
      </w:r>
      <w:r w:rsidRPr="00A602C4">
        <w:rPr>
          <w:bCs/>
          <w:i/>
          <w:iCs/>
        </w:rPr>
        <w:t xml:space="preserve"> </w:t>
      </w:r>
      <w:r w:rsidRPr="00A602C4">
        <w:rPr>
          <w:bCs/>
        </w:rPr>
        <w:t>&lt; .0005 with a corrected cluster threshold of 55 voxels. (B) Conjunction analyses of positive activation revealed overlapping voxels between donating time and money within the, for example, ventromedial prefrontal cortex (</w:t>
      </w:r>
      <w:proofErr w:type="spellStart"/>
      <w:r w:rsidRPr="00A602C4">
        <w:rPr>
          <w:bCs/>
        </w:rPr>
        <w:t>vmPFC</w:t>
      </w:r>
      <w:proofErr w:type="spellEnd"/>
      <w:r w:rsidRPr="00A602C4">
        <w:rPr>
          <w:bCs/>
        </w:rPr>
        <w:t>) and dorsal anterior cingulate cortex (</w:t>
      </w:r>
      <w:proofErr w:type="spellStart"/>
      <w:r w:rsidRPr="00A602C4">
        <w:rPr>
          <w:bCs/>
        </w:rPr>
        <w:t>dACC</w:t>
      </w:r>
      <w:proofErr w:type="spellEnd"/>
      <w:r w:rsidRPr="00A602C4">
        <w:rPr>
          <w:bCs/>
        </w:rPr>
        <w:t xml:space="preserve">). </w:t>
      </w:r>
    </w:p>
    <w:p w14:paraId="274D3552" w14:textId="77777777" w:rsidR="00C96DCE" w:rsidRPr="00A602C4" w:rsidRDefault="00C96DCE" w:rsidP="00C96DCE">
      <w:pPr>
        <w:spacing w:line="480" w:lineRule="auto"/>
        <w:jc w:val="both"/>
        <w:outlineLvl w:val="0"/>
        <w:rPr>
          <w:bCs/>
        </w:rPr>
      </w:pPr>
      <w:r w:rsidRPr="00A602C4">
        <w:rPr>
          <w:noProof/>
        </w:rPr>
        <w:drawing>
          <wp:inline distT="0" distB="0" distL="0" distR="0" wp14:anchorId="010D6A7C" wp14:editId="7ABAB743">
            <wp:extent cx="5943600" cy="4294505"/>
            <wp:effectExtent l="0" t="0" r="0" b="0"/>
            <wp:docPr id="359023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23752" name=""/>
                    <pic:cNvPicPr/>
                  </pic:nvPicPr>
                  <pic:blipFill>
                    <a:blip r:embed="rId35"/>
                    <a:stretch>
                      <a:fillRect/>
                    </a:stretch>
                  </pic:blipFill>
                  <pic:spPr>
                    <a:xfrm>
                      <a:off x="0" y="0"/>
                      <a:ext cx="5943600" cy="4294505"/>
                    </a:xfrm>
                    <a:prstGeom prst="rect">
                      <a:avLst/>
                    </a:prstGeom>
                  </pic:spPr>
                </pic:pic>
              </a:graphicData>
            </a:graphic>
          </wp:inline>
        </w:drawing>
      </w:r>
    </w:p>
    <w:p w14:paraId="58035079" w14:textId="77777777" w:rsidR="00C96DCE" w:rsidRPr="00A602C4" w:rsidRDefault="00C96DCE" w:rsidP="00C96DCE"/>
    <w:p w14:paraId="123308F4" w14:textId="77777777" w:rsidR="00C96DCE" w:rsidRPr="00A602C4" w:rsidRDefault="00C96DCE" w:rsidP="00C96DCE">
      <w:pPr>
        <w:jc w:val="both"/>
        <w:outlineLvl w:val="0"/>
        <w:rPr>
          <w:b/>
        </w:rPr>
      </w:pPr>
    </w:p>
    <w:p w14:paraId="4AEB27B2" w14:textId="77777777" w:rsidR="00C96DCE" w:rsidRPr="00A602C4" w:rsidRDefault="00C96DCE" w:rsidP="00C96DCE">
      <w:pPr>
        <w:jc w:val="both"/>
        <w:outlineLvl w:val="0"/>
        <w:rPr>
          <w:b/>
        </w:rPr>
      </w:pPr>
    </w:p>
    <w:p w14:paraId="3A5EB434" w14:textId="77777777" w:rsidR="00C96DCE" w:rsidRPr="00A602C4" w:rsidRDefault="00C96DCE" w:rsidP="00C96DCE">
      <w:pPr>
        <w:jc w:val="both"/>
        <w:outlineLvl w:val="0"/>
        <w:rPr>
          <w:b/>
        </w:rPr>
      </w:pPr>
    </w:p>
    <w:p w14:paraId="5E33EEE1" w14:textId="77777777" w:rsidR="00C96DCE" w:rsidRPr="00A602C4" w:rsidRDefault="00C96DCE" w:rsidP="00C96DCE">
      <w:pPr>
        <w:jc w:val="both"/>
        <w:outlineLvl w:val="0"/>
        <w:rPr>
          <w:b/>
        </w:rPr>
      </w:pPr>
    </w:p>
    <w:p w14:paraId="09600C3A" w14:textId="77777777" w:rsidR="00C96DCE" w:rsidRPr="00A602C4" w:rsidRDefault="00C96DCE" w:rsidP="00C96DCE">
      <w:pPr>
        <w:jc w:val="both"/>
        <w:outlineLvl w:val="0"/>
        <w:rPr>
          <w:b/>
        </w:rPr>
      </w:pPr>
    </w:p>
    <w:p w14:paraId="44C1C26B" w14:textId="77777777" w:rsidR="00C96DCE" w:rsidRPr="00A602C4" w:rsidRDefault="00C96DCE" w:rsidP="00C96DCE">
      <w:pPr>
        <w:jc w:val="both"/>
        <w:outlineLvl w:val="0"/>
        <w:rPr>
          <w:b/>
        </w:rPr>
      </w:pPr>
    </w:p>
    <w:p w14:paraId="584C694C" w14:textId="77777777" w:rsidR="00C96DCE" w:rsidRPr="00A602C4" w:rsidRDefault="00C96DCE" w:rsidP="00C96DCE">
      <w:pPr>
        <w:jc w:val="both"/>
        <w:outlineLvl w:val="0"/>
        <w:rPr>
          <w:b/>
        </w:rPr>
      </w:pPr>
    </w:p>
    <w:p w14:paraId="06706E11" w14:textId="77777777" w:rsidR="00C96DCE" w:rsidRPr="00A602C4" w:rsidRDefault="00C96DCE" w:rsidP="00C96DCE">
      <w:pPr>
        <w:jc w:val="both"/>
        <w:outlineLvl w:val="0"/>
        <w:rPr>
          <w:b/>
        </w:rPr>
      </w:pPr>
    </w:p>
    <w:p w14:paraId="223B3368" w14:textId="77777777" w:rsidR="00C96DCE" w:rsidRPr="00A602C4" w:rsidRDefault="00C96DCE" w:rsidP="00C96DCE">
      <w:pPr>
        <w:jc w:val="both"/>
        <w:outlineLvl w:val="0"/>
        <w:rPr>
          <w:b/>
        </w:rPr>
      </w:pPr>
    </w:p>
    <w:p w14:paraId="542FDD38" w14:textId="77777777" w:rsidR="00C96DCE" w:rsidRPr="00A602C4" w:rsidRDefault="00C96DCE" w:rsidP="00C96DCE">
      <w:pPr>
        <w:jc w:val="both"/>
        <w:outlineLvl w:val="0"/>
        <w:rPr>
          <w:b/>
        </w:rPr>
      </w:pPr>
    </w:p>
    <w:p w14:paraId="4B468F46" w14:textId="77777777" w:rsidR="00C96DCE" w:rsidRPr="00A602C4" w:rsidRDefault="00C96DCE" w:rsidP="00C96DCE">
      <w:pPr>
        <w:spacing w:line="480" w:lineRule="auto"/>
        <w:jc w:val="both"/>
        <w:outlineLvl w:val="0"/>
        <w:rPr>
          <w:bCs/>
        </w:rPr>
      </w:pPr>
      <w:r w:rsidRPr="00A602C4">
        <w:rPr>
          <w:b/>
        </w:rPr>
        <w:lastRenderedPageBreak/>
        <w:t>Figure 3.</w:t>
      </w:r>
      <w:r w:rsidRPr="00A602C4">
        <w:rPr>
          <w:bCs/>
        </w:rPr>
        <w:t xml:space="preserve"> (A) Medial brain regions that tracked the amount of time and money donated. Data is </w:t>
      </w:r>
      <w:proofErr w:type="spellStart"/>
      <w:r w:rsidRPr="00A602C4">
        <w:rPr>
          <w:bCs/>
        </w:rPr>
        <w:t>thresholded</w:t>
      </w:r>
      <w:proofErr w:type="spellEnd"/>
      <w:r w:rsidRPr="00A602C4">
        <w:rPr>
          <w:bCs/>
        </w:rPr>
        <w:t xml:space="preserve"> at p</w:t>
      </w:r>
      <w:r w:rsidRPr="00A602C4">
        <w:rPr>
          <w:bCs/>
          <w:i/>
          <w:iCs/>
        </w:rPr>
        <w:t xml:space="preserve"> </w:t>
      </w:r>
      <w:r w:rsidRPr="00A602C4">
        <w:rPr>
          <w:bCs/>
        </w:rPr>
        <w:t>&lt; .0005 with a corrected cluster threshold of 57 voxels. (B) Conjunction analyses of positive activation revealed overlapping voxels between tracking time and money within the, for example, ventromedial prefrontal cortex (</w:t>
      </w:r>
      <w:proofErr w:type="spellStart"/>
      <w:r w:rsidRPr="00A602C4">
        <w:rPr>
          <w:bCs/>
        </w:rPr>
        <w:t>vmPFC</w:t>
      </w:r>
      <w:proofErr w:type="spellEnd"/>
      <w:r w:rsidRPr="00A602C4">
        <w:rPr>
          <w:bCs/>
        </w:rPr>
        <w:t xml:space="preserve">; circled). (C) Increases in the amount of time (in minutes; rescaled to 0-9 minutes to match money donations) and money (in dollars) donated are linked to increases in </w:t>
      </w:r>
      <w:proofErr w:type="spellStart"/>
      <w:r w:rsidRPr="00A602C4">
        <w:rPr>
          <w:bCs/>
        </w:rPr>
        <w:t>vmPFC</w:t>
      </w:r>
      <w:proofErr w:type="spellEnd"/>
      <w:r w:rsidRPr="00A602C4">
        <w:rPr>
          <w:bCs/>
        </w:rPr>
        <w:t xml:space="preserve"> activation. Bold lines represent the group’s average neural tracking in the </w:t>
      </w:r>
      <w:proofErr w:type="spellStart"/>
      <w:proofErr w:type="gramStart"/>
      <w:r w:rsidRPr="00A602C4">
        <w:rPr>
          <w:bCs/>
        </w:rPr>
        <w:t>vmPFC</w:t>
      </w:r>
      <w:proofErr w:type="spellEnd"/>
      <w:proofErr w:type="gramEnd"/>
      <w:r w:rsidRPr="00A602C4">
        <w:rPr>
          <w:bCs/>
        </w:rPr>
        <w:t xml:space="preserve"> and faint lines represent each participant’s neural tracking in the </w:t>
      </w:r>
      <w:proofErr w:type="spellStart"/>
      <w:r w:rsidRPr="00A602C4">
        <w:rPr>
          <w:bCs/>
        </w:rPr>
        <w:t>vmPFC</w:t>
      </w:r>
      <w:proofErr w:type="spellEnd"/>
      <w:r w:rsidRPr="00A602C4">
        <w:rPr>
          <w:bCs/>
        </w:rPr>
        <w:t xml:space="preserve">. </w:t>
      </w:r>
    </w:p>
    <w:p w14:paraId="6CF359C7" w14:textId="77777777" w:rsidR="00C96DCE" w:rsidRPr="00A602C4" w:rsidRDefault="00C96DCE" w:rsidP="00C96DCE">
      <w:pPr>
        <w:jc w:val="both"/>
        <w:outlineLvl w:val="0"/>
        <w:rPr>
          <w:b/>
        </w:rPr>
      </w:pPr>
      <w:r w:rsidRPr="00A602C4">
        <w:rPr>
          <w:noProof/>
        </w:rPr>
        <w:drawing>
          <wp:inline distT="0" distB="0" distL="0" distR="0" wp14:anchorId="68158996" wp14:editId="1D4C3BCD">
            <wp:extent cx="5943600" cy="3623945"/>
            <wp:effectExtent l="0" t="0" r="0" b="0"/>
            <wp:docPr id="1398693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93622" name=""/>
                    <pic:cNvPicPr/>
                  </pic:nvPicPr>
                  <pic:blipFill>
                    <a:blip r:embed="rId36"/>
                    <a:stretch>
                      <a:fillRect/>
                    </a:stretch>
                  </pic:blipFill>
                  <pic:spPr>
                    <a:xfrm>
                      <a:off x="0" y="0"/>
                      <a:ext cx="5943600" cy="3623945"/>
                    </a:xfrm>
                    <a:prstGeom prst="rect">
                      <a:avLst/>
                    </a:prstGeom>
                  </pic:spPr>
                </pic:pic>
              </a:graphicData>
            </a:graphic>
          </wp:inline>
        </w:drawing>
      </w:r>
    </w:p>
    <w:p w14:paraId="4EC80FF8" w14:textId="77777777" w:rsidR="00C96DCE" w:rsidRPr="00A602C4" w:rsidRDefault="00C96DCE" w:rsidP="00C96DCE">
      <w:pPr>
        <w:jc w:val="both"/>
        <w:outlineLvl w:val="0"/>
        <w:rPr>
          <w:b/>
        </w:rPr>
      </w:pPr>
    </w:p>
    <w:p w14:paraId="6C196D7D" w14:textId="77777777" w:rsidR="00C96DCE" w:rsidRPr="00A602C4" w:rsidRDefault="00C96DCE" w:rsidP="00C96DCE">
      <w:pPr>
        <w:jc w:val="both"/>
        <w:outlineLvl w:val="0"/>
        <w:rPr>
          <w:b/>
        </w:rPr>
      </w:pPr>
    </w:p>
    <w:p w14:paraId="268A50CB" w14:textId="77777777" w:rsidR="00C96DCE" w:rsidRPr="00A602C4" w:rsidRDefault="00C96DCE" w:rsidP="00C96DCE">
      <w:pPr>
        <w:jc w:val="both"/>
        <w:outlineLvl w:val="0"/>
        <w:rPr>
          <w:b/>
        </w:rPr>
      </w:pPr>
    </w:p>
    <w:p w14:paraId="234A434E" w14:textId="77777777" w:rsidR="00C96DCE" w:rsidRPr="00A602C4" w:rsidRDefault="00C96DCE" w:rsidP="00C96DCE">
      <w:pPr>
        <w:jc w:val="both"/>
        <w:outlineLvl w:val="0"/>
        <w:rPr>
          <w:b/>
        </w:rPr>
      </w:pPr>
    </w:p>
    <w:p w14:paraId="7304CCB7" w14:textId="77777777" w:rsidR="00C96DCE" w:rsidRPr="00A602C4" w:rsidRDefault="00C96DCE" w:rsidP="00C96DCE">
      <w:pPr>
        <w:jc w:val="both"/>
        <w:outlineLvl w:val="0"/>
        <w:rPr>
          <w:b/>
        </w:rPr>
      </w:pPr>
    </w:p>
    <w:p w14:paraId="1A2E9054" w14:textId="77777777" w:rsidR="00C96DCE" w:rsidRPr="00A602C4" w:rsidRDefault="00C96DCE" w:rsidP="00C96DCE">
      <w:pPr>
        <w:jc w:val="both"/>
        <w:outlineLvl w:val="0"/>
        <w:rPr>
          <w:b/>
        </w:rPr>
      </w:pPr>
    </w:p>
    <w:p w14:paraId="0763A622" w14:textId="77777777" w:rsidR="00C96DCE" w:rsidRPr="00A602C4" w:rsidRDefault="00C96DCE" w:rsidP="00C96DCE">
      <w:pPr>
        <w:jc w:val="both"/>
        <w:outlineLvl w:val="0"/>
        <w:rPr>
          <w:b/>
        </w:rPr>
      </w:pPr>
    </w:p>
    <w:p w14:paraId="14E921FF" w14:textId="77777777" w:rsidR="00C96DCE" w:rsidRPr="00A602C4" w:rsidRDefault="00C96DCE" w:rsidP="00C96DCE">
      <w:pPr>
        <w:jc w:val="both"/>
        <w:outlineLvl w:val="0"/>
        <w:rPr>
          <w:b/>
        </w:rPr>
      </w:pPr>
    </w:p>
    <w:p w14:paraId="4EC9FD97" w14:textId="77777777" w:rsidR="00C96DCE" w:rsidRPr="00A602C4" w:rsidRDefault="00C96DCE" w:rsidP="00C96DCE">
      <w:pPr>
        <w:jc w:val="both"/>
        <w:outlineLvl w:val="0"/>
        <w:rPr>
          <w:b/>
        </w:rPr>
      </w:pPr>
    </w:p>
    <w:p w14:paraId="36126E69" w14:textId="77777777" w:rsidR="00C96DCE" w:rsidRPr="00A602C4" w:rsidRDefault="00C96DCE" w:rsidP="00C96DCE">
      <w:pPr>
        <w:jc w:val="both"/>
        <w:outlineLvl w:val="0"/>
        <w:rPr>
          <w:b/>
        </w:rPr>
      </w:pPr>
    </w:p>
    <w:p w14:paraId="7C2282D7" w14:textId="77777777" w:rsidR="00C96DCE" w:rsidRPr="00A602C4" w:rsidRDefault="00C96DCE" w:rsidP="00C96DCE">
      <w:pPr>
        <w:spacing w:line="480" w:lineRule="auto"/>
        <w:jc w:val="both"/>
        <w:outlineLvl w:val="0"/>
        <w:rPr>
          <w:bCs/>
        </w:rPr>
      </w:pPr>
      <w:r w:rsidRPr="00A602C4">
        <w:rPr>
          <w:b/>
        </w:rPr>
        <w:lastRenderedPageBreak/>
        <w:t xml:space="preserve">Figure 4. </w:t>
      </w:r>
      <w:r w:rsidRPr="00A602C4">
        <w:rPr>
          <w:bCs/>
        </w:rPr>
        <w:t>There was greater activation in the ventral striatum (VS), ventromedial prefrontal cortex (</w:t>
      </w:r>
      <w:proofErr w:type="spellStart"/>
      <w:r w:rsidRPr="00A602C4">
        <w:rPr>
          <w:bCs/>
        </w:rPr>
        <w:t>vmPFC</w:t>
      </w:r>
      <w:proofErr w:type="spellEnd"/>
      <w:r w:rsidRPr="00A602C4">
        <w:rPr>
          <w:bCs/>
        </w:rPr>
        <w:t>), and temporal pole when participants donated their time relative to their money.</w:t>
      </w:r>
    </w:p>
    <w:p w14:paraId="530263FF" w14:textId="77777777" w:rsidR="00C96DCE" w:rsidRPr="00A602C4" w:rsidRDefault="00C96DCE" w:rsidP="00C96DCE">
      <w:pPr>
        <w:spacing w:line="480" w:lineRule="auto"/>
        <w:jc w:val="both"/>
        <w:outlineLvl w:val="0"/>
        <w:rPr>
          <w:b/>
        </w:rPr>
      </w:pPr>
      <w:r>
        <w:rPr>
          <w:noProof/>
        </w:rPr>
        <w:drawing>
          <wp:inline distT="0" distB="0" distL="0" distR="0" wp14:anchorId="109EE810" wp14:editId="3B397751">
            <wp:extent cx="5943600" cy="2154555"/>
            <wp:effectExtent l="0" t="0" r="0" b="0"/>
            <wp:docPr id="556014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14037" name=""/>
                    <pic:cNvPicPr/>
                  </pic:nvPicPr>
                  <pic:blipFill>
                    <a:blip r:embed="rId37"/>
                    <a:stretch>
                      <a:fillRect/>
                    </a:stretch>
                  </pic:blipFill>
                  <pic:spPr>
                    <a:xfrm>
                      <a:off x="0" y="0"/>
                      <a:ext cx="5943600" cy="2154555"/>
                    </a:xfrm>
                    <a:prstGeom prst="rect">
                      <a:avLst/>
                    </a:prstGeom>
                  </pic:spPr>
                </pic:pic>
              </a:graphicData>
            </a:graphic>
          </wp:inline>
        </w:drawing>
      </w:r>
    </w:p>
    <w:p w14:paraId="1DC30B13" w14:textId="77777777" w:rsidR="00C96DCE" w:rsidRPr="00A602C4" w:rsidRDefault="00C96DCE" w:rsidP="00C96DCE">
      <w:pPr>
        <w:spacing w:line="480" w:lineRule="auto"/>
        <w:jc w:val="both"/>
        <w:outlineLvl w:val="0"/>
        <w:rPr>
          <w:b/>
        </w:rPr>
      </w:pPr>
    </w:p>
    <w:p w14:paraId="5E8C9EC8" w14:textId="77777777" w:rsidR="00C96DCE" w:rsidRPr="00A602C4" w:rsidRDefault="00C96DCE" w:rsidP="00C96DCE">
      <w:pPr>
        <w:spacing w:line="480" w:lineRule="auto"/>
        <w:jc w:val="both"/>
        <w:outlineLvl w:val="0"/>
        <w:rPr>
          <w:b/>
        </w:rPr>
      </w:pPr>
    </w:p>
    <w:p w14:paraId="53B4586A" w14:textId="77777777" w:rsidR="00C96DCE" w:rsidRPr="00A602C4" w:rsidRDefault="00C96DCE" w:rsidP="00C96DCE">
      <w:pPr>
        <w:spacing w:line="480" w:lineRule="auto"/>
        <w:jc w:val="both"/>
        <w:outlineLvl w:val="0"/>
        <w:rPr>
          <w:b/>
        </w:rPr>
      </w:pPr>
    </w:p>
    <w:p w14:paraId="48B0BAB7" w14:textId="77777777" w:rsidR="00C96DCE" w:rsidRPr="00A602C4" w:rsidRDefault="00C96DCE" w:rsidP="00C96DCE">
      <w:pPr>
        <w:spacing w:line="480" w:lineRule="auto"/>
        <w:jc w:val="both"/>
        <w:outlineLvl w:val="0"/>
        <w:rPr>
          <w:b/>
        </w:rPr>
      </w:pPr>
    </w:p>
    <w:p w14:paraId="3EF7E103" w14:textId="77777777" w:rsidR="00C96DCE" w:rsidRPr="00A602C4" w:rsidRDefault="00C96DCE" w:rsidP="00C96DCE">
      <w:pPr>
        <w:spacing w:line="480" w:lineRule="auto"/>
        <w:jc w:val="both"/>
        <w:outlineLvl w:val="0"/>
        <w:rPr>
          <w:b/>
        </w:rPr>
      </w:pPr>
    </w:p>
    <w:p w14:paraId="46800476" w14:textId="77777777" w:rsidR="00C96DCE" w:rsidRPr="00A602C4" w:rsidRDefault="00C96DCE" w:rsidP="00C96DCE">
      <w:pPr>
        <w:spacing w:line="480" w:lineRule="auto"/>
        <w:jc w:val="both"/>
        <w:outlineLvl w:val="0"/>
        <w:rPr>
          <w:b/>
        </w:rPr>
      </w:pPr>
    </w:p>
    <w:p w14:paraId="3837EA93" w14:textId="77777777" w:rsidR="00C96DCE" w:rsidRPr="00A602C4" w:rsidRDefault="00C96DCE" w:rsidP="00C96DCE">
      <w:pPr>
        <w:spacing w:line="480" w:lineRule="auto"/>
        <w:jc w:val="both"/>
        <w:outlineLvl w:val="0"/>
        <w:rPr>
          <w:b/>
        </w:rPr>
      </w:pPr>
    </w:p>
    <w:p w14:paraId="542EDCB9" w14:textId="77777777" w:rsidR="00C96DCE" w:rsidRPr="00A602C4" w:rsidRDefault="00C96DCE" w:rsidP="00C96DCE">
      <w:pPr>
        <w:spacing w:line="480" w:lineRule="auto"/>
        <w:jc w:val="both"/>
        <w:outlineLvl w:val="0"/>
        <w:rPr>
          <w:b/>
        </w:rPr>
      </w:pPr>
    </w:p>
    <w:p w14:paraId="24D67E73" w14:textId="77777777" w:rsidR="00C96DCE" w:rsidRPr="00A602C4" w:rsidRDefault="00C96DCE" w:rsidP="00C96DCE">
      <w:pPr>
        <w:spacing w:line="480" w:lineRule="auto"/>
        <w:jc w:val="both"/>
        <w:outlineLvl w:val="0"/>
        <w:rPr>
          <w:b/>
        </w:rPr>
      </w:pPr>
    </w:p>
    <w:p w14:paraId="53BDC211" w14:textId="77777777" w:rsidR="00C96DCE" w:rsidRPr="00A602C4" w:rsidRDefault="00C96DCE" w:rsidP="00C96DCE">
      <w:pPr>
        <w:spacing w:line="480" w:lineRule="auto"/>
        <w:jc w:val="both"/>
        <w:outlineLvl w:val="0"/>
        <w:rPr>
          <w:b/>
        </w:rPr>
      </w:pPr>
    </w:p>
    <w:p w14:paraId="31CADA2C" w14:textId="77777777" w:rsidR="00C96DCE" w:rsidRPr="00A602C4" w:rsidRDefault="00C96DCE" w:rsidP="00C96DCE">
      <w:pPr>
        <w:spacing w:line="480" w:lineRule="auto"/>
        <w:jc w:val="both"/>
        <w:outlineLvl w:val="0"/>
        <w:rPr>
          <w:b/>
        </w:rPr>
      </w:pPr>
    </w:p>
    <w:p w14:paraId="4E209536" w14:textId="77777777" w:rsidR="00C96DCE" w:rsidRPr="00A602C4" w:rsidRDefault="00C96DCE" w:rsidP="00C96DCE">
      <w:pPr>
        <w:spacing w:line="480" w:lineRule="auto"/>
        <w:jc w:val="both"/>
        <w:outlineLvl w:val="0"/>
        <w:rPr>
          <w:b/>
        </w:rPr>
      </w:pPr>
    </w:p>
    <w:p w14:paraId="5309208B" w14:textId="77777777" w:rsidR="00C96DCE" w:rsidRPr="00A602C4" w:rsidRDefault="00C96DCE" w:rsidP="00C96DCE">
      <w:pPr>
        <w:spacing w:line="480" w:lineRule="auto"/>
        <w:jc w:val="both"/>
        <w:outlineLvl w:val="0"/>
        <w:rPr>
          <w:b/>
        </w:rPr>
      </w:pPr>
    </w:p>
    <w:p w14:paraId="20324BDD" w14:textId="77777777" w:rsidR="00C96DCE" w:rsidRPr="00A602C4" w:rsidRDefault="00C96DCE" w:rsidP="00C96DCE">
      <w:pPr>
        <w:spacing w:line="480" w:lineRule="auto"/>
        <w:jc w:val="both"/>
        <w:outlineLvl w:val="0"/>
        <w:rPr>
          <w:b/>
        </w:rPr>
      </w:pPr>
    </w:p>
    <w:p w14:paraId="44952F2F" w14:textId="77777777" w:rsidR="00C96DCE" w:rsidRPr="00A602C4" w:rsidRDefault="00C96DCE" w:rsidP="00C96DCE">
      <w:pPr>
        <w:spacing w:line="480" w:lineRule="auto"/>
        <w:jc w:val="both"/>
        <w:outlineLvl w:val="0"/>
        <w:rPr>
          <w:bCs/>
        </w:rPr>
      </w:pPr>
      <w:r w:rsidRPr="00A602C4">
        <w:rPr>
          <w:b/>
        </w:rPr>
        <w:lastRenderedPageBreak/>
        <w:t>Figure 5.</w:t>
      </w:r>
      <w:r w:rsidRPr="00A602C4">
        <w:rPr>
          <w:bCs/>
        </w:rPr>
        <w:t xml:space="preserve"> (A) The precuneus (circled) differentially tracked the amount of time and money donated. (B) The precuneus more positively tracked increases in the amount of money (in dollars) than time (in minutes; rescaled to 0-9 minutes to match money donations) donated. Bold lines represent the group’s average neural tracking in the </w:t>
      </w:r>
      <w:proofErr w:type="gramStart"/>
      <w:r w:rsidRPr="00A602C4">
        <w:rPr>
          <w:bCs/>
        </w:rPr>
        <w:t>precuneus</w:t>
      </w:r>
      <w:proofErr w:type="gramEnd"/>
      <w:r w:rsidRPr="00A602C4">
        <w:rPr>
          <w:bCs/>
        </w:rPr>
        <w:t xml:space="preserve"> and faint lines represent each participant’s neural tracking in the precuneus. </w:t>
      </w:r>
    </w:p>
    <w:p w14:paraId="2A3FE602" w14:textId="77777777" w:rsidR="00C96DCE" w:rsidRPr="00A602C4" w:rsidRDefault="00C96DCE" w:rsidP="00C96DCE">
      <w:pPr>
        <w:jc w:val="both"/>
        <w:outlineLvl w:val="0"/>
        <w:rPr>
          <w:shd w:val="clear" w:color="auto" w:fill="FFFFFF"/>
        </w:rPr>
      </w:pPr>
      <w:r w:rsidRPr="00A602C4">
        <w:rPr>
          <w:noProof/>
        </w:rPr>
        <w:drawing>
          <wp:inline distT="0" distB="0" distL="0" distR="0" wp14:anchorId="26A33F89" wp14:editId="5FC92DD4">
            <wp:extent cx="5943600" cy="3054350"/>
            <wp:effectExtent l="0" t="0" r="0" b="6350"/>
            <wp:docPr id="364353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53418" name=""/>
                    <pic:cNvPicPr/>
                  </pic:nvPicPr>
                  <pic:blipFill>
                    <a:blip r:embed="rId38"/>
                    <a:stretch>
                      <a:fillRect/>
                    </a:stretch>
                  </pic:blipFill>
                  <pic:spPr>
                    <a:xfrm>
                      <a:off x="0" y="0"/>
                      <a:ext cx="5943600" cy="3054350"/>
                    </a:xfrm>
                    <a:prstGeom prst="rect">
                      <a:avLst/>
                    </a:prstGeom>
                  </pic:spPr>
                </pic:pic>
              </a:graphicData>
            </a:graphic>
          </wp:inline>
        </w:drawing>
      </w:r>
    </w:p>
    <w:p w14:paraId="70679C96" w14:textId="77777777" w:rsidR="00C96DCE" w:rsidRPr="00A602C4" w:rsidRDefault="00C96DCE" w:rsidP="00C96DCE">
      <w:pPr>
        <w:jc w:val="both"/>
        <w:outlineLvl w:val="0"/>
        <w:rPr>
          <w:shd w:val="clear" w:color="auto" w:fill="FFFFFF"/>
        </w:rPr>
      </w:pPr>
    </w:p>
    <w:p w14:paraId="51EF19BB" w14:textId="77777777" w:rsidR="00C96DCE" w:rsidRPr="00A602C4" w:rsidRDefault="00C96DCE" w:rsidP="00C96DCE">
      <w:pPr>
        <w:jc w:val="both"/>
        <w:outlineLvl w:val="0"/>
        <w:rPr>
          <w:shd w:val="clear" w:color="auto" w:fill="FFFFFF"/>
        </w:rPr>
      </w:pPr>
    </w:p>
    <w:p w14:paraId="5CBB02DC" w14:textId="77777777" w:rsidR="00C96DCE" w:rsidRPr="00A602C4" w:rsidRDefault="00C96DCE" w:rsidP="00C96DCE">
      <w:pPr>
        <w:jc w:val="both"/>
        <w:outlineLvl w:val="0"/>
        <w:rPr>
          <w:shd w:val="clear" w:color="auto" w:fill="FFFFFF"/>
        </w:rPr>
      </w:pPr>
    </w:p>
    <w:p w14:paraId="0D69894B" w14:textId="77777777" w:rsidR="00C96DCE" w:rsidRPr="00A602C4" w:rsidRDefault="00C96DCE" w:rsidP="00C96DCE">
      <w:pPr>
        <w:jc w:val="both"/>
        <w:outlineLvl w:val="0"/>
        <w:rPr>
          <w:b/>
          <w:bCs/>
          <w:kern w:val="32"/>
        </w:rPr>
      </w:pPr>
    </w:p>
    <w:p w14:paraId="24C4ADC8" w14:textId="77777777" w:rsidR="00C96DCE" w:rsidRPr="00A602C4" w:rsidRDefault="00C96DCE" w:rsidP="00C96DCE">
      <w:pPr>
        <w:jc w:val="both"/>
        <w:outlineLvl w:val="0"/>
        <w:rPr>
          <w:b/>
          <w:bCs/>
          <w:kern w:val="32"/>
        </w:rPr>
      </w:pPr>
    </w:p>
    <w:p w14:paraId="284B9997" w14:textId="77777777" w:rsidR="00C96DCE" w:rsidRPr="00A602C4" w:rsidRDefault="00C96DCE" w:rsidP="00C96DCE">
      <w:pPr>
        <w:jc w:val="both"/>
        <w:outlineLvl w:val="0"/>
        <w:rPr>
          <w:b/>
          <w:bCs/>
          <w:kern w:val="32"/>
        </w:rPr>
      </w:pPr>
    </w:p>
    <w:p w14:paraId="774FF7B7" w14:textId="77777777" w:rsidR="00C96DCE" w:rsidRPr="00A602C4" w:rsidRDefault="00C96DCE" w:rsidP="00C96DCE">
      <w:pPr>
        <w:jc w:val="both"/>
        <w:outlineLvl w:val="0"/>
        <w:rPr>
          <w:b/>
          <w:bCs/>
          <w:kern w:val="32"/>
        </w:rPr>
      </w:pPr>
    </w:p>
    <w:p w14:paraId="51DF1AB8" w14:textId="77777777" w:rsidR="00C96DCE" w:rsidRPr="00A602C4" w:rsidRDefault="00C96DCE" w:rsidP="00C96DCE">
      <w:pPr>
        <w:jc w:val="both"/>
        <w:outlineLvl w:val="0"/>
        <w:rPr>
          <w:b/>
          <w:bCs/>
          <w:kern w:val="32"/>
        </w:rPr>
      </w:pPr>
    </w:p>
    <w:p w14:paraId="7710ECC4" w14:textId="77777777" w:rsidR="00C96DCE" w:rsidRPr="00A602C4" w:rsidRDefault="00C96DCE" w:rsidP="00C96DCE">
      <w:pPr>
        <w:jc w:val="both"/>
        <w:outlineLvl w:val="0"/>
        <w:rPr>
          <w:b/>
          <w:bCs/>
          <w:kern w:val="32"/>
        </w:rPr>
      </w:pPr>
    </w:p>
    <w:p w14:paraId="5F5818EE" w14:textId="77777777" w:rsidR="00C96DCE" w:rsidRPr="00A602C4" w:rsidRDefault="00C96DCE" w:rsidP="00C96DCE">
      <w:pPr>
        <w:jc w:val="both"/>
        <w:outlineLvl w:val="0"/>
        <w:rPr>
          <w:b/>
          <w:bCs/>
          <w:kern w:val="32"/>
        </w:rPr>
      </w:pPr>
    </w:p>
    <w:p w14:paraId="51C15ADF" w14:textId="77777777" w:rsidR="00C96DCE" w:rsidRPr="00A602C4" w:rsidRDefault="00C96DCE" w:rsidP="00C96DCE">
      <w:pPr>
        <w:jc w:val="both"/>
        <w:outlineLvl w:val="0"/>
        <w:rPr>
          <w:b/>
          <w:bCs/>
          <w:kern w:val="32"/>
        </w:rPr>
      </w:pPr>
    </w:p>
    <w:p w14:paraId="01C7F2E2" w14:textId="77777777" w:rsidR="00C96DCE" w:rsidRPr="00A602C4" w:rsidRDefault="00C96DCE" w:rsidP="00C96DCE">
      <w:pPr>
        <w:jc w:val="both"/>
        <w:outlineLvl w:val="0"/>
        <w:rPr>
          <w:b/>
          <w:bCs/>
          <w:kern w:val="32"/>
        </w:rPr>
      </w:pPr>
    </w:p>
    <w:p w14:paraId="6EBD81B8" w14:textId="77777777" w:rsidR="00C96DCE" w:rsidRPr="00A602C4" w:rsidRDefault="00C96DCE" w:rsidP="00C96DCE">
      <w:pPr>
        <w:jc w:val="both"/>
        <w:outlineLvl w:val="0"/>
        <w:rPr>
          <w:b/>
          <w:bCs/>
          <w:kern w:val="32"/>
        </w:rPr>
      </w:pPr>
    </w:p>
    <w:p w14:paraId="772663D5" w14:textId="77777777" w:rsidR="00C96DCE" w:rsidRPr="00A602C4" w:rsidRDefault="00C96DCE" w:rsidP="00C96DCE">
      <w:pPr>
        <w:jc w:val="both"/>
        <w:outlineLvl w:val="0"/>
        <w:rPr>
          <w:b/>
          <w:bCs/>
          <w:kern w:val="32"/>
        </w:rPr>
      </w:pPr>
    </w:p>
    <w:p w14:paraId="16D0DA31" w14:textId="77777777" w:rsidR="00C96DCE" w:rsidRPr="00A602C4" w:rsidRDefault="00C96DCE" w:rsidP="00C96DCE">
      <w:pPr>
        <w:jc w:val="both"/>
        <w:outlineLvl w:val="0"/>
        <w:rPr>
          <w:b/>
          <w:bCs/>
          <w:kern w:val="32"/>
        </w:rPr>
      </w:pPr>
    </w:p>
    <w:p w14:paraId="654F4E5C" w14:textId="77777777" w:rsidR="00C96DCE" w:rsidRPr="00A602C4" w:rsidRDefault="00C96DCE" w:rsidP="00C96DCE">
      <w:pPr>
        <w:jc w:val="both"/>
        <w:outlineLvl w:val="0"/>
        <w:rPr>
          <w:b/>
          <w:bCs/>
          <w:kern w:val="32"/>
        </w:rPr>
      </w:pPr>
    </w:p>
    <w:p w14:paraId="2E7E00FB" w14:textId="77777777" w:rsidR="00C96DCE" w:rsidRPr="00A602C4" w:rsidRDefault="00C96DCE" w:rsidP="00C96DCE">
      <w:pPr>
        <w:jc w:val="both"/>
        <w:outlineLvl w:val="0"/>
        <w:rPr>
          <w:b/>
          <w:bCs/>
          <w:kern w:val="32"/>
        </w:rPr>
      </w:pPr>
    </w:p>
    <w:p w14:paraId="32F863B1" w14:textId="77777777" w:rsidR="00C96DCE" w:rsidRPr="00A602C4" w:rsidRDefault="00C96DCE" w:rsidP="00C96DCE">
      <w:pPr>
        <w:jc w:val="both"/>
        <w:outlineLvl w:val="0"/>
        <w:rPr>
          <w:b/>
          <w:bCs/>
          <w:kern w:val="32"/>
        </w:rPr>
      </w:pPr>
    </w:p>
    <w:p w14:paraId="292C7B78" w14:textId="77777777" w:rsidR="00D96838" w:rsidRDefault="00D96838" w:rsidP="006A6714">
      <w:pPr>
        <w:jc w:val="both"/>
        <w:outlineLvl w:val="0"/>
        <w:rPr>
          <w:b/>
          <w:bCs/>
          <w:color w:val="000000" w:themeColor="text1"/>
          <w:kern w:val="32"/>
        </w:rPr>
      </w:pPr>
    </w:p>
    <w:p w14:paraId="32ABF68A" w14:textId="18ACB4CB" w:rsidR="005A7429" w:rsidRPr="00E7274B" w:rsidRDefault="005A7429" w:rsidP="006A6714">
      <w:pPr>
        <w:jc w:val="both"/>
        <w:outlineLvl w:val="0"/>
        <w:rPr>
          <w:color w:val="000000" w:themeColor="text1"/>
          <w:kern w:val="32"/>
        </w:rPr>
      </w:pPr>
      <w:r w:rsidRPr="00E7274B">
        <w:rPr>
          <w:b/>
          <w:bCs/>
          <w:color w:val="000000" w:themeColor="text1"/>
          <w:kern w:val="32"/>
        </w:rPr>
        <w:lastRenderedPageBreak/>
        <w:t>Table 1.</w:t>
      </w:r>
      <w:r w:rsidRPr="00E7274B">
        <w:rPr>
          <w:color w:val="000000" w:themeColor="text1"/>
          <w:kern w:val="32"/>
        </w:rPr>
        <w:t xml:space="preserve"> Summary of participants’ self-reported family income.</w:t>
      </w:r>
    </w:p>
    <w:p w14:paraId="0A1DCAC7" w14:textId="77777777" w:rsidR="005A7429" w:rsidRPr="00E7274B" w:rsidRDefault="005A7429" w:rsidP="006A6714">
      <w:pPr>
        <w:jc w:val="both"/>
        <w:outlineLvl w:val="0"/>
        <w:rPr>
          <w:color w:val="000000" w:themeColor="text1"/>
          <w:kern w:val="32"/>
        </w:rPr>
      </w:pPr>
    </w:p>
    <w:tbl>
      <w:tblPr>
        <w:tblW w:w="5097" w:type="dxa"/>
        <w:tblLook w:val="04A0" w:firstRow="1" w:lastRow="0" w:firstColumn="1" w:lastColumn="0" w:noHBand="0" w:noVBand="1"/>
      </w:tblPr>
      <w:tblGrid>
        <w:gridCol w:w="2241"/>
        <w:gridCol w:w="1428"/>
        <w:gridCol w:w="1428"/>
      </w:tblGrid>
      <w:tr w:rsidR="00E7274B" w:rsidRPr="00E7274B" w14:paraId="17D2DB1E" w14:textId="77777777" w:rsidTr="00771828">
        <w:trPr>
          <w:trHeight w:val="323"/>
        </w:trPr>
        <w:tc>
          <w:tcPr>
            <w:tcW w:w="2241" w:type="dxa"/>
            <w:tcBorders>
              <w:top w:val="single" w:sz="4" w:space="0" w:color="auto"/>
              <w:left w:val="nil"/>
              <w:bottom w:val="single" w:sz="4" w:space="0" w:color="auto"/>
              <w:right w:val="single" w:sz="4" w:space="0" w:color="auto"/>
            </w:tcBorders>
            <w:shd w:val="clear" w:color="000000" w:fill="FFFFFF"/>
            <w:noWrap/>
            <w:vAlign w:val="bottom"/>
            <w:hideMark/>
          </w:tcPr>
          <w:p w14:paraId="33F8E213" w14:textId="77777777" w:rsidR="005A7429" w:rsidRPr="00E7274B" w:rsidRDefault="005A7429" w:rsidP="006A6714">
            <w:pPr>
              <w:jc w:val="center"/>
              <w:rPr>
                <w:b/>
                <w:bCs/>
                <w:color w:val="000000" w:themeColor="text1"/>
              </w:rPr>
            </w:pPr>
            <w:r w:rsidRPr="00E7274B">
              <w:rPr>
                <w:b/>
                <w:bCs/>
                <w:color w:val="000000" w:themeColor="text1"/>
              </w:rPr>
              <w:t>Family Income</w:t>
            </w:r>
          </w:p>
        </w:tc>
        <w:tc>
          <w:tcPr>
            <w:tcW w:w="1428" w:type="dxa"/>
            <w:tcBorders>
              <w:top w:val="single" w:sz="4" w:space="0" w:color="auto"/>
              <w:left w:val="single" w:sz="4" w:space="0" w:color="auto"/>
              <w:bottom w:val="single" w:sz="4" w:space="0" w:color="auto"/>
              <w:right w:val="nil"/>
            </w:tcBorders>
            <w:shd w:val="clear" w:color="000000" w:fill="FFFFFF"/>
            <w:noWrap/>
            <w:vAlign w:val="bottom"/>
            <w:hideMark/>
          </w:tcPr>
          <w:p w14:paraId="6E05CC11" w14:textId="77777777" w:rsidR="005A7429" w:rsidRPr="00E7274B" w:rsidRDefault="005A7429" w:rsidP="006A6714">
            <w:pPr>
              <w:jc w:val="center"/>
              <w:rPr>
                <w:b/>
                <w:bCs/>
                <w:color w:val="000000" w:themeColor="text1"/>
              </w:rPr>
            </w:pPr>
            <w:r w:rsidRPr="00E7274B">
              <w:rPr>
                <w:b/>
                <w:bCs/>
                <w:color w:val="000000" w:themeColor="text1"/>
              </w:rPr>
              <w:t>Frequency</w:t>
            </w:r>
          </w:p>
        </w:tc>
        <w:tc>
          <w:tcPr>
            <w:tcW w:w="1428" w:type="dxa"/>
            <w:tcBorders>
              <w:top w:val="single" w:sz="4" w:space="0" w:color="auto"/>
              <w:left w:val="nil"/>
              <w:bottom w:val="single" w:sz="4" w:space="0" w:color="auto"/>
              <w:right w:val="nil"/>
            </w:tcBorders>
            <w:shd w:val="clear" w:color="000000" w:fill="FFFFFF"/>
            <w:noWrap/>
            <w:vAlign w:val="bottom"/>
            <w:hideMark/>
          </w:tcPr>
          <w:p w14:paraId="6F7287DB" w14:textId="77777777" w:rsidR="005A7429" w:rsidRPr="00E7274B" w:rsidRDefault="005A7429" w:rsidP="006A6714">
            <w:pPr>
              <w:jc w:val="center"/>
              <w:rPr>
                <w:b/>
                <w:bCs/>
                <w:color w:val="000000" w:themeColor="text1"/>
              </w:rPr>
            </w:pPr>
            <w:r w:rsidRPr="00E7274B">
              <w:rPr>
                <w:b/>
                <w:bCs/>
                <w:color w:val="000000" w:themeColor="text1"/>
              </w:rPr>
              <w:t xml:space="preserve">Percentage </w:t>
            </w:r>
          </w:p>
        </w:tc>
      </w:tr>
      <w:tr w:rsidR="00E7274B" w:rsidRPr="00E7274B" w14:paraId="1DA6CCFC" w14:textId="77777777" w:rsidTr="00771828">
        <w:trPr>
          <w:trHeight w:val="323"/>
        </w:trPr>
        <w:tc>
          <w:tcPr>
            <w:tcW w:w="2241" w:type="dxa"/>
            <w:tcBorders>
              <w:top w:val="nil"/>
              <w:left w:val="nil"/>
              <w:bottom w:val="nil"/>
              <w:right w:val="single" w:sz="4" w:space="0" w:color="auto"/>
            </w:tcBorders>
            <w:shd w:val="clear" w:color="000000" w:fill="FFFFFF"/>
            <w:noWrap/>
            <w:vAlign w:val="bottom"/>
            <w:hideMark/>
          </w:tcPr>
          <w:p w14:paraId="0F2CB96F" w14:textId="77777777" w:rsidR="005A7429" w:rsidRPr="00E7274B" w:rsidRDefault="005A7429" w:rsidP="006A6714">
            <w:pPr>
              <w:jc w:val="right"/>
              <w:rPr>
                <w:color w:val="000000" w:themeColor="text1"/>
              </w:rPr>
            </w:pPr>
            <w:r w:rsidRPr="00E7274B">
              <w:rPr>
                <w:color w:val="000000" w:themeColor="text1"/>
              </w:rPr>
              <w:t>&lt; $15000</w:t>
            </w:r>
          </w:p>
        </w:tc>
        <w:tc>
          <w:tcPr>
            <w:tcW w:w="1428" w:type="dxa"/>
            <w:tcBorders>
              <w:top w:val="nil"/>
              <w:left w:val="single" w:sz="4" w:space="0" w:color="auto"/>
              <w:bottom w:val="nil"/>
              <w:right w:val="nil"/>
            </w:tcBorders>
            <w:shd w:val="clear" w:color="000000" w:fill="FFFFFF"/>
            <w:noWrap/>
            <w:vAlign w:val="bottom"/>
            <w:hideMark/>
          </w:tcPr>
          <w:p w14:paraId="41D29F41" w14:textId="77777777" w:rsidR="005A7429" w:rsidRPr="00E7274B" w:rsidRDefault="005A7429" w:rsidP="006A6714">
            <w:pPr>
              <w:jc w:val="right"/>
              <w:rPr>
                <w:color w:val="000000" w:themeColor="text1"/>
              </w:rPr>
            </w:pPr>
            <w:r w:rsidRPr="00E7274B">
              <w:rPr>
                <w:color w:val="000000" w:themeColor="text1"/>
              </w:rPr>
              <w:t>1</w:t>
            </w:r>
          </w:p>
        </w:tc>
        <w:tc>
          <w:tcPr>
            <w:tcW w:w="1428" w:type="dxa"/>
            <w:tcBorders>
              <w:top w:val="nil"/>
              <w:left w:val="nil"/>
              <w:bottom w:val="nil"/>
              <w:right w:val="nil"/>
            </w:tcBorders>
            <w:shd w:val="clear" w:color="000000" w:fill="FFFFFF"/>
            <w:noWrap/>
            <w:vAlign w:val="bottom"/>
            <w:hideMark/>
          </w:tcPr>
          <w:p w14:paraId="483468D7" w14:textId="77777777" w:rsidR="005A7429" w:rsidRPr="00E7274B" w:rsidRDefault="005A7429" w:rsidP="006A6714">
            <w:pPr>
              <w:jc w:val="right"/>
              <w:rPr>
                <w:color w:val="000000" w:themeColor="text1"/>
              </w:rPr>
            </w:pPr>
            <w:r w:rsidRPr="00E7274B">
              <w:rPr>
                <w:color w:val="000000" w:themeColor="text1"/>
              </w:rPr>
              <w:t>2.5</w:t>
            </w:r>
          </w:p>
        </w:tc>
      </w:tr>
      <w:tr w:rsidR="00E7274B" w:rsidRPr="00E7274B" w14:paraId="63CB106E" w14:textId="77777777" w:rsidTr="00771828">
        <w:trPr>
          <w:trHeight w:val="323"/>
        </w:trPr>
        <w:tc>
          <w:tcPr>
            <w:tcW w:w="2241" w:type="dxa"/>
            <w:tcBorders>
              <w:top w:val="nil"/>
              <w:left w:val="nil"/>
              <w:bottom w:val="nil"/>
              <w:right w:val="single" w:sz="4" w:space="0" w:color="auto"/>
            </w:tcBorders>
            <w:shd w:val="clear" w:color="000000" w:fill="FFFFFF"/>
            <w:noWrap/>
            <w:vAlign w:val="bottom"/>
            <w:hideMark/>
          </w:tcPr>
          <w:p w14:paraId="2312A0F6" w14:textId="77777777" w:rsidR="005A7429" w:rsidRPr="00E7274B" w:rsidRDefault="005A7429" w:rsidP="006A6714">
            <w:pPr>
              <w:jc w:val="right"/>
              <w:rPr>
                <w:color w:val="000000" w:themeColor="text1"/>
              </w:rPr>
            </w:pPr>
            <w:r w:rsidRPr="00E7274B">
              <w:rPr>
                <w:color w:val="000000" w:themeColor="text1"/>
              </w:rPr>
              <w:t>$15000 - $29999</w:t>
            </w:r>
          </w:p>
        </w:tc>
        <w:tc>
          <w:tcPr>
            <w:tcW w:w="1428" w:type="dxa"/>
            <w:tcBorders>
              <w:top w:val="nil"/>
              <w:left w:val="single" w:sz="4" w:space="0" w:color="auto"/>
              <w:bottom w:val="nil"/>
              <w:right w:val="nil"/>
            </w:tcBorders>
            <w:shd w:val="clear" w:color="000000" w:fill="FFFFFF"/>
            <w:noWrap/>
            <w:vAlign w:val="bottom"/>
            <w:hideMark/>
          </w:tcPr>
          <w:p w14:paraId="1CB5C6CD" w14:textId="77777777" w:rsidR="005A7429" w:rsidRPr="00E7274B" w:rsidRDefault="005A7429" w:rsidP="006A6714">
            <w:pPr>
              <w:jc w:val="right"/>
              <w:rPr>
                <w:color w:val="000000" w:themeColor="text1"/>
              </w:rPr>
            </w:pPr>
            <w:r w:rsidRPr="00E7274B">
              <w:rPr>
                <w:color w:val="000000" w:themeColor="text1"/>
              </w:rPr>
              <w:t>2</w:t>
            </w:r>
          </w:p>
        </w:tc>
        <w:tc>
          <w:tcPr>
            <w:tcW w:w="1428" w:type="dxa"/>
            <w:tcBorders>
              <w:top w:val="nil"/>
              <w:left w:val="nil"/>
              <w:bottom w:val="nil"/>
              <w:right w:val="nil"/>
            </w:tcBorders>
            <w:shd w:val="clear" w:color="000000" w:fill="FFFFFF"/>
            <w:noWrap/>
            <w:vAlign w:val="bottom"/>
            <w:hideMark/>
          </w:tcPr>
          <w:p w14:paraId="04985A41" w14:textId="77777777" w:rsidR="005A7429" w:rsidRPr="00E7274B" w:rsidRDefault="005A7429" w:rsidP="006A6714">
            <w:pPr>
              <w:jc w:val="right"/>
              <w:rPr>
                <w:color w:val="000000" w:themeColor="text1"/>
              </w:rPr>
            </w:pPr>
            <w:r w:rsidRPr="00E7274B">
              <w:rPr>
                <w:color w:val="000000" w:themeColor="text1"/>
              </w:rPr>
              <w:t>5</w:t>
            </w:r>
          </w:p>
        </w:tc>
      </w:tr>
      <w:tr w:rsidR="00E7274B" w:rsidRPr="00E7274B" w14:paraId="7838C8F8" w14:textId="77777777" w:rsidTr="00771828">
        <w:trPr>
          <w:trHeight w:val="323"/>
        </w:trPr>
        <w:tc>
          <w:tcPr>
            <w:tcW w:w="2241" w:type="dxa"/>
            <w:tcBorders>
              <w:top w:val="nil"/>
              <w:left w:val="nil"/>
              <w:bottom w:val="nil"/>
              <w:right w:val="single" w:sz="4" w:space="0" w:color="auto"/>
            </w:tcBorders>
            <w:shd w:val="clear" w:color="000000" w:fill="FFFFFF"/>
            <w:noWrap/>
            <w:vAlign w:val="bottom"/>
            <w:hideMark/>
          </w:tcPr>
          <w:p w14:paraId="00423B3C" w14:textId="77777777" w:rsidR="005A7429" w:rsidRPr="00E7274B" w:rsidRDefault="005A7429" w:rsidP="006A6714">
            <w:pPr>
              <w:jc w:val="right"/>
              <w:rPr>
                <w:color w:val="000000" w:themeColor="text1"/>
              </w:rPr>
            </w:pPr>
            <w:r w:rsidRPr="00E7274B">
              <w:rPr>
                <w:color w:val="000000" w:themeColor="text1"/>
              </w:rPr>
              <w:t>$30000 - $44999</w:t>
            </w:r>
          </w:p>
        </w:tc>
        <w:tc>
          <w:tcPr>
            <w:tcW w:w="1428" w:type="dxa"/>
            <w:tcBorders>
              <w:top w:val="nil"/>
              <w:left w:val="single" w:sz="4" w:space="0" w:color="auto"/>
              <w:bottom w:val="nil"/>
              <w:right w:val="nil"/>
            </w:tcBorders>
            <w:shd w:val="clear" w:color="000000" w:fill="FFFFFF"/>
            <w:noWrap/>
            <w:vAlign w:val="bottom"/>
            <w:hideMark/>
          </w:tcPr>
          <w:p w14:paraId="07E71629" w14:textId="77777777" w:rsidR="005A7429" w:rsidRPr="00E7274B" w:rsidRDefault="005A7429" w:rsidP="006A6714">
            <w:pPr>
              <w:jc w:val="right"/>
              <w:rPr>
                <w:color w:val="000000" w:themeColor="text1"/>
              </w:rPr>
            </w:pPr>
            <w:r w:rsidRPr="00E7274B">
              <w:rPr>
                <w:color w:val="000000" w:themeColor="text1"/>
              </w:rPr>
              <w:t>5</w:t>
            </w:r>
          </w:p>
        </w:tc>
        <w:tc>
          <w:tcPr>
            <w:tcW w:w="1428" w:type="dxa"/>
            <w:tcBorders>
              <w:top w:val="nil"/>
              <w:left w:val="nil"/>
              <w:bottom w:val="nil"/>
              <w:right w:val="nil"/>
            </w:tcBorders>
            <w:shd w:val="clear" w:color="000000" w:fill="FFFFFF"/>
            <w:noWrap/>
            <w:vAlign w:val="bottom"/>
            <w:hideMark/>
          </w:tcPr>
          <w:p w14:paraId="4749E090" w14:textId="77777777" w:rsidR="005A7429" w:rsidRPr="00E7274B" w:rsidRDefault="005A7429" w:rsidP="006A6714">
            <w:pPr>
              <w:jc w:val="right"/>
              <w:rPr>
                <w:color w:val="000000" w:themeColor="text1"/>
              </w:rPr>
            </w:pPr>
            <w:r w:rsidRPr="00E7274B">
              <w:rPr>
                <w:color w:val="000000" w:themeColor="text1"/>
              </w:rPr>
              <w:t>12.5</w:t>
            </w:r>
          </w:p>
        </w:tc>
      </w:tr>
      <w:tr w:rsidR="00E7274B" w:rsidRPr="00E7274B" w14:paraId="74E1F1F8" w14:textId="77777777" w:rsidTr="00771828">
        <w:trPr>
          <w:trHeight w:val="323"/>
        </w:trPr>
        <w:tc>
          <w:tcPr>
            <w:tcW w:w="2241" w:type="dxa"/>
            <w:tcBorders>
              <w:top w:val="nil"/>
              <w:left w:val="nil"/>
              <w:bottom w:val="nil"/>
              <w:right w:val="single" w:sz="4" w:space="0" w:color="auto"/>
            </w:tcBorders>
            <w:shd w:val="clear" w:color="000000" w:fill="FFFFFF"/>
            <w:noWrap/>
            <w:vAlign w:val="bottom"/>
            <w:hideMark/>
          </w:tcPr>
          <w:p w14:paraId="3582CCC1" w14:textId="77777777" w:rsidR="005A7429" w:rsidRPr="00E7274B" w:rsidRDefault="005A7429" w:rsidP="006A6714">
            <w:pPr>
              <w:jc w:val="right"/>
              <w:rPr>
                <w:color w:val="000000" w:themeColor="text1"/>
              </w:rPr>
            </w:pPr>
            <w:r w:rsidRPr="00E7274B">
              <w:rPr>
                <w:color w:val="000000" w:themeColor="text1"/>
              </w:rPr>
              <w:t>$45000 - $59999</w:t>
            </w:r>
          </w:p>
        </w:tc>
        <w:tc>
          <w:tcPr>
            <w:tcW w:w="1428" w:type="dxa"/>
            <w:tcBorders>
              <w:top w:val="nil"/>
              <w:left w:val="single" w:sz="4" w:space="0" w:color="auto"/>
              <w:bottom w:val="nil"/>
              <w:right w:val="nil"/>
            </w:tcBorders>
            <w:shd w:val="clear" w:color="000000" w:fill="FFFFFF"/>
            <w:noWrap/>
            <w:vAlign w:val="bottom"/>
            <w:hideMark/>
          </w:tcPr>
          <w:p w14:paraId="75F5C8EC" w14:textId="77777777" w:rsidR="005A7429" w:rsidRPr="00E7274B" w:rsidRDefault="005A7429" w:rsidP="006A6714">
            <w:pPr>
              <w:jc w:val="right"/>
              <w:rPr>
                <w:color w:val="000000" w:themeColor="text1"/>
              </w:rPr>
            </w:pPr>
            <w:r w:rsidRPr="00E7274B">
              <w:rPr>
                <w:color w:val="000000" w:themeColor="text1"/>
              </w:rPr>
              <w:t>3</w:t>
            </w:r>
          </w:p>
        </w:tc>
        <w:tc>
          <w:tcPr>
            <w:tcW w:w="1428" w:type="dxa"/>
            <w:tcBorders>
              <w:top w:val="nil"/>
              <w:left w:val="nil"/>
              <w:bottom w:val="nil"/>
              <w:right w:val="nil"/>
            </w:tcBorders>
            <w:shd w:val="clear" w:color="000000" w:fill="FFFFFF"/>
            <w:noWrap/>
            <w:vAlign w:val="bottom"/>
            <w:hideMark/>
          </w:tcPr>
          <w:p w14:paraId="712A0A81" w14:textId="77777777" w:rsidR="005A7429" w:rsidRPr="00E7274B" w:rsidRDefault="005A7429" w:rsidP="006A6714">
            <w:pPr>
              <w:jc w:val="right"/>
              <w:rPr>
                <w:color w:val="000000" w:themeColor="text1"/>
              </w:rPr>
            </w:pPr>
            <w:r w:rsidRPr="00E7274B">
              <w:rPr>
                <w:color w:val="000000" w:themeColor="text1"/>
              </w:rPr>
              <w:t>7.5</w:t>
            </w:r>
          </w:p>
        </w:tc>
      </w:tr>
      <w:tr w:rsidR="00E7274B" w:rsidRPr="00E7274B" w14:paraId="28B05F95" w14:textId="77777777" w:rsidTr="00771828">
        <w:trPr>
          <w:trHeight w:val="323"/>
        </w:trPr>
        <w:tc>
          <w:tcPr>
            <w:tcW w:w="2241" w:type="dxa"/>
            <w:tcBorders>
              <w:top w:val="nil"/>
              <w:left w:val="nil"/>
              <w:bottom w:val="nil"/>
              <w:right w:val="single" w:sz="4" w:space="0" w:color="auto"/>
            </w:tcBorders>
            <w:shd w:val="clear" w:color="000000" w:fill="FFFFFF"/>
            <w:noWrap/>
            <w:vAlign w:val="bottom"/>
            <w:hideMark/>
          </w:tcPr>
          <w:p w14:paraId="1B0CA1B8" w14:textId="77777777" w:rsidR="005A7429" w:rsidRPr="00E7274B" w:rsidRDefault="005A7429" w:rsidP="006A6714">
            <w:pPr>
              <w:jc w:val="right"/>
              <w:rPr>
                <w:color w:val="000000" w:themeColor="text1"/>
              </w:rPr>
            </w:pPr>
            <w:r w:rsidRPr="00E7274B">
              <w:rPr>
                <w:color w:val="000000" w:themeColor="text1"/>
              </w:rPr>
              <w:t>$60000 - $74999</w:t>
            </w:r>
          </w:p>
        </w:tc>
        <w:tc>
          <w:tcPr>
            <w:tcW w:w="1428" w:type="dxa"/>
            <w:tcBorders>
              <w:top w:val="nil"/>
              <w:left w:val="single" w:sz="4" w:space="0" w:color="auto"/>
              <w:bottom w:val="nil"/>
              <w:right w:val="nil"/>
            </w:tcBorders>
            <w:shd w:val="clear" w:color="000000" w:fill="FFFFFF"/>
            <w:noWrap/>
            <w:vAlign w:val="bottom"/>
            <w:hideMark/>
          </w:tcPr>
          <w:p w14:paraId="4EA4D59A" w14:textId="77777777" w:rsidR="005A7429" w:rsidRPr="00E7274B" w:rsidRDefault="005A7429" w:rsidP="006A6714">
            <w:pPr>
              <w:jc w:val="right"/>
              <w:rPr>
                <w:color w:val="000000" w:themeColor="text1"/>
              </w:rPr>
            </w:pPr>
            <w:r w:rsidRPr="00E7274B">
              <w:rPr>
                <w:color w:val="000000" w:themeColor="text1"/>
              </w:rPr>
              <w:t>3</w:t>
            </w:r>
          </w:p>
        </w:tc>
        <w:tc>
          <w:tcPr>
            <w:tcW w:w="1428" w:type="dxa"/>
            <w:tcBorders>
              <w:top w:val="nil"/>
              <w:left w:val="nil"/>
              <w:bottom w:val="nil"/>
              <w:right w:val="nil"/>
            </w:tcBorders>
            <w:shd w:val="clear" w:color="000000" w:fill="FFFFFF"/>
            <w:noWrap/>
            <w:vAlign w:val="bottom"/>
            <w:hideMark/>
          </w:tcPr>
          <w:p w14:paraId="24A352E8" w14:textId="77777777" w:rsidR="005A7429" w:rsidRPr="00E7274B" w:rsidRDefault="005A7429" w:rsidP="006A6714">
            <w:pPr>
              <w:jc w:val="right"/>
              <w:rPr>
                <w:color w:val="000000" w:themeColor="text1"/>
              </w:rPr>
            </w:pPr>
            <w:r w:rsidRPr="00E7274B">
              <w:rPr>
                <w:color w:val="000000" w:themeColor="text1"/>
              </w:rPr>
              <w:t>7.5</w:t>
            </w:r>
          </w:p>
        </w:tc>
      </w:tr>
      <w:tr w:rsidR="00E7274B" w:rsidRPr="00E7274B" w14:paraId="59FDE0F1" w14:textId="77777777" w:rsidTr="00771828">
        <w:trPr>
          <w:trHeight w:val="323"/>
        </w:trPr>
        <w:tc>
          <w:tcPr>
            <w:tcW w:w="2241" w:type="dxa"/>
            <w:tcBorders>
              <w:top w:val="nil"/>
              <w:left w:val="nil"/>
              <w:bottom w:val="nil"/>
              <w:right w:val="single" w:sz="4" w:space="0" w:color="auto"/>
            </w:tcBorders>
            <w:shd w:val="clear" w:color="000000" w:fill="FFFFFF"/>
            <w:noWrap/>
            <w:vAlign w:val="bottom"/>
            <w:hideMark/>
          </w:tcPr>
          <w:p w14:paraId="114F8DAE" w14:textId="77777777" w:rsidR="005A7429" w:rsidRPr="00E7274B" w:rsidRDefault="005A7429" w:rsidP="006A6714">
            <w:pPr>
              <w:jc w:val="right"/>
              <w:rPr>
                <w:color w:val="000000" w:themeColor="text1"/>
              </w:rPr>
            </w:pPr>
            <w:r w:rsidRPr="00E7274B">
              <w:rPr>
                <w:color w:val="000000" w:themeColor="text1"/>
              </w:rPr>
              <w:t>$75000 - $89999</w:t>
            </w:r>
          </w:p>
        </w:tc>
        <w:tc>
          <w:tcPr>
            <w:tcW w:w="1428" w:type="dxa"/>
            <w:tcBorders>
              <w:top w:val="nil"/>
              <w:left w:val="single" w:sz="4" w:space="0" w:color="auto"/>
              <w:bottom w:val="nil"/>
              <w:right w:val="nil"/>
            </w:tcBorders>
            <w:shd w:val="clear" w:color="000000" w:fill="FFFFFF"/>
            <w:noWrap/>
            <w:vAlign w:val="bottom"/>
            <w:hideMark/>
          </w:tcPr>
          <w:p w14:paraId="33FB08AE" w14:textId="77777777" w:rsidR="005A7429" w:rsidRPr="00E7274B" w:rsidRDefault="005A7429" w:rsidP="006A6714">
            <w:pPr>
              <w:jc w:val="right"/>
              <w:rPr>
                <w:color w:val="000000" w:themeColor="text1"/>
              </w:rPr>
            </w:pPr>
            <w:r w:rsidRPr="00E7274B">
              <w:rPr>
                <w:color w:val="000000" w:themeColor="text1"/>
              </w:rPr>
              <w:t>1</w:t>
            </w:r>
          </w:p>
        </w:tc>
        <w:tc>
          <w:tcPr>
            <w:tcW w:w="1428" w:type="dxa"/>
            <w:tcBorders>
              <w:top w:val="nil"/>
              <w:left w:val="nil"/>
              <w:bottom w:val="nil"/>
              <w:right w:val="nil"/>
            </w:tcBorders>
            <w:shd w:val="clear" w:color="000000" w:fill="FFFFFF"/>
            <w:noWrap/>
            <w:vAlign w:val="bottom"/>
            <w:hideMark/>
          </w:tcPr>
          <w:p w14:paraId="4088C517" w14:textId="77777777" w:rsidR="005A7429" w:rsidRPr="00E7274B" w:rsidRDefault="005A7429" w:rsidP="006A6714">
            <w:pPr>
              <w:jc w:val="right"/>
              <w:rPr>
                <w:color w:val="000000" w:themeColor="text1"/>
              </w:rPr>
            </w:pPr>
            <w:r w:rsidRPr="00E7274B">
              <w:rPr>
                <w:color w:val="000000" w:themeColor="text1"/>
              </w:rPr>
              <w:t>2.5</w:t>
            </w:r>
          </w:p>
        </w:tc>
      </w:tr>
      <w:tr w:rsidR="00E7274B" w:rsidRPr="00E7274B" w14:paraId="7741F2E9" w14:textId="77777777" w:rsidTr="00771828">
        <w:trPr>
          <w:trHeight w:val="323"/>
        </w:trPr>
        <w:tc>
          <w:tcPr>
            <w:tcW w:w="2241" w:type="dxa"/>
            <w:tcBorders>
              <w:top w:val="nil"/>
              <w:left w:val="nil"/>
              <w:bottom w:val="nil"/>
              <w:right w:val="single" w:sz="4" w:space="0" w:color="auto"/>
            </w:tcBorders>
            <w:shd w:val="clear" w:color="000000" w:fill="FFFFFF"/>
            <w:noWrap/>
            <w:vAlign w:val="bottom"/>
            <w:hideMark/>
          </w:tcPr>
          <w:p w14:paraId="7BAB525E" w14:textId="77777777" w:rsidR="005A7429" w:rsidRPr="00E7274B" w:rsidRDefault="005A7429" w:rsidP="006A6714">
            <w:pPr>
              <w:jc w:val="right"/>
              <w:rPr>
                <w:color w:val="000000" w:themeColor="text1"/>
              </w:rPr>
            </w:pPr>
            <w:r w:rsidRPr="00E7274B">
              <w:rPr>
                <w:color w:val="000000" w:themeColor="text1"/>
              </w:rPr>
              <w:t>$90000 - $99999</w:t>
            </w:r>
          </w:p>
        </w:tc>
        <w:tc>
          <w:tcPr>
            <w:tcW w:w="1428" w:type="dxa"/>
            <w:tcBorders>
              <w:top w:val="nil"/>
              <w:left w:val="single" w:sz="4" w:space="0" w:color="auto"/>
              <w:bottom w:val="nil"/>
              <w:right w:val="nil"/>
            </w:tcBorders>
            <w:shd w:val="clear" w:color="000000" w:fill="FFFFFF"/>
            <w:noWrap/>
            <w:vAlign w:val="bottom"/>
            <w:hideMark/>
          </w:tcPr>
          <w:p w14:paraId="7683D1A9" w14:textId="77777777" w:rsidR="005A7429" w:rsidRPr="00E7274B" w:rsidRDefault="005A7429" w:rsidP="006A6714">
            <w:pPr>
              <w:jc w:val="right"/>
              <w:rPr>
                <w:color w:val="000000" w:themeColor="text1"/>
              </w:rPr>
            </w:pPr>
            <w:r w:rsidRPr="00E7274B">
              <w:rPr>
                <w:color w:val="000000" w:themeColor="text1"/>
              </w:rPr>
              <w:t>2</w:t>
            </w:r>
          </w:p>
        </w:tc>
        <w:tc>
          <w:tcPr>
            <w:tcW w:w="1428" w:type="dxa"/>
            <w:tcBorders>
              <w:top w:val="nil"/>
              <w:left w:val="nil"/>
              <w:bottom w:val="nil"/>
              <w:right w:val="nil"/>
            </w:tcBorders>
            <w:shd w:val="clear" w:color="000000" w:fill="FFFFFF"/>
            <w:noWrap/>
            <w:vAlign w:val="bottom"/>
            <w:hideMark/>
          </w:tcPr>
          <w:p w14:paraId="3A0F47CA" w14:textId="77777777" w:rsidR="005A7429" w:rsidRPr="00E7274B" w:rsidRDefault="005A7429" w:rsidP="006A6714">
            <w:pPr>
              <w:jc w:val="right"/>
              <w:rPr>
                <w:color w:val="000000" w:themeColor="text1"/>
              </w:rPr>
            </w:pPr>
            <w:r w:rsidRPr="00E7274B">
              <w:rPr>
                <w:color w:val="000000" w:themeColor="text1"/>
              </w:rPr>
              <w:t>5</w:t>
            </w:r>
          </w:p>
        </w:tc>
      </w:tr>
      <w:tr w:rsidR="00E7274B" w:rsidRPr="00E7274B" w14:paraId="1B6FE0F8" w14:textId="77777777" w:rsidTr="00771828">
        <w:trPr>
          <w:trHeight w:val="323"/>
        </w:trPr>
        <w:tc>
          <w:tcPr>
            <w:tcW w:w="2241" w:type="dxa"/>
            <w:tcBorders>
              <w:top w:val="nil"/>
              <w:left w:val="nil"/>
              <w:bottom w:val="nil"/>
              <w:right w:val="single" w:sz="4" w:space="0" w:color="auto"/>
            </w:tcBorders>
            <w:shd w:val="clear" w:color="000000" w:fill="FFFFFF"/>
            <w:noWrap/>
            <w:vAlign w:val="bottom"/>
            <w:hideMark/>
          </w:tcPr>
          <w:p w14:paraId="3810CF61" w14:textId="77777777" w:rsidR="005A7429" w:rsidRPr="00E7274B" w:rsidRDefault="005A7429" w:rsidP="006A6714">
            <w:pPr>
              <w:jc w:val="right"/>
              <w:rPr>
                <w:color w:val="000000" w:themeColor="text1"/>
              </w:rPr>
            </w:pPr>
            <w:r w:rsidRPr="00E7274B">
              <w:rPr>
                <w:color w:val="000000" w:themeColor="text1"/>
              </w:rPr>
              <w:t>$100000 - $119999</w:t>
            </w:r>
          </w:p>
        </w:tc>
        <w:tc>
          <w:tcPr>
            <w:tcW w:w="1428" w:type="dxa"/>
            <w:tcBorders>
              <w:top w:val="nil"/>
              <w:left w:val="single" w:sz="4" w:space="0" w:color="auto"/>
              <w:bottom w:val="nil"/>
              <w:right w:val="nil"/>
            </w:tcBorders>
            <w:shd w:val="clear" w:color="000000" w:fill="FFFFFF"/>
            <w:noWrap/>
            <w:vAlign w:val="bottom"/>
            <w:hideMark/>
          </w:tcPr>
          <w:p w14:paraId="77F08417" w14:textId="77777777" w:rsidR="005A7429" w:rsidRPr="00E7274B" w:rsidRDefault="005A7429" w:rsidP="006A6714">
            <w:pPr>
              <w:jc w:val="right"/>
              <w:rPr>
                <w:color w:val="000000" w:themeColor="text1"/>
              </w:rPr>
            </w:pPr>
            <w:r w:rsidRPr="00E7274B">
              <w:rPr>
                <w:color w:val="000000" w:themeColor="text1"/>
              </w:rPr>
              <w:t>7</w:t>
            </w:r>
          </w:p>
        </w:tc>
        <w:tc>
          <w:tcPr>
            <w:tcW w:w="1428" w:type="dxa"/>
            <w:tcBorders>
              <w:top w:val="nil"/>
              <w:left w:val="nil"/>
              <w:bottom w:val="nil"/>
              <w:right w:val="nil"/>
            </w:tcBorders>
            <w:shd w:val="clear" w:color="000000" w:fill="FFFFFF"/>
            <w:noWrap/>
            <w:vAlign w:val="bottom"/>
            <w:hideMark/>
          </w:tcPr>
          <w:p w14:paraId="61086DF9" w14:textId="77777777" w:rsidR="005A7429" w:rsidRPr="00E7274B" w:rsidRDefault="005A7429" w:rsidP="006A6714">
            <w:pPr>
              <w:jc w:val="right"/>
              <w:rPr>
                <w:color w:val="000000" w:themeColor="text1"/>
              </w:rPr>
            </w:pPr>
            <w:r w:rsidRPr="00E7274B">
              <w:rPr>
                <w:color w:val="000000" w:themeColor="text1"/>
              </w:rPr>
              <w:t>17.5</w:t>
            </w:r>
          </w:p>
        </w:tc>
      </w:tr>
      <w:tr w:rsidR="00E7274B" w:rsidRPr="00E7274B" w14:paraId="6E7379DD" w14:textId="77777777" w:rsidTr="00771828">
        <w:trPr>
          <w:trHeight w:val="323"/>
        </w:trPr>
        <w:tc>
          <w:tcPr>
            <w:tcW w:w="2241" w:type="dxa"/>
            <w:tcBorders>
              <w:top w:val="nil"/>
              <w:left w:val="nil"/>
              <w:bottom w:val="nil"/>
              <w:right w:val="single" w:sz="4" w:space="0" w:color="auto"/>
            </w:tcBorders>
            <w:shd w:val="clear" w:color="000000" w:fill="FFFFFF"/>
            <w:noWrap/>
            <w:vAlign w:val="bottom"/>
            <w:hideMark/>
          </w:tcPr>
          <w:p w14:paraId="2E165912" w14:textId="77777777" w:rsidR="005A7429" w:rsidRPr="00E7274B" w:rsidRDefault="005A7429" w:rsidP="006A6714">
            <w:pPr>
              <w:jc w:val="right"/>
              <w:rPr>
                <w:color w:val="000000" w:themeColor="text1"/>
              </w:rPr>
            </w:pPr>
            <w:r w:rsidRPr="00E7274B">
              <w:rPr>
                <w:color w:val="000000" w:themeColor="text1"/>
              </w:rPr>
              <w:t>$120000 - $150000</w:t>
            </w:r>
          </w:p>
        </w:tc>
        <w:tc>
          <w:tcPr>
            <w:tcW w:w="1428" w:type="dxa"/>
            <w:tcBorders>
              <w:top w:val="nil"/>
              <w:left w:val="single" w:sz="4" w:space="0" w:color="auto"/>
              <w:bottom w:val="nil"/>
              <w:right w:val="nil"/>
            </w:tcBorders>
            <w:shd w:val="clear" w:color="000000" w:fill="FFFFFF"/>
            <w:noWrap/>
            <w:vAlign w:val="bottom"/>
            <w:hideMark/>
          </w:tcPr>
          <w:p w14:paraId="2A63CC40" w14:textId="77777777" w:rsidR="005A7429" w:rsidRPr="00E7274B" w:rsidRDefault="005A7429" w:rsidP="006A6714">
            <w:pPr>
              <w:jc w:val="right"/>
              <w:rPr>
                <w:color w:val="000000" w:themeColor="text1"/>
              </w:rPr>
            </w:pPr>
            <w:r w:rsidRPr="00E7274B">
              <w:rPr>
                <w:color w:val="000000" w:themeColor="text1"/>
              </w:rPr>
              <w:t>4</w:t>
            </w:r>
          </w:p>
        </w:tc>
        <w:tc>
          <w:tcPr>
            <w:tcW w:w="1428" w:type="dxa"/>
            <w:tcBorders>
              <w:top w:val="nil"/>
              <w:left w:val="nil"/>
              <w:bottom w:val="nil"/>
              <w:right w:val="nil"/>
            </w:tcBorders>
            <w:shd w:val="clear" w:color="000000" w:fill="FFFFFF"/>
            <w:noWrap/>
            <w:vAlign w:val="bottom"/>
            <w:hideMark/>
          </w:tcPr>
          <w:p w14:paraId="519F7C61" w14:textId="77777777" w:rsidR="005A7429" w:rsidRPr="00E7274B" w:rsidRDefault="005A7429" w:rsidP="006A6714">
            <w:pPr>
              <w:jc w:val="right"/>
              <w:rPr>
                <w:color w:val="000000" w:themeColor="text1"/>
              </w:rPr>
            </w:pPr>
            <w:r w:rsidRPr="00E7274B">
              <w:rPr>
                <w:color w:val="000000" w:themeColor="text1"/>
              </w:rPr>
              <w:t>10</w:t>
            </w:r>
          </w:p>
        </w:tc>
      </w:tr>
      <w:tr w:rsidR="00E7274B" w:rsidRPr="00E7274B" w14:paraId="21C902F2" w14:textId="77777777" w:rsidTr="00771828">
        <w:trPr>
          <w:trHeight w:val="323"/>
        </w:trPr>
        <w:tc>
          <w:tcPr>
            <w:tcW w:w="2241" w:type="dxa"/>
            <w:tcBorders>
              <w:top w:val="nil"/>
              <w:left w:val="nil"/>
              <w:bottom w:val="nil"/>
              <w:right w:val="single" w:sz="4" w:space="0" w:color="auto"/>
            </w:tcBorders>
            <w:shd w:val="clear" w:color="000000" w:fill="FFFFFF"/>
            <w:noWrap/>
            <w:vAlign w:val="bottom"/>
            <w:hideMark/>
          </w:tcPr>
          <w:p w14:paraId="5F171150" w14:textId="77777777" w:rsidR="005A7429" w:rsidRPr="00E7274B" w:rsidRDefault="005A7429" w:rsidP="006A6714">
            <w:pPr>
              <w:jc w:val="right"/>
              <w:rPr>
                <w:color w:val="000000" w:themeColor="text1"/>
              </w:rPr>
            </w:pPr>
            <w:r w:rsidRPr="00E7274B">
              <w:rPr>
                <w:color w:val="000000" w:themeColor="text1"/>
              </w:rPr>
              <w:t>&gt; $150000</w:t>
            </w:r>
          </w:p>
        </w:tc>
        <w:tc>
          <w:tcPr>
            <w:tcW w:w="1428" w:type="dxa"/>
            <w:tcBorders>
              <w:top w:val="nil"/>
              <w:left w:val="single" w:sz="4" w:space="0" w:color="auto"/>
              <w:bottom w:val="nil"/>
              <w:right w:val="nil"/>
            </w:tcBorders>
            <w:shd w:val="clear" w:color="000000" w:fill="FFFFFF"/>
            <w:noWrap/>
            <w:vAlign w:val="bottom"/>
            <w:hideMark/>
          </w:tcPr>
          <w:p w14:paraId="130017FC" w14:textId="77777777" w:rsidR="005A7429" w:rsidRPr="00E7274B" w:rsidRDefault="005A7429" w:rsidP="006A6714">
            <w:pPr>
              <w:jc w:val="right"/>
              <w:rPr>
                <w:color w:val="000000" w:themeColor="text1"/>
              </w:rPr>
            </w:pPr>
            <w:r w:rsidRPr="00E7274B">
              <w:rPr>
                <w:color w:val="000000" w:themeColor="text1"/>
              </w:rPr>
              <w:t>11</w:t>
            </w:r>
          </w:p>
        </w:tc>
        <w:tc>
          <w:tcPr>
            <w:tcW w:w="1428" w:type="dxa"/>
            <w:tcBorders>
              <w:top w:val="nil"/>
              <w:left w:val="nil"/>
              <w:bottom w:val="nil"/>
              <w:right w:val="nil"/>
            </w:tcBorders>
            <w:shd w:val="clear" w:color="000000" w:fill="FFFFFF"/>
            <w:noWrap/>
            <w:vAlign w:val="bottom"/>
            <w:hideMark/>
          </w:tcPr>
          <w:p w14:paraId="05A4E3EF" w14:textId="77777777" w:rsidR="005A7429" w:rsidRPr="00E7274B" w:rsidRDefault="005A7429" w:rsidP="006A6714">
            <w:pPr>
              <w:jc w:val="right"/>
              <w:rPr>
                <w:color w:val="000000" w:themeColor="text1"/>
              </w:rPr>
            </w:pPr>
            <w:r w:rsidRPr="00E7274B">
              <w:rPr>
                <w:color w:val="000000" w:themeColor="text1"/>
              </w:rPr>
              <w:t>27.5</w:t>
            </w:r>
          </w:p>
        </w:tc>
      </w:tr>
      <w:tr w:rsidR="00E7274B" w:rsidRPr="00E7274B" w14:paraId="7EBB4332" w14:textId="77777777" w:rsidTr="00771828">
        <w:trPr>
          <w:trHeight w:val="323"/>
        </w:trPr>
        <w:tc>
          <w:tcPr>
            <w:tcW w:w="2241" w:type="dxa"/>
            <w:tcBorders>
              <w:top w:val="nil"/>
              <w:left w:val="nil"/>
              <w:bottom w:val="single" w:sz="4" w:space="0" w:color="auto"/>
              <w:right w:val="single" w:sz="4" w:space="0" w:color="auto"/>
            </w:tcBorders>
            <w:shd w:val="clear" w:color="000000" w:fill="FFFFFF"/>
            <w:noWrap/>
            <w:vAlign w:val="bottom"/>
            <w:hideMark/>
          </w:tcPr>
          <w:p w14:paraId="3782BD74" w14:textId="77777777" w:rsidR="005A7429" w:rsidRPr="00E7274B" w:rsidRDefault="005A7429" w:rsidP="006A6714">
            <w:pPr>
              <w:jc w:val="right"/>
              <w:rPr>
                <w:color w:val="000000" w:themeColor="text1"/>
              </w:rPr>
            </w:pPr>
            <w:r w:rsidRPr="00E7274B">
              <w:rPr>
                <w:color w:val="000000" w:themeColor="text1"/>
              </w:rPr>
              <w:t>Not Sure</w:t>
            </w:r>
          </w:p>
        </w:tc>
        <w:tc>
          <w:tcPr>
            <w:tcW w:w="1428" w:type="dxa"/>
            <w:tcBorders>
              <w:top w:val="nil"/>
              <w:left w:val="single" w:sz="4" w:space="0" w:color="auto"/>
              <w:bottom w:val="single" w:sz="4" w:space="0" w:color="auto"/>
              <w:right w:val="nil"/>
            </w:tcBorders>
            <w:shd w:val="clear" w:color="000000" w:fill="FFFFFF"/>
            <w:noWrap/>
            <w:vAlign w:val="bottom"/>
            <w:hideMark/>
          </w:tcPr>
          <w:p w14:paraId="2DAAE62E" w14:textId="77777777" w:rsidR="005A7429" w:rsidRPr="00E7274B" w:rsidRDefault="005A7429" w:rsidP="006A6714">
            <w:pPr>
              <w:jc w:val="right"/>
              <w:rPr>
                <w:color w:val="000000" w:themeColor="text1"/>
              </w:rPr>
            </w:pPr>
            <w:r w:rsidRPr="00E7274B">
              <w:rPr>
                <w:color w:val="000000" w:themeColor="text1"/>
              </w:rPr>
              <w:t>1</w:t>
            </w:r>
          </w:p>
        </w:tc>
        <w:tc>
          <w:tcPr>
            <w:tcW w:w="1428" w:type="dxa"/>
            <w:tcBorders>
              <w:top w:val="nil"/>
              <w:left w:val="nil"/>
              <w:bottom w:val="single" w:sz="4" w:space="0" w:color="auto"/>
              <w:right w:val="nil"/>
            </w:tcBorders>
            <w:shd w:val="clear" w:color="000000" w:fill="FFFFFF"/>
            <w:noWrap/>
            <w:vAlign w:val="bottom"/>
            <w:hideMark/>
          </w:tcPr>
          <w:p w14:paraId="104D40CA" w14:textId="77777777" w:rsidR="005A7429" w:rsidRPr="00E7274B" w:rsidRDefault="005A7429" w:rsidP="006A6714">
            <w:pPr>
              <w:jc w:val="right"/>
              <w:rPr>
                <w:color w:val="000000" w:themeColor="text1"/>
              </w:rPr>
            </w:pPr>
            <w:r w:rsidRPr="00E7274B">
              <w:rPr>
                <w:color w:val="000000" w:themeColor="text1"/>
              </w:rPr>
              <w:t>2.5</w:t>
            </w:r>
          </w:p>
        </w:tc>
      </w:tr>
    </w:tbl>
    <w:p w14:paraId="57111EB3" w14:textId="77777777" w:rsidR="005A7429" w:rsidRPr="00E7274B" w:rsidRDefault="005A7429" w:rsidP="006A6714">
      <w:pPr>
        <w:jc w:val="both"/>
        <w:outlineLvl w:val="0"/>
        <w:rPr>
          <w:b/>
          <w:color w:val="000000" w:themeColor="text1"/>
        </w:rPr>
      </w:pPr>
    </w:p>
    <w:p w14:paraId="41F79AC5" w14:textId="77777777" w:rsidR="005A7429" w:rsidRPr="00E7274B" w:rsidRDefault="005A7429" w:rsidP="006A6714">
      <w:pPr>
        <w:jc w:val="both"/>
        <w:outlineLvl w:val="0"/>
        <w:rPr>
          <w:b/>
          <w:color w:val="000000" w:themeColor="text1"/>
        </w:rPr>
      </w:pPr>
    </w:p>
    <w:p w14:paraId="4216900E" w14:textId="77777777" w:rsidR="005A7429" w:rsidRPr="00E7274B" w:rsidRDefault="005A7429" w:rsidP="006A6714">
      <w:pPr>
        <w:jc w:val="both"/>
        <w:outlineLvl w:val="0"/>
        <w:rPr>
          <w:b/>
          <w:color w:val="000000" w:themeColor="text1"/>
        </w:rPr>
      </w:pPr>
    </w:p>
    <w:p w14:paraId="257FB987" w14:textId="77777777" w:rsidR="005A7429" w:rsidRPr="00E7274B" w:rsidRDefault="005A7429" w:rsidP="006A6714">
      <w:pPr>
        <w:jc w:val="both"/>
        <w:outlineLvl w:val="0"/>
        <w:rPr>
          <w:b/>
          <w:color w:val="000000" w:themeColor="text1"/>
        </w:rPr>
      </w:pPr>
    </w:p>
    <w:p w14:paraId="203F54D9" w14:textId="77777777" w:rsidR="005A7429" w:rsidRPr="00E7274B" w:rsidRDefault="005A7429" w:rsidP="006A6714">
      <w:pPr>
        <w:jc w:val="both"/>
        <w:outlineLvl w:val="0"/>
        <w:rPr>
          <w:b/>
          <w:color w:val="000000" w:themeColor="text1"/>
        </w:rPr>
      </w:pPr>
    </w:p>
    <w:p w14:paraId="73308ABA" w14:textId="77777777" w:rsidR="005A7429" w:rsidRPr="00E7274B" w:rsidRDefault="005A7429" w:rsidP="006A6714">
      <w:pPr>
        <w:jc w:val="both"/>
        <w:outlineLvl w:val="0"/>
        <w:rPr>
          <w:b/>
          <w:color w:val="000000" w:themeColor="text1"/>
        </w:rPr>
      </w:pPr>
    </w:p>
    <w:p w14:paraId="43A68282" w14:textId="77777777" w:rsidR="005A7429" w:rsidRPr="00E7274B" w:rsidRDefault="005A7429" w:rsidP="006A6714">
      <w:pPr>
        <w:jc w:val="both"/>
        <w:outlineLvl w:val="0"/>
        <w:rPr>
          <w:b/>
          <w:color w:val="000000" w:themeColor="text1"/>
        </w:rPr>
      </w:pPr>
    </w:p>
    <w:p w14:paraId="4D9ADFE8" w14:textId="77777777" w:rsidR="005A7429" w:rsidRPr="00E7274B" w:rsidRDefault="005A7429" w:rsidP="006A6714">
      <w:pPr>
        <w:jc w:val="both"/>
        <w:outlineLvl w:val="0"/>
        <w:rPr>
          <w:b/>
          <w:color w:val="000000" w:themeColor="text1"/>
        </w:rPr>
      </w:pPr>
    </w:p>
    <w:p w14:paraId="3292597F" w14:textId="77777777" w:rsidR="005A7429" w:rsidRPr="00E7274B" w:rsidRDefault="005A7429" w:rsidP="006A6714">
      <w:pPr>
        <w:jc w:val="both"/>
        <w:outlineLvl w:val="0"/>
        <w:rPr>
          <w:b/>
          <w:color w:val="000000" w:themeColor="text1"/>
        </w:rPr>
      </w:pPr>
    </w:p>
    <w:p w14:paraId="5688207C" w14:textId="77777777" w:rsidR="005A7429" w:rsidRPr="00E7274B" w:rsidRDefault="005A7429" w:rsidP="006A6714">
      <w:pPr>
        <w:jc w:val="both"/>
        <w:outlineLvl w:val="0"/>
        <w:rPr>
          <w:b/>
          <w:color w:val="000000" w:themeColor="text1"/>
        </w:rPr>
      </w:pPr>
    </w:p>
    <w:p w14:paraId="73C4A5B9" w14:textId="77777777" w:rsidR="005A7429" w:rsidRPr="00E7274B" w:rsidRDefault="005A7429" w:rsidP="006A6714">
      <w:pPr>
        <w:jc w:val="both"/>
        <w:outlineLvl w:val="0"/>
        <w:rPr>
          <w:b/>
          <w:color w:val="000000" w:themeColor="text1"/>
        </w:rPr>
      </w:pPr>
    </w:p>
    <w:p w14:paraId="330FEA68" w14:textId="77777777" w:rsidR="005A7429" w:rsidRPr="00E7274B" w:rsidRDefault="005A7429" w:rsidP="006A6714">
      <w:pPr>
        <w:jc w:val="both"/>
        <w:outlineLvl w:val="0"/>
        <w:rPr>
          <w:b/>
          <w:color w:val="000000" w:themeColor="text1"/>
        </w:rPr>
      </w:pPr>
    </w:p>
    <w:p w14:paraId="18A9E427" w14:textId="77777777" w:rsidR="005A7429" w:rsidRPr="00E7274B" w:rsidRDefault="005A7429" w:rsidP="006A6714">
      <w:pPr>
        <w:jc w:val="both"/>
        <w:outlineLvl w:val="0"/>
        <w:rPr>
          <w:b/>
          <w:color w:val="000000" w:themeColor="text1"/>
        </w:rPr>
      </w:pPr>
    </w:p>
    <w:p w14:paraId="1C49BFEE" w14:textId="77777777" w:rsidR="005A7429" w:rsidRPr="00E7274B" w:rsidRDefault="005A7429" w:rsidP="006A6714">
      <w:pPr>
        <w:jc w:val="both"/>
        <w:outlineLvl w:val="0"/>
        <w:rPr>
          <w:b/>
          <w:color w:val="000000" w:themeColor="text1"/>
        </w:rPr>
      </w:pPr>
    </w:p>
    <w:p w14:paraId="53AE1B05" w14:textId="77777777" w:rsidR="005A7429" w:rsidRPr="00E7274B" w:rsidRDefault="005A7429" w:rsidP="006A6714">
      <w:pPr>
        <w:jc w:val="both"/>
        <w:outlineLvl w:val="0"/>
        <w:rPr>
          <w:b/>
          <w:color w:val="000000" w:themeColor="text1"/>
        </w:rPr>
      </w:pPr>
    </w:p>
    <w:p w14:paraId="594605FC" w14:textId="77777777" w:rsidR="005A7429" w:rsidRPr="00E7274B" w:rsidRDefault="005A7429" w:rsidP="006A6714">
      <w:pPr>
        <w:jc w:val="both"/>
        <w:outlineLvl w:val="0"/>
        <w:rPr>
          <w:b/>
          <w:color w:val="000000" w:themeColor="text1"/>
        </w:rPr>
      </w:pPr>
    </w:p>
    <w:p w14:paraId="0360CA2F" w14:textId="77777777" w:rsidR="005A7429" w:rsidRPr="00E7274B" w:rsidRDefault="005A7429" w:rsidP="006A6714">
      <w:pPr>
        <w:jc w:val="both"/>
        <w:outlineLvl w:val="0"/>
        <w:rPr>
          <w:b/>
          <w:color w:val="000000" w:themeColor="text1"/>
        </w:rPr>
      </w:pPr>
    </w:p>
    <w:p w14:paraId="33FE37BD" w14:textId="77777777" w:rsidR="005A7429" w:rsidRPr="00E7274B" w:rsidRDefault="005A7429" w:rsidP="006A6714">
      <w:pPr>
        <w:jc w:val="both"/>
        <w:outlineLvl w:val="0"/>
        <w:rPr>
          <w:b/>
          <w:color w:val="000000" w:themeColor="text1"/>
        </w:rPr>
      </w:pPr>
    </w:p>
    <w:p w14:paraId="1C89D0F0" w14:textId="77777777" w:rsidR="005A7429" w:rsidRPr="00E7274B" w:rsidRDefault="005A7429" w:rsidP="006A6714">
      <w:pPr>
        <w:jc w:val="both"/>
        <w:outlineLvl w:val="0"/>
        <w:rPr>
          <w:b/>
          <w:color w:val="000000" w:themeColor="text1"/>
        </w:rPr>
      </w:pPr>
    </w:p>
    <w:p w14:paraId="0DDF85E5" w14:textId="77777777" w:rsidR="005A7429" w:rsidRPr="00E7274B" w:rsidRDefault="005A7429" w:rsidP="006A6714">
      <w:pPr>
        <w:jc w:val="both"/>
        <w:outlineLvl w:val="0"/>
        <w:rPr>
          <w:b/>
          <w:color w:val="000000" w:themeColor="text1"/>
        </w:rPr>
      </w:pPr>
    </w:p>
    <w:p w14:paraId="1D0735D4" w14:textId="77777777" w:rsidR="005A7429" w:rsidRPr="00E7274B" w:rsidRDefault="005A7429" w:rsidP="006A6714">
      <w:pPr>
        <w:jc w:val="both"/>
        <w:outlineLvl w:val="0"/>
        <w:rPr>
          <w:b/>
          <w:color w:val="000000" w:themeColor="text1"/>
        </w:rPr>
      </w:pPr>
    </w:p>
    <w:p w14:paraId="3B73AD5C" w14:textId="77777777" w:rsidR="005A7429" w:rsidRPr="00E7274B" w:rsidRDefault="005A7429" w:rsidP="006A6714">
      <w:pPr>
        <w:jc w:val="both"/>
        <w:outlineLvl w:val="0"/>
        <w:rPr>
          <w:b/>
          <w:color w:val="000000" w:themeColor="text1"/>
        </w:rPr>
      </w:pPr>
    </w:p>
    <w:p w14:paraId="0FE9635C" w14:textId="77777777" w:rsidR="005A7429" w:rsidRPr="00E7274B" w:rsidRDefault="005A7429" w:rsidP="006A6714">
      <w:pPr>
        <w:jc w:val="both"/>
        <w:outlineLvl w:val="0"/>
        <w:rPr>
          <w:b/>
          <w:color w:val="000000" w:themeColor="text1"/>
        </w:rPr>
      </w:pPr>
    </w:p>
    <w:p w14:paraId="0C3E4836" w14:textId="77777777" w:rsidR="005A7429" w:rsidRPr="00E7274B" w:rsidRDefault="005A7429" w:rsidP="006A6714">
      <w:pPr>
        <w:jc w:val="both"/>
        <w:outlineLvl w:val="0"/>
        <w:rPr>
          <w:b/>
          <w:color w:val="000000" w:themeColor="text1"/>
        </w:rPr>
      </w:pPr>
    </w:p>
    <w:p w14:paraId="59B19BAA" w14:textId="77777777" w:rsidR="005A7429" w:rsidRPr="00E7274B" w:rsidRDefault="005A7429" w:rsidP="006A6714">
      <w:pPr>
        <w:jc w:val="both"/>
        <w:outlineLvl w:val="0"/>
        <w:rPr>
          <w:b/>
          <w:color w:val="000000" w:themeColor="text1"/>
        </w:rPr>
      </w:pPr>
    </w:p>
    <w:p w14:paraId="58ED5D22" w14:textId="77777777" w:rsidR="005A7429" w:rsidRPr="00E7274B" w:rsidRDefault="005A7429" w:rsidP="006A6714">
      <w:pPr>
        <w:jc w:val="both"/>
        <w:outlineLvl w:val="0"/>
        <w:rPr>
          <w:b/>
          <w:color w:val="000000" w:themeColor="text1"/>
        </w:rPr>
      </w:pPr>
    </w:p>
    <w:p w14:paraId="0EC28A82" w14:textId="77777777" w:rsidR="005A7429" w:rsidRPr="00E7274B" w:rsidRDefault="005A7429" w:rsidP="006A6714">
      <w:pPr>
        <w:jc w:val="both"/>
        <w:outlineLvl w:val="0"/>
        <w:rPr>
          <w:b/>
          <w:color w:val="000000" w:themeColor="text1"/>
        </w:rPr>
      </w:pPr>
    </w:p>
    <w:p w14:paraId="6B860174" w14:textId="77777777" w:rsidR="005A7429" w:rsidRPr="00E7274B" w:rsidRDefault="005A7429" w:rsidP="006A6714">
      <w:pPr>
        <w:jc w:val="both"/>
        <w:outlineLvl w:val="0"/>
        <w:rPr>
          <w:b/>
          <w:color w:val="000000" w:themeColor="text1"/>
        </w:rPr>
      </w:pPr>
    </w:p>
    <w:p w14:paraId="10057757" w14:textId="77777777" w:rsidR="005A7429" w:rsidRPr="00E7274B" w:rsidRDefault="005A7429" w:rsidP="006A6714">
      <w:pPr>
        <w:jc w:val="both"/>
        <w:outlineLvl w:val="0"/>
        <w:rPr>
          <w:b/>
          <w:color w:val="000000" w:themeColor="text1"/>
        </w:rPr>
      </w:pPr>
    </w:p>
    <w:p w14:paraId="2F490503" w14:textId="77777777" w:rsidR="005A7429" w:rsidRPr="00E7274B" w:rsidRDefault="005A7429" w:rsidP="006A6714">
      <w:pPr>
        <w:jc w:val="both"/>
        <w:outlineLvl w:val="0"/>
        <w:rPr>
          <w:b/>
          <w:color w:val="000000" w:themeColor="text1"/>
        </w:rPr>
      </w:pPr>
    </w:p>
    <w:p w14:paraId="225531E6" w14:textId="0162F0F6" w:rsidR="005A7429" w:rsidRPr="00E7274B" w:rsidRDefault="005A7429" w:rsidP="00D21445">
      <w:pPr>
        <w:spacing w:line="480" w:lineRule="auto"/>
        <w:outlineLvl w:val="0"/>
        <w:rPr>
          <w:color w:val="000000" w:themeColor="text1"/>
          <w:kern w:val="32"/>
        </w:rPr>
      </w:pPr>
      <w:r w:rsidRPr="00E7274B">
        <w:rPr>
          <w:b/>
          <w:bCs/>
          <w:color w:val="000000" w:themeColor="text1"/>
          <w:kern w:val="32"/>
        </w:rPr>
        <w:lastRenderedPageBreak/>
        <w:t>Table 2.</w:t>
      </w:r>
      <w:r w:rsidRPr="00E7274B">
        <w:rPr>
          <w:color w:val="000000" w:themeColor="text1"/>
          <w:kern w:val="32"/>
        </w:rPr>
        <w:t xml:space="preserve"> Overview of charities used in the Charity Game, including how much participants cared about each charity (mean and range) and how often each charity was chosen as their top charity of choice.</w:t>
      </w:r>
    </w:p>
    <w:tbl>
      <w:tblPr>
        <w:tblpPr w:leftFromText="180" w:rightFromText="180" w:vertAnchor="text" w:horzAnchor="margin" w:tblpY="98"/>
        <w:tblW w:w="8700" w:type="dxa"/>
        <w:tblBorders>
          <w:top w:val="nil"/>
          <w:left w:val="nil"/>
          <w:right w:val="nil"/>
        </w:tblBorders>
        <w:tblLayout w:type="fixed"/>
        <w:tblLook w:val="0000" w:firstRow="0" w:lastRow="0" w:firstColumn="0" w:lastColumn="0" w:noHBand="0" w:noVBand="0"/>
      </w:tblPr>
      <w:tblGrid>
        <w:gridCol w:w="4093"/>
        <w:gridCol w:w="1595"/>
        <w:gridCol w:w="900"/>
        <w:gridCol w:w="2112"/>
      </w:tblGrid>
      <w:tr w:rsidR="00E7274B" w:rsidRPr="00E7274B" w14:paraId="2356A500" w14:textId="77777777" w:rsidTr="00771828">
        <w:trPr>
          <w:trHeight w:val="350"/>
        </w:trPr>
        <w:tc>
          <w:tcPr>
            <w:tcW w:w="4093" w:type="dxa"/>
            <w:tcBorders>
              <w:top w:val="single" w:sz="4" w:space="0" w:color="auto"/>
              <w:bottom w:val="single" w:sz="4" w:space="0" w:color="auto"/>
              <w:right w:val="single" w:sz="4" w:space="0" w:color="auto"/>
            </w:tcBorders>
            <w:tcMar>
              <w:top w:w="192" w:type="nil"/>
              <w:left w:w="96" w:type="nil"/>
              <w:bottom w:w="96" w:type="nil"/>
              <w:right w:w="192" w:type="nil"/>
            </w:tcMar>
          </w:tcPr>
          <w:p w14:paraId="396810C2" w14:textId="372F2B14" w:rsidR="005A7429" w:rsidRPr="00E7274B" w:rsidRDefault="005A7429" w:rsidP="006A6714">
            <w:pPr>
              <w:jc w:val="center"/>
              <w:outlineLvl w:val="0"/>
              <w:rPr>
                <w:b/>
                <w:bCs/>
                <w:color w:val="000000" w:themeColor="text1"/>
              </w:rPr>
            </w:pPr>
            <w:r w:rsidRPr="00E7274B">
              <w:rPr>
                <w:b/>
                <w:bCs/>
                <w:color w:val="000000" w:themeColor="text1"/>
              </w:rPr>
              <w:t>Charity</w:t>
            </w:r>
          </w:p>
        </w:tc>
        <w:tc>
          <w:tcPr>
            <w:tcW w:w="1595" w:type="dxa"/>
            <w:tcBorders>
              <w:top w:val="single" w:sz="4" w:space="0" w:color="auto"/>
              <w:left w:val="single" w:sz="4" w:space="0" w:color="auto"/>
              <w:bottom w:val="single" w:sz="4" w:space="0" w:color="auto"/>
            </w:tcBorders>
            <w:tcMar>
              <w:top w:w="192" w:type="nil"/>
              <w:left w:w="96" w:type="nil"/>
              <w:bottom w:w="96" w:type="nil"/>
              <w:right w:w="192" w:type="nil"/>
            </w:tcMar>
          </w:tcPr>
          <w:p w14:paraId="6857B1E6" w14:textId="77777777" w:rsidR="005A7429" w:rsidRPr="00E7274B" w:rsidRDefault="005A7429" w:rsidP="006A6714">
            <w:pPr>
              <w:jc w:val="center"/>
              <w:outlineLvl w:val="0"/>
              <w:rPr>
                <w:b/>
                <w:bCs/>
                <w:iCs/>
                <w:color w:val="000000" w:themeColor="text1"/>
              </w:rPr>
            </w:pPr>
            <w:r w:rsidRPr="00E7274B">
              <w:rPr>
                <w:b/>
                <w:bCs/>
                <w:iCs/>
                <w:color w:val="000000" w:themeColor="text1"/>
              </w:rPr>
              <w:t>M (SD)</w:t>
            </w:r>
          </w:p>
        </w:tc>
        <w:tc>
          <w:tcPr>
            <w:tcW w:w="900" w:type="dxa"/>
            <w:tcBorders>
              <w:top w:val="single" w:sz="4" w:space="0" w:color="auto"/>
              <w:bottom w:val="single" w:sz="4" w:space="0" w:color="auto"/>
            </w:tcBorders>
            <w:tcMar>
              <w:top w:w="192" w:type="nil"/>
              <w:left w:w="96" w:type="nil"/>
              <w:bottom w:w="96" w:type="nil"/>
              <w:right w:w="192" w:type="nil"/>
            </w:tcMar>
          </w:tcPr>
          <w:p w14:paraId="0750B314" w14:textId="77777777" w:rsidR="005A7429" w:rsidRPr="00E7274B" w:rsidRDefault="005A7429" w:rsidP="006A6714">
            <w:pPr>
              <w:jc w:val="center"/>
              <w:outlineLvl w:val="0"/>
              <w:rPr>
                <w:b/>
                <w:bCs/>
                <w:color w:val="000000" w:themeColor="text1"/>
              </w:rPr>
            </w:pPr>
            <w:r w:rsidRPr="00E7274B">
              <w:rPr>
                <w:b/>
                <w:bCs/>
                <w:color w:val="000000" w:themeColor="text1"/>
              </w:rPr>
              <w:t>Range</w:t>
            </w:r>
          </w:p>
        </w:tc>
        <w:tc>
          <w:tcPr>
            <w:tcW w:w="2112" w:type="dxa"/>
            <w:tcBorders>
              <w:top w:val="single" w:sz="4" w:space="0" w:color="auto"/>
              <w:bottom w:val="single" w:sz="4" w:space="0" w:color="auto"/>
            </w:tcBorders>
          </w:tcPr>
          <w:p w14:paraId="3DF2B6AB" w14:textId="77777777" w:rsidR="005A7429" w:rsidRPr="00E7274B" w:rsidRDefault="005A7429" w:rsidP="006A6714">
            <w:pPr>
              <w:outlineLvl w:val="0"/>
              <w:rPr>
                <w:b/>
                <w:bCs/>
                <w:color w:val="000000" w:themeColor="text1"/>
              </w:rPr>
            </w:pPr>
            <w:r w:rsidRPr="00E7274B">
              <w:rPr>
                <w:b/>
                <w:bCs/>
                <w:color w:val="000000" w:themeColor="text1"/>
              </w:rPr>
              <w:t xml:space="preserve">% Chosen as #1 </w:t>
            </w:r>
          </w:p>
        </w:tc>
      </w:tr>
      <w:tr w:rsidR="00E7274B" w:rsidRPr="00E7274B" w14:paraId="20D4C578" w14:textId="77777777" w:rsidTr="00771828">
        <w:tblPrEx>
          <w:tblBorders>
            <w:top w:val="none" w:sz="0" w:space="0" w:color="auto"/>
          </w:tblBorders>
        </w:tblPrEx>
        <w:tc>
          <w:tcPr>
            <w:tcW w:w="4093" w:type="dxa"/>
            <w:tcBorders>
              <w:top w:val="single" w:sz="4" w:space="0" w:color="auto"/>
              <w:right w:val="single" w:sz="4" w:space="0" w:color="auto"/>
            </w:tcBorders>
            <w:tcMar>
              <w:top w:w="192" w:type="nil"/>
              <w:left w:w="96" w:type="nil"/>
              <w:bottom w:w="96" w:type="nil"/>
              <w:right w:w="192" w:type="nil"/>
            </w:tcMar>
          </w:tcPr>
          <w:p w14:paraId="4E04B389" w14:textId="77777777" w:rsidR="005A7429" w:rsidRPr="00E7274B" w:rsidRDefault="005A7429" w:rsidP="006A6714">
            <w:pPr>
              <w:outlineLvl w:val="0"/>
              <w:rPr>
                <w:color w:val="000000" w:themeColor="text1"/>
              </w:rPr>
            </w:pPr>
            <w:r w:rsidRPr="00E7274B">
              <w:rPr>
                <w:color w:val="000000" w:themeColor="text1"/>
              </w:rPr>
              <w:t>U.S. Army Project Gratitude</w:t>
            </w:r>
          </w:p>
        </w:tc>
        <w:tc>
          <w:tcPr>
            <w:tcW w:w="1595" w:type="dxa"/>
            <w:tcBorders>
              <w:top w:val="single" w:sz="4" w:space="0" w:color="auto"/>
              <w:left w:val="single" w:sz="4" w:space="0" w:color="auto"/>
            </w:tcBorders>
            <w:tcMar>
              <w:top w:w="192" w:type="nil"/>
              <w:left w:w="96" w:type="nil"/>
              <w:bottom w:w="96" w:type="nil"/>
              <w:right w:w="192" w:type="nil"/>
            </w:tcMar>
          </w:tcPr>
          <w:p w14:paraId="25687400" w14:textId="77777777" w:rsidR="005A7429" w:rsidRPr="00E7274B" w:rsidRDefault="005A7429" w:rsidP="006A6714">
            <w:pPr>
              <w:jc w:val="center"/>
              <w:outlineLvl w:val="0"/>
              <w:rPr>
                <w:color w:val="000000" w:themeColor="text1"/>
              </w:rPr>
            </w:pPr>
            <w:r w:rsidRPr="00E7274B">
              <w:rPr>
                <w:color w:val="000000" w:themeColor="text1"/>
              </w:rPr>
              <w:t>3.43 (1.17)</w:t>
            </w:r>
          </w:p>
        </w:tc>
        <w:tc>
          <w:tcPr>
            <w:tcW w:w="900" w:type="dxa"/>
            <w:tcBorders>
              <w:top w:val="single" w:sz="4" w:space="0" w:color="auto"/>
            </w:tcBorders>
            <w:tcMar>
              <w:top w:w="192" w:type="nil"/>
              <w:left w:w="96" w:type="nil"/>
              <w:bottom w:w="96" w:type="nil"/>
              <w:right w:w="192" w:type="nil"/>
            </w:tcMar>
          </w:tcPr>
          <w:p w14:paraId="3336E6B0" w14:textId="77777777" w:rsidR="005A7429" w:rsidRPr="00E7274B" w:rsidRDefault="005A7429" w:rsidP="006A6714">
            <w:pPr>
              <w:jc w:val="center"/>
              <w:outlineLvl w:val="0"/>
              <w:rPr>
                <w:color w:val="000000" w:themeColor="text1"/>
              </w:rPr>
            </w:pPr>
            <w:r w:rsidRPr="00E7274B">
              <w:rPr>
                <w:color w:val="000000" w:themeColor="text1"/>
              </w:rPr>
              <w:t>1-5</w:t>
            </w:r>
          </w:p>
        </w:tc>
        <w:tc>
          <w:tcPr>
            <w:tcW w:w="2112" w:type="dxa"/>
            <w:tcBorders>
              <w:top w:val="single" w:sz="4" w:space="0" w:color="auto"/>
            </w:tcBorders>
          </w:tcPr>
          <w:p w14:paraId="5C3CBABD" w14:textId="77777777" w:rsidR="005A7429" w:rsidRPr="00E7274B" w:rsidRDefault="005A7429" w:rsidP="006A6714">
            <w:pPr>
              <w:jc w:val="center"/>
              <w:outlineLvl w:val="0"/>
              <w:rPr>
                <w:color w:val="000000" w:themeColor="text1"/>
              </w:rPr>
            </w:pPr>
            <w:r w:rsidRPr="00E7274B">
              <w:rPr>
                <w:color w:val="000000" w:themeColor="text1"/>
              </w:rPr>
              <w:t>15%</w:t>
            </w:r>
          </w:p>
        </w:tc>
      </w:tr>
      <w:tr w:rsidR="00E7274B" w:rsidRPr="00E7274B" w14:paraId="465C9FCE" w14:textId="77777777" w:rsidTr="00771828">
        <w:tblPrEx>
          <w:tblBorders>
            <w:top w:val="none" w:sz="0" w:space="0" w:color="auto"/>
          </w:tblBorders>
        </w:tblPrEx>
        <w:tc>
          <w:tcPr>
            <w:tcW w:w="4093" w:type="dxa"/>
            <w:tcBorders>
              <w:right w:val="single" w:sz="4" w:space="0" w:color="auto"/>
            </w:tcBorders>
            <w:tcMar>
              <w:top w:w="192" w:type="nil"/>
              <w:left w:w="96" w:type="nil"/>
              <w:bottom w:w="96" w:type="nil"/>
              <w:right w:w="192" w:type="nil"/>
            </w:tcMar>
          </w:tcPr>
          <w:p w14:paraId="1DA85A26" w14:textId="77777777" w:rsidR="005A7429" w:rsidRPr="00E7274B" w:rsidRDefault="005A7429" w:rsidP="006A6714">
            <w:pPr>
              <w:outlineLvl w:val="0"/>
              <w:rPr>
                <w:color w:val="000000" w:themeColor="text1"/>
              </w:rPr>
            </w:pPr>
            <w:r w:rsidRPr="00E7274B">
              <w:rPr>
                <w:color w:val="000000" w:themeColor="text1"/>
              </w:rPr>
              <w:t>Hospital Hugs</w:t>
            </w:r>
          </w:p>
        </w:tc>
        <w:tc>
          <w:tcPr>
            <w:tcW w:w="1595" w:type="dxa"/>
            <w:tcBorders>
              <w:left w:val="single" w:sz="4" w:space="0" w:color="auto"/>
            </w:tcBorders>
            <w:tcMar>
              <w:top w:w="192" w:type="nil"/>
              <w:left w:w="96" w:type="nil"/>
              <w:bottom w:w="96" w:type="nil"/>
              <w:right w:w="192" w:type="nil"/>
            </w:tcMar>
          </w:tcPr>
          <w:p w14:paraId="5E971734" w14:textId="77777777" w:rsidR="005A7429" w:rsidRPr="00E7274B" w:rsidRDefault="005A7429" w:rsidP="006A6714">
            <w:pPr>
              <w:jc w:val="center"/>
              <w:outlineLvl w:val="0"/>
              <w:rPr>
                <w:color w:val="000000" w:themeColor="text1"/>
              </w:rPr>
            </w:pPr>
            <w:r w:rsidRPr="00E7274B">
              <w:rPr>
                <w:color w:val="000000" w:themeColor="text1"/>
              </w:rPr>
              <w:t>4.10 (0.93)</w:t>
            </w:r>
          </w:p>
        </w:tc>
        <w:tc>
          <w:tcPr>
            <w:tcW w:w="900" w:type="dxa"/>
            <w:tcMar>
              <w:top w:w="192" w:type="nil"/>
              <w:left w:w="96" w:type="nil"/>
              <w:bottom w:w="96" w:type="nil"/>
              <w:right w:w="192" w:type="nil"/>
            </w:tcMar>
          </w:tcPr>
          <w:p w14:paraId="656216F5" w14:textId="77777777" w:rsidR="005A7429" w:rsidRPr="00E7274B" w:rsidRDefault="005A7429" w:rsidP="006A6714">
            <w:pPr>
              <w:jc w:val="center"/>
              <w:outlineLvl w:val="0"/>
              <w:rPr>
                <w:color w:val="000000" w:themeColor="text1"/>
              </w:rPr>
            </w:pPr>
            <w:r w:rsidRPr="00E7274B">
              <w:rPr>
                <w:color w:val="000000" w:themeColor="text1"/>
              </w:rPr>
              <w:t>2-5</w:t>
            </w:r>
          </w:p>
        </w:tc>
        <w:tc>
          <w:tcPr>
            <w:tcW w:w="2112" w:type="dxa"/>
          </w:tcPr>
          <w:p w14:paraId="7F179283" w14:textId="77777777" w:rsidR="005A7429" w:rsidRPr="00E7274B" w:rsidRDefault="005A7429" w:rsidP="006A6714">
            <w:pPr>
              <w:jc w:val="center"/>
              <w:outlineLvl w:val="0"/>
              <w:rPr>
                <w:color w:val="000000" w:themeColor="text1"/>
              </w:rPr>
            </w:pPr>
            <w:r w:rsidRPr="00E7274B">
              <w:rPr>
                <w:color w:val="000000" w:themeColor="text1"/>
              </w:rPr>
              <w:t>20%</w:t>
            </w:r>
          </w:p>
        </w:tc>
      </w:tr>
      <w:tr w:rsidR="00E7274B" w:rsidRPr="00E7274B" w14:paraId="25011A47" w14:textId="77777777" w:rsidTr="00771828">
        <w:tblPrEx>
          <w:tblBorders>
            <w:top w:val="none" w:sz="0" w:space="0" w:color="auto"/>
          </w:tblBorders>
        </w:tblPrEx>
        <w:tc>
          <w:tcPr>
            <w:tcW w:w="4093" w:type="dxa"/>
            <w:tcBorders>
              <w:right w:val="single" w:sz="4" w:space="0" w:color="auto"/>
            </w:tcBorders>
            <w:tcMar>
              <w:top w:w="192" w:type="nil"/>
              <w:left w:w="96" w:type="nil"/>
              <w:bottom w:w="96" w:type="nil"/>
              <w:right w:w="192" w:type="nil"/>
            </w:tcMar>
          </w:tcPr>
          <w:p w14:paraId="6A6B712F" w14:textId="77777777" w:rsidR="005A7429" w:rsidRPr="00E7274B" w:rsidRDefault="005A7429" w:rsidP="006A6714">
            <w:pPr>
              <w:outlineLvl w:val="0"/>
              <w:rPr>
                <w:color w:val="000000" w:themeColor="text1"/>
              </w:rPr>
            </w:pPr>
            <w:r w:rsidRPr="00E7274B">
              <w:rPr>
                <w:color w:val="000000" w:themeColor="text1"/>
              </w:rPr>
              <w:t>Toys for Tots</w:t>
            </w:r>
          </w:p>
        </w:tc>
        <w:tc>
          <w:tcPr>
            <w:tcW w:w="1595" w:type="dxa"/>
            <w:tcBorders>
              <w:left w:val="single" w:sz="4" w:space="0" w:color="auto"/>
            </w:tcBorders>
            <w:tcMar>
              <w:top w:w="192" w:type="nil"/>
              <w:left w:w="96" w:type="nil"/>
              <w:bottom w:w="96" w:type="nil"/>
              <w:right w:w="192" w:type="nil"/>
            </w:tcMar>
          </w:tcPr>
          <w:p w14:paraId="36E1FFA0" w14:textId="77777777" w:rsidR="005A7429" w:rsidRPr="00E7274B" w:rsidRDefault="005A7429" w:rsidP="006A6714">
            <w:pPr>
              <w:jc w:val="center"/>
              <w:outlineLvl w:val="0"/>
              <w:rPr>
                <w:color w:val="000000" w:themeColor="text1"/>
              </w:rPr>
            </w:pPr>
            <w:r w:rsidRPr="00E7274B">
              <w:rPr>
                <w:color w:val="000000" w:themeColor="text1"/>
              </w:rPr>
              <w:t>3.20 (1.07)</w:t>
            </w:r>
          </w:p>
        </w:tc>
        <w:tc>
          <w:tcPr>
            <w:tcW w:w="900" w:type="dxa"/>
            <w:tcMar>
              <w:top w:w="192" w:type="nil"/>
              <w:left w:w="96" w:type="nil"/>
              <w:bottom w:w="96" w:type="nil"/>
              <w:right w:w="192" w:type="nil"/>
            </w:tcMar>
          </w:tcPr>
          <w:p w14:paraId="17187804" w14:textId="77777777" w:rsidR="005A7429" w:rsidRPr="00E7274B" w:rsidRDefault="005A7429" w:rsidP="006A6714">
            <w:pPr>
              <w:jc w:val="center"/>
              <w:outlineLvl w:val="0"/>
              <w:rPr>
                <w:color w:val="000000" w:themeColor="text1"/>
              </w:rPr>
            </w:pPr>
            <w:r w:rsidRPr="00E7274B">
              <w:rPr>
                <w:color w:val="000000" w:themeColor="text1"/>
              </w:rPr>
              <w:t>1-5</w:t>
            </w:r>
          </w:p>
        </w:tc>
        <w:tc>
          <w:tcPr>
            <w:tcW w:w="2112" w:type="dxa"/>
          </w:tcPr>
          <w:p w14:paraId="20C0F198" w14:textId="77777777" w:rsidR="005A7429" w:rsidRPr="00E7274B" w:rsidRDefault="005A7429" w:rsidP="006A6714">
            <w:pPr>
              <w:jc w:val="center"/>
              <w:outlineLvl w:val="0"/>
              <w:rPr>
                <w:color w:val="000000" w:themeColor="text1"/>
              </w:rPr>
            </w:pPr>
            <w:r w:rsidRPr="00E7274B">
              <w:rPr>
                <w:color w:val="000000" w:themeColor="text1"/>
              </w:rPr>
              <w:t>5%</w:t>
            </w:r>
          </w:p>
        </w:tc>
      </w:tr>
      <w:tr w:rsidR="00E7274B" w:rsidRPr="00E7274B" w14:paraId="71039D97" w14:textId="77777777" w:rsidTr="00771828">
        <w:tblPrEx>
          <w:tblBorders>
            <w:top w:val="none" w:sz="0" w:space="0" w:color="auto"/>
          </w:tblBorders>
        </w:tblPrEx>
        <w:tc>
          <w:tcPr>
            <w:tcW w:w="4093" w:type="dxa"/>
            <w:tcBorders>
              <w:right w:val="single" w:sz="4" w:space="0" w:color="auto"/>
            </w:tcBorders>
            <w:tcMar>
              <w:top w:w="192" w:type="nil"/>
              <w:left w:w="96" w:type="nil"/>
              <w:bottom w:w="96" w:type="nil"/>
              <w:right w:w="192" w:type="nil"/>
            </w:tcMar>
          </w:tcPr>
          <w:p w14:paraId="3659E944" w14:textId="77777777" w:rsidR="005A7429" w:rsidRPr="00E7274B" w:rsidRDefault="005A7429" w:rsidP="006A6714">
            <w:pPr>
              <w:outlineLvl w:val="0"/>
              <w:rPr>
                <w:color w:val="000000" w:themeColor="text1"/>
              </w:rPr>
            </w:pPr>
            <w:r w:rsidRPr="00E7274B">
              <w:rPr>
                <w:color w:val="000000" w:themeColor="text1"/>
              </w:rPr>
              <w:t>Take and Eat Food Pantry</w:t>
            </w:r>
          </w:p>
        </w:tc>
        <w:tc>
          <w:tcPr>
            <w:tcW w:w="1595" w:type="dxa"/>
            <w:tcBorders>
              <w:left w:val="single" w:sz="4" w:space="0" w:color="auto"/>
            </w:tcBorders>
            <w:tcMar>
              <w:top w:w="192" w:type="nil"/>
              <w:left w:w="96" w:type="nil"/>
              <w:bottom w:w="96" w:type="nil"/>
              <w:right w:w="192" w:type="nil"/>
            </w:tcMar>
          </w:tcPr>
          <w:p w14:paraId="32569684" w14:textId="77777777" w:rsidR="005A7429" w:rsidRPr="00E7274B" w:rsidRDefault="005A7429" w:rsidP="006A6714">
            <w:pPr>
              <w:jc w:val="center"/>
              <w:outlineLvl w:val="0"/>
              <w:rPr>
                <w:color w:val="000000" w:themeColor="text1"/>
              </w:rPr>
            </w:pPr>
            <w:r w:rsidRPr="00E7274B">
              <w:rPr>
                <w:color w:val="000000" w:themeColor="text1"/>
              </w:rPr>
              <w:t>4.20 (1.02)</w:t>
            </w:r>
          </w:p>
        </w:tc>
        <w:tc>
          <w:tcPr>
            <w:tcW w:w="900" w:type="dxa"/>
            <w:tcMar>
              <w:top w:w="192" w:type="nil"/>
              <w:left w:w="96" w:type="nil"/>
              <w:bottom w:w="96" w:type="nil"/>
              <w:right w:w="192" w:type="nil"/>
            </w:tcMar>
          </w:tcPr>
          <w:p w14:paraId="3ED9245D" w14:textId="77777777" w:rsidR="005A7429" w:rsidRPr="00E7274B" w:rsidRDefault="005A7429" w:rsidP="006A6714">
            <w:pPr>
              <w:jc w:val="center"/>
              <w:outlineLvl w:val="0"/>
              <w:rPr>
                <w:color w:val="000000" w:themeColor="text1"/>
              </w:rPr>
            </w:pPr>
            <w:r w:rsidRPr="00E7274B">
              <w:rPr>
                <w:color w:val="000000" w:themeColor="text1"/>
              </w:rPr>
              <w:t>1-5</w:t>
            </w:r>
          </w:p>
        </w:tc>
        <w:tc>
          <w:tcPr>
            <w:tcW w:w="2112" w:type="dxa"/>
          </w:tcPr>
          <w:p w14:paraId="2B54D888" w14:textId="77777777" w:rsidR="005A7429" w:rsidRPr="00E7274B" w:rsidRDefault="005A7429" w:rsidP="006A6714">
            <w:pPr>
              <w:jc w:val="center"/>
              <w:outlineLvl w:val="0"/>
              <w:rPr>
                <w:color w:val="000000" w:themeColor="text1"/>
              </w:rPr>
            </w:pPr>
            <w:r w:rsidRPr="00E7274B">
              <w:rPr>
                <w:color w:val="000000" w:themeColor="text1"/>
              </w:rPr>
              <w:t>18%</w:t>
            </w:r>
          </w:p>
        </w:tc>
      </w:tr>
      <w:tr w:rsidR="00E7274B" w:rsidRPr="00E7274B" w14:paraId="5117F292" w14:textId="77777777" w:rsidTr="00771828">
        <w:tblPrEx>
          <w:tblBorders>
            <w:top w:val="none" w:sz="0" w:space="0" w:color="auto"/>
          </w:tblBorders>
        </w:tblPrEx>
        <w:tc>
          <w:tcPr>
            <w:tcW w:w="4093" w:type="dxa"/>
            <w:tcBorders>
              <w:right w:val="single" w:sz="4" w:space="0" w:color="auto"/>
            </w:tcBorders>
            <w:tcMar>
              <w:top w:w="192" w:type="nil"/>
              <w:left w:w="96" w:type="nil"/>
              <w:bottom w:w="96" w:type="nil"/>
              <w:right w:w="192" w:type="nil"/>
            </w:tcMar>
          </w:tcPr>
          <w:p w14:paraId="32C18EEF" w14:textId="77777777" w:rsidR="005A7429" w:rsidRPr="00E7274B" w:rsidRDefault="005A7429" w:rsidP="006A6714">
            <w:pPr>
              <w:outlineLvl w:val="0"/>
              <w:rPr>
                <w:color w:val="000000" w:themeColor="text1"/>
              </w:rPr>
            </w:pPr>
            <w:r w:rsidRPr="00E7274B">
              <w:rPr>
                <w:color w:val="000000" w:themeColor="text1"/>
              </w:rPr>
              <w:t>Hope Animal Rescue</w:t>
            </w:r>
          </w:p>
        </w:tc>
        <w:tc>
          <w:tcPr>
            <w:tcW w:w="1595" w:type="dxa"/>
            <w:tcBorders>
              <w:left w:val="single" w:sz="4" w:space="0" w:color="auto"/>
            </w:tcBorders>
            <w:tcMar>
              <w:top w:w="192" w:type="nil"/>
              <w:left w:w="96" w:type="nil"/>
              <w:bottom w:w="96" w:type="nil"/>
              <w:right w:w="192" w:type="nil"/>
            </w:tcMar>
          </w:tcPr>
          <w:p w14:paraId="46954203" w14:textId="77777777" w:rsidR="005A7429" w:rsidRPr="00E7274B" w:rsidRDefault="005A7429" w:rsidP="006A6714">
            <w:pPr>
              <w:jc w:val="center"/>
              <w:outlineLvl w:val="0"/>
              <w:rPr>
                <w:color w:val="000000" w:themeColor="text1"/>
              </w:rPr>
            </w:pPr>
            <w:r w:rsidRPr="00E7274B">
              <w:rPr>
                <w:color w:val="000000" w:themeColor="text1"/>
              </w:rPr>
              <w:t>3.05 (1.15)</w:t>
            </w:r>
          </w:p>
        </w:tc>
        <w:tc>
          <w:tcPr>
            <w:tcW w:w="900" w:type="dxa"/>
            <w:tcMar>
              <w:top w:w="192" w:type="nil"/>
              <w:left w:w="96" w:type="nil"/>
              <w:bottom w:w="96" w:type="nil"/>
              <w:right w:w="192" w:type="nil"/>
            </w:tcMar>
          </w:tcPr>
          <w:p w14:paraId="6712491A" w14:textId="77777777" w:rsidR="005A7429" w:rsidRPr="00E7274B" w:rsidRDefault="005A7429" w:rsidP="006A6714">
            <w:pPr>
              <w:jc w:val="center"/>
              <w:outlineLvl w:val="0"/>
              <w:rPr>
                <w:color w:val="000000" w:themeColor="text1"/>
              </w:rPr>
            </w:pPr>
            <w:r w:rsidRPr="00E7274B">
              <w:rPr>
                <w:color w:val="000000" w:themeColor="text1"/>
              </w:rPr>
              <w:t>1-5</w:t>
            </w:r>
          </w:p>
        </w:tc>
        <w:tc>
          <w:tcPr>
            <w:tcW w:w="2112" w:type="dxa"/>
          </w:tcPr>
          <w:p w14:paraId="438B4662" w14:textId="77777777" w:rsidR="005A7429" w:rsidRPr="00E7274B" w:rsidRDefault="005A7429" w:rsidP="006A6714">
            <w:pPr>
              <w:jc w:val="center"/>
              <w:outlineLvl w:val="0"/>
              <w:rPr>
                <w:color w:val="000000" w:themeColor="text1"/>
              </w:rPr>
            </w:pPr>
            <w:r w:rsidRPr="00E7274B">
              <w:rPr>
                <w:color w:val="000000" w:themeColor="text1"/>
              </w:rPr>
              <w:t>3%</w:t>
            </w:r>
          </w:p>
        </w:tc>
      </w:tr>
      <w:tr w:rsidR="00E7274B" w:rsidRPr="00E7274B" w14:paraId="081A07B4" w14:textId="77777777" w:rsidTr="00771828">
        <w:tblPrEx>
          <w:tblBorders>
            <w:top w:val="none" w:sz="0" w:space="0" w:color="auto"/>
          </w:tblBorders>
        </w:tblPrEx>
        <w:tc>
          <w:tcPr>
            <w:tcW w:w="4093" w:type="dxa"/>
            <w:tcBorders>
              <w:right w:val="single" w:sz="4" w:space="0" w:color="auto"/>
            </w:tcBorders>
            <w:tcMar>
              <w:top w:w="192" w:type="nil"/>
              <w:left w:w="96" w:type="nil"/>
              <w:bottom w:w="96" w:type="nil"/>
              <w:right w:w="192" w:type="nil"/>
            </w:tcMar>
          </w:tcPr>
          <w:p w14:paraId="1EC1A422" w14:textId="77777777" w:rsidR="005A7429" w:rsidRPr="00E7274B" w:rsidRDefault="005A7429" w:rsidP="006A6714">
            <w:pPr>
              <w:outlineLvl w:val="0"/>
              <w:rPr>
                <w:color w:val="000000" w:themeColor="text1"/>
              </w:rPr>
            </w:pPr>
            <w:r w:rsidRPr="00E7274B">
              <w:rPr>
                <w:color w:val="000000" w:themeColor="text1"/>
              </w:rPr>
              <w:t>Communities in Schools NC</w:t>
            </w:r>
          </w:p>
        </w:tc>
        <w:tc>
          <w:tcPr>
            <w:tcW w:w="1595" w:type="dxa"/>
            <w:tcBorders>
              <w:left w:val="single" w:sz="4" w:space="0" w:color="auto"/>
            </w:tcBorders>
            <w:tcMar>
              <w:top w:w="192" w:type="nil"/>
              <w:left w:w="96" w:type="nil"/>
              <w:bottom w:w="96" w:type="nil"/>
              <w:right w:w="192" w:type="nil"/>
            </w:tcMar>
          </w:tcPr>
          <w:p w14:paraId="05C25EB5" w14:textId="77777777" w:rsidR="005A7429" w:rsidRPr="00E7274B" w:rsidRDefault="005A7429" w:rsidP="006A6714">
            <w:pPr>
              <w:jc w:val="center"/>
              <w:outlineLvl w:val="0"/>
              <w:rPr>
                <w:color w:val="000000" w:themeColor="text1"/>
              </w:rPr>
            </w:pPr>
            <w:r w:rsidRPr="00E7274B">
              <w:rPr>
                <w:color w:val="000000" w:themeColor="text1"/>
              </w:rPr>
              <w:t>3.80 (1.04)</w:t>
            </w:r>
          </w:p>
        </w:tc>
        <w:tc>
          <w:tcPr>
            <w:tcW w:w="900" w:type="dxa"/>
            <w:tcMar>
              <w:top w:w="192" w:type="nil"/>
              <w:left w:w="96" w:type="nil"/>
              <w:bottom w:w="96" w:type="nil"/>
              <w:right w:w="192" w:type="nil"/>
            </w:tcMar>
          </w:tcPr>
          <w:p w14:paraId="0CB7FBA1" w14:textId="77777777" w:rsidR="005A7429" w:rsidRPr="00E7274B" w:rsidRDefault="005A7429" w:rsidP="006A6714">
            <w:pPr>
              <w:jc w:val="center"/>
              <w:outlineLvl w:val="0"/>
              <w:rPr>
                <w:color w:val="000000" w:themeColor="text1"/>
              </w:rPr>
            </w:pPr>
            <w:r w:rsidRPr="00E7274B">
              <w:rPr>
                <w:color w:val="000000" w:themeColor="text1"/>
              </w:rPr>
              <w:t>1-5</w:t>
            </w:r>
          </w:p>
        </w:tc>
        <w:tc>
          <w:tcPr>
            <w:tcW w:w="2112" w:type="dxa"/>
          </w:tcPr>
          <w:p w14:paraId="093D19F8" w14:textId="77777777" w:rsidR="005A7429" w:rsidRPr="00E7274B" w:rsidRDefault="005A7429" w:rsidP="006A6714">
            <w:pPr>
              <w:jc w:val="center"/>
              <w:outlineLvl w:val="0"/>
              <w:rPr>
                <w:color w:val="000000" w:themeColor="text1"/>
              </w:rPr>
            </w:pPr>
            <w:r w:rsidRPr="00E7274B">
              <w:rPr>
                <w:color w:val="000000" w:themeColor="text1"/>
              </w:rPr>
              <w:t>18%</w:t>
            </w:r>
          </w:p>
        </w:tc>
      </w:tr>
      <w:tr w:rsidR="00E7274B" w:rsidRPr="00E7274B" w14:paraId="1D6671CA" w14:textId="77777777" w:rsidTr="00771828">
        <w:tblPrEx>
          <w:tblBorders>
            <w:top w:val="none" w:sz="0" w:space="0" w:color="auto"/>
          </w:tblBorders>
        </w:tblPrEx>
        <w:tc>
          <w:tcPr>
            <w:tcW w:w="4093" w:type="dxa"/>
            <w:tcBorders>
              <w:right w:val="single" w:sz="4" w:space="0" w:color="auto"/>
            </w:tcBorders>
            <w:tcMar>
              <w:top w:w="192" w:type="nil"/>
              <w:left w:w="96" w:type="nil"/>
              <w:bottom w:w="96" w:type="nil"/>
              <w:right w:w="192" w:type="nil"/>
            </w:tcMar>
          </w:tcPr>
          <w:p w14:paraId="69A6383D" w14:textId="77777777" w:rsidR="005A7429" w:rsidRPr="00E7274B" w:rsidRDefault="005A7429" w:rsidP="006A6714">
            <w:pPr>
              <w:outlineLvl w:val="0"/>
              <w:rPr>
                <w:color w:val="000000" w:themeColor="text1"/>
              </w:rPr>
            </w:pPr>
            <w:r w:rsidRPr="00E7274B">
              <w:rPr>
                <w:color w:val="000000" w:themeColor="text1"/>
              </w:rPr>
              <w:t>NC Environmental Justice</w:t>
            </w:r>
          </w:p>
        </w:tc>
        <w:tc>
          <w:tcPr>
            <w:tcW w:w="1595" w:type="dxa"/>
            <w:tcBorders>
              <w:left w:val="single" w:sz="4" w:space="0" w:color="auto"/>
            </w:tcBorders>
            <w:tcMar>
              <w:top w:w="192" w:type="nil"/>
              <w:left w:w="96" w:type="nil"/>
              <w:bottom w:w="96" w:type="nil"/>
              <w:right w:w="192" w:type="nil"/>
            </w:tcMar>
          </w:tcPr>
          <w:p w14:paraId="28C870AD" w14:textId="77777777" w:rsidR="005A7429" w:rsidRPr="00E7274B" w:rsidRDefault="005A7429" w:rsidP="006A6714">
            <w:pPr>
              <w:jc w:val="center"/>
              <w:outlineLvl w:val="0"/>
              <w:rPr>
                <w:color w:val="000000" w:themeColor="text1"/>
              </w:rPr>
            </w:pPr>
            <w:r w:rsidRPr="00E7274B">
              <w:rPr>
                <w:color w:val="000000" w:themeColor="text1"/>
              </w:rPr>
              <w:t>3.45 (0.99)</w:t>
            </w:r>
          </w:p>
        </w:tc>
        <w:tc>
          <w:tcPr>
            <w:tcW w:w="900" w:type="dxa"/>
            <w:tcMar>
              <w:top w:w="192" w:type="nil"/>
              <w:left w:w="96" w:type="nil"/>
              <w:bottom w:w="96" w:type="nil"/>
              <w:right w:w="192" w:type="nil"/>
            </w:tcMar>
          </w:tcPr>
          <w:p w14:paraId="2C9761A2" w14:textId="77777777" w:rsidR="005A7429" w:rsidRPr="00E7274B" w:rsidRDefault="005A7429" w:rsidP="006A6714">
            <w:pPr>
              <w:jc w:val="center"/>
              <w:outlineLvl w:val="0"/>
              <w:rPr>
                <w:color w:val="000000" w:themeColor="text1"/>
              </w:rPr>
            </w:pPr>
            <w:r w:rsidRPr="00E7274B">
              <w:rPr>
                <w:color w:val="000000" w:themeColor="text1"/>
              </w:rPr>
              <w:t>1-5</w:t>
            </w:r>
          </w:p>
        </w:tc>
        <w:tc>
          <w:tcPr>
            <w:tcW w:w="2112" w:type="dxa"/>
          </w:tcPr>
          <w:p w14:paraId="468953F3" w14:textId="77777777" w:rsidR="005A7429" w:rsidRPr="00E7274B" w:rsidRDefault="005A7429" w:rsidP="006A6714">
            <w:pPr>
              <w:jc w:val="center"/>
              <w:outlineLvl w:val="0"/>
              <w:rPr>
                <w:color w:val="000000" w:themeColor="text1"/>
              </w:rPr>
            </w:pPr>
            <w:r w:rsidRPr="00E7274B">
              <w:rPr>
                <w:color w:val="000000" w:themeColor="text1"/>
              </w:rPr>
              <w:t>0%</w:t>
            </w:r>
          </w:p>
        </w:tc>
      </w:tr>
      <w:tr w:rsidR="00E7274B" w:rsidRPr="00E7274B" w14:paraId="40553E3C" w14:textId="77777777" w:rsidTr="00771828">
        <w:tblPrEx>
          <w:tblBorders>
            <w:top w:val="none" w:sz="0" w:space="0" w:color="auto"/>
          </w:tblBorders>
        </w:tblPrEx>
        <w:tc>
          <w:tcPr>
            <w:tcW w:w="4093" w:type="dxa"/>
            <w:tcBorders>
              <w:right w:val="single" w:sz="4" w:space="0" w:color="auto"/>
            </w:tcBorders>
            <w:tcMar>
              <w:top w:w="192" w:type="nil"/>
              <w:left w:w="96" w:type="nil"/>
              <w:bottom w:w="96" w:type="nil"/>
              <w:right w:w="192" w:type="nil"/>
            </w:tcMar>
          </w:tcPr>
          <w:p w14:paraId="7E28040F" w14:textId="77777777" w:rsidR="005A7429" w:rsidRPr="00E7274B" w:rsidRDefault="005A7429" w:rsidP="006A6714">
            <w:pPr>
              <w:outlineLvl w:val="0"/>
              <w:rPr>
                <w:color w:val="000000" w:themeColor="text1"/>
              </w:rPr>
            </w:pPr>
            <w:r w:rsidRPr="00E7274B">
              <w:rPr>
                <w:color w:val="000000" w:themeColor="text1"/>
              </w:rPr>
              <w:t>NC Wildlife Federation</w:t>
            </w:r>
          </w:p>
        </w:tc>
        <w:tc>
          <w:tcPr>
            <w:tcW w:w="1595" w:type="dxa"/>
            <w:tcBorders>
              <w:left w:val="single" w:sz="4" w:space="0" w:color="auto"/>
            </w:tcBorders>
            <w:tcMar>
              <w:top w:w="192" w:type="nil"/>
              <w:left w:w="96" w:type="nil"/>
              <w:bottom w:w="96" w:type="nil"/>
              <w:right w:w="192" w:type="nil"/>
            </w:tcMar>
          </w:tcPr>
          <w:p w14:paraId="60309DB2" w14:textId="77777777" w:rsidR="005A7429" w:rsidRPr="00E7274B" w:rsidRDefault="005A7429" w:rsidP="006A6714">
            <w:pPr>
              <w:jc w:val="center"/>
              <w:outlineLvl w:val="0"/>
              <w:rPr>
                <w:color w:val="000000" w:themeColor="text1"/>
              </w:rPr>
            </w:pPr>
            <w:r w:rsidRPr="00E7274B">
              <w:rPr>
                <w:color w:val="000000" w:themeColor="text1"/>
              </w:rPr>
              <w:t>3.43 (0.81)</w:t>
            </w:r>
          </w:p>
        </w:tc>
        <w:tc>
          <w:tcPr>
            <w:tcW w:w="900" w:type="dxa"/>
            <w:tcMar>
              <w:top w:w="192" w:type="nil"/>
              <w:left w:w="96" w:type="nil"/>
              <w:bottom w:w="96" w:type="nil"/>
              <w:right w:w="192" w:type="nil"/>
            </w:tcMar>
          </w:tcPr>
          <w:p w14:paraId="441EA562" w14:textId="77777777" w:rsidR="005A7429" w:rsidRPr="00E7274B" w:rsidRDefault="005A7429" w:rsidP="006A6714">
            <w:pPr>
              <w:jc w:val="center"/>
              <w:outlineLvl w:val="0"/>
              <w:rPr>
                <w:color w:val="000000" w:themeColor="text1"/>
              </w:rPr>
            </w:pPr>
            <w:r w:rsidRPr="00E7274B">
              <w:rPr>
                <w:color w:val="000000" w:themeColor="text1"/>
              </w:rPr>
              <w:t>1-5</w:t>
            </w:r>
          </w:p>
        </w:tc>
        <w:tc>
          <w:tcPr>
            <w:tcW w:w="2112" w:type="dxa"/>
          </w:tcPr>
          <w:p w14:paraId="66BB73C5" w14:textId="77777777" w:rsidR="005A7429" w:rsidRPr="00E7274B" w:rsidRDefault="005A7429" w:rsidP="006A6714">
            <w:pPr>
              <w:jc w:val="center"/>
              <w:outlineLvl w:val="0"/>
              <w:rPr>
                <w:color w:val="000000" w:themeColor="text1"/>
              </w:rPr>
            </w:pPr>
            <w:r w:rsidRPr="00E7274B">
              <w:rPr>
                <w:color w:val="000000" w:themeColor="text1"/>
              </w:rPr>
              <w:t>5%</w:t>
            </w:r>
          </w:p>
        </w:tc>
      </w:tr>
      <w:tr w:rsidR="00E7274B" w:rsidRPr="00E7274B" w14:paraId="661BFF88" w14:textId="77777777" w:rsidTr="00771828">
        <w:tblPrEx>
          <w:tblBorders>
            <w:top w:val="none" w:sz="0" w:space="0" w:color="auto"/>
          </w:tblBorders>
        </w:tblPrEx>
        <w:trPr>
          <w:trHeight w:val="83"/>
        </w:trPr>
        <w:tc>
          <w:tcPr>
            <w:tcW w:w="4093" w:type="dxa"/>
            <w:tcBorders>
              <w:bottom w:val="nil"/>
              <w:right w:val="single" w:sz="4" w:space="0" w:color="auto"/>
            </w:tcBorders>
            <w:tcMar>
              <w:top w:w="192" w:type="nil"/>
              <w:left w:w="96" w:type="nil"/>
              <w:bottom w:w="96" w:type="nil"/>
              <w:right w:w="192" w:type="nil"/>
            </w:tcMar>
          </w:tcPr>
          <w:p w14:paraId="21414C54" w14:textId="77777777" w:rsidR="005A7429" w:rsidRPr="00E7274B" w:rsidRDefault="005A7429" w:rsidP="006A6714">
            <w:pPr>
              <w:outlineLvl w:val="0"/>
              <w:rPr>
                <w:color w:val="000000" w:themeColor="text1"/>
              </w:rPr>
            </w:pPr>
            <w:r w:rsidRPr="00E7274B">
              <w:rPr>
                <w:color w:val="000000" w:themeColor="text1"/>
              </w:rPr>
              <w:t>Family Promise</w:t>
            </w:r>
          </w:p>
        </w:tc>
        <w:tc>
          <w:tcPr>
            <w:tcW w:w="1595" w:type="dxa"/>
            <w:tcBorders>
              <w:left w:val="single" w:sz="4" w:space="0" w:color="auto"/>
              <w:bottom w:val="nil"/>
            </w:tcBorders>
            <w:tcMar>
              <w:top w:w="192" w:type="nil"/>
              <w:left w:w="96" w:type="nil"/>
              <w:bottom w:w="96" w:type="nil"/>
              <w:right w:w="192" w:type="nil"/>
            </w:tcMar>
          </w:tcPr>
          <w:p w14:paraId="611A05C2" w14:textId="77777777" w:rsidR="005A7429" w:rsidRPr="00E7274B" w:rsidRDefault="005A7429" w:rsidP="006A6714">
            <w:pPr>
              <w:jc w:val="center"/>
              <w:outlineLvl w:val="0"/>
              <w:rPr>
                <w:color w:val="000000" w:themeColor="text1"/>
              </w:rPr>
            </w:pPr>
            <w:r w:rsidRPr="00E7274B">
              <w:rPr>
                <w:color w:val="000000" w:themeColor="text1"/>
              </w:rPr>
              <w:t>4.03 (1.07)</w:t>
            </w:r>
          </w:p>
        </w:tc>
        <w:tc>
          <w:tcPr>
            <w:tcW w:w="900" w:type="dxa"/>
            <w:tcBorders>
              <w:bottom w:val="nil"/>
            </w:tcBorders>
            <w:tcMar>
              <w:top w:w="192" w:type="nil"/>
              <w:left w:w="96" w:type="nil"/>
              <w:bottom w:w="96" w:type="nil"/>
              <w:right w:w="192" w:type="nil"/>
            </w:tcMar>
          </w:tcPr>
          <w:p w14:paraId="3E5BDC1D" w14:textId="77777777" w:rsidR="005A7429" w:rsidRPr="00E7274B" w:rsidRDefault="005A7429" w:rsidP="006A6714">
            <w:pPr>
              <w:jc w:val="center"/>
              <w:outlineLvl w:val="0"/>
              <w:rPr>
                <w:color w:val="000000" w:themeColor="text1"/>
              </w:rPr>
            </w:pPr>
            <w:r w:rsidRPr="00E7274B">
              <w:rPr>
                <w:color w:val="000000" w:themeColor="text1"/>
              </w:rPr>
              <w:t>2-5</w:t>
            </w:r>
          </w:p>
        </w:tc>
        <w:tc>
          <w:tcPr>
            <w:tcW w:w="2112" w:type="dxa"/>
            <w:tcBorders>
              <w:bottom w:val="nil"/>
            </w:tcBorders>
          </w:tcPr>
          <w:p w14:paraId="651808F1" w14:textId="77777777" w:rsidR="005A7429" w:rsidRPr="00E7274B" w:rsidRDefault="005A7429" w:rsidP="006A6714">
            <w:pPr>
              <w:jc w:val="center"/>
              <w:outlineLvl w:val="0"/>
              <w:rPr>
                <w:color w:val="000000" w:themeColor="text1"/>
              </w:rPr>
            </w:pPr>
            <w:r w:rsidRPr="00E7274B">
              <w:rPr>
                <w:color w:val="000000" w:themeColor="text1"/>
              </w:rPr>
              <w:t>18%</w:t>
            </w:r>
          </w:p>
        </w:tc>
      </w:tr>
      <w:tr w:rsidR="00E7274B" w:rsidRPr="00E7274B" w14:paraId="6A8D5EFC" w14:textId="77777777" w:rsidTr="00771828">
        <w:trPr>
          <w:trHeight w:val="83"/>
        </w:trPr>
        <w:tc>
          <w:tcPr>
            <w:tcW w:w="4093" w:type="dxa"/>
            <w:tcBorders>
              <w:top w:val="nil"/>
              <w:bottom w:val="single" w:sz="4" w:space="0" w:color="auto"/>
              <w:right w:val="single" w:sz="4" w:space="0" w:color="auto"/>
            </w:tcBorders>
            <w:tcMar>
              <w:top w:w="192" w:type="nil"/>
              <w:left w:w="96" w:type="nil"/>
              <w:bottom w:w="96" w:type="nil"/>
              <w:right w:w="192" w:type="nil"/>
            </w:tcMar>
          </w:tcPr>
          <w:p w14:paraId="5B26F985" w14:textId="77777777" w:rsidR="005A7429" w:rsidRPr="00E7274B" w:rsidRDefault="005A7429" w:rsidP="006A6714">
            <w:pPr>
              <w:outlineLvl w:val="0"/>
              <w:rPr>
                <w:color w:val="000000" w:themeColor="text1"/>
              </w:rPr>
            </w:pPr>
            <w:r w:rsidRPr="00E7274B">
              <w:rPr>
                <w:color w:val="000000" w:themeColor="text1"/>
              </w:rPr>
              <w:t>Piedmont Farm Animal Refuge</w:t>
            </w:r>
          </w:p>
        </w:tc>
        <w:tc>
          <w:tcPr>
            <w:tcW w:w="1595" w:type="dxa"/>
            <w:tcBorders>
              <w:top w:val="nil"/>
              <w:left w:val="single" w:sz="4" w:space="0" w:color="auto"/>
              <w:bottom w:val="single" w:sz="4" w:space="0" w:color="auto"/>
            </w:tcBorders>
            <w:tcMar>
              <w:top w:w="192" w:type="nil"/>
              <w:left w:w="96" w:type="nil"/>
              <w:bottom w:w="96" w:type="nil"/>
              <w:right w:w="192" w:type="nil"/>
            </w:tcMar>
          </w:tcPr>
          <w:p w14:paraId="013F397D" w14:textId="77777777" w:rsidR="005A7429" w:rsidRPr="00E7274B" w:rsidRDefault="005A7429" w:rsidP="006A6714">
            <w:pPr>
              <w:jc w:val="center"/>
              <w:outlineLvl w:val="0"/>
              <w:rPr>
                <w:color w:val="000000" w:themeColor="text1"/>
              </w:rPr>
            </w:pPr>
            <w:r w:rsidRPr="00E7274B">
              <w:rPr>
                <w:color w:val="000000" w:themeColor="text1"/>
              </w:rPr>
              <w:t>2.40 (0.87)</w:t>
            </w:r>
          </w:p>
        </w:tc>
        <w:tc>
          <w:tcPr>
            <w:tcW w:w="900" w:type="dxa"/>
            <w:tcBorders>
              <w:top w:val="nil"/>
              <w:bottom w:val="single" w:sz="4" w:space="0" w:color="auto"/>
            </w:tcBorders>
            <w:tcMar>
              <w:top w:w="192" w:type="nil"/>
              <w:left w:w="96" w:type="nil"/>
              <w:bottom w:w="96" w:type="nil"/>
              <w:right w:w="192" w:type="nil"/>
            </w:tcMar>
          </w:tcPr>
          <w:p w14:paraId="718D1F8A" w14:textId="77777777" w:rsidR="005A7429" w:rsidRPr="00E7274B" w:rsidRDefault="005A7429" w:rsidP="006A6714">
            <w:pPr>
              <w:jc w:val="center"/>
              <w:outlineLvl w:val="0"/>
              <w:rPr>
                <w:color w:val="000000" w:themeColor="text1"/>
              </w:rPr>
            </w:pPr>
            <w:r w:rsidRPr="00E7274B">
              <w:rPr>
                <w:color w:val="000000" w:themeColor="text1"/>
              </w:rPr>
              <w:t>1-4</w:t>
            </w:r>
          </w:p>
        </w:tc>
        <w:tc>
          <w:tcPr>
            <w:tcW w:w="2112" w:type="dxa"/>
            <w:tcBorders>
              <w:top w:val="nil"/>
              <w:bottom w:val="single" w:sz="4" w:space="0" w:color="auto"/>
            </w:tcBorders>
          </w:tcPr>
          <w:p w14:paraId="4DFFD4A3" w14:textId="77777777" w:rsidR="005A7429" w:rsidRPr="00E7274B" w:rsidRDefault="005A7429" w:rsidP="006A6714">
            <w:pPr>
              <w:jc w:val="center"/>
              <w:outlineLvl w:val="0"/>
              <w:rPr>
                <w:color w:val="000000" w:themeColor="text1"/>
              </w:rPr>
            </w:pPr>
            <w:r w:rsidRPr="00E7274B">
              <w:rPr>
                <w:color w:val="000000" w:themeColor="text1"/>
              </w:rPr>
              <w:t>0%</w:t>
            </w:r>
          </w:p>
        </w:tc>
      </w:tr>
    </w:tbl>
    <w:p w14:paraId="4C81C75B" w14:textId="77777777" w:rsidR="005A7429" w:rsidRPr="00E7274B" w:rsidRDefault="005A7429" w:rsidP="006A6714">
      <w:pPr>
        <w:jc w:val="both"/>
        <w:outlineLvl w:val="0"/>
        <w:rPr>
          <w:color w:val="000000" w:themeColor="text1"/>
        </w:rPr>
      </w:pPr>
    </w:p>
    <w:p w14:paraId="29C9D7C9" w14:textId="77777777" w:rsidR="005A7429" w:rsidRPr="00E7274B" w:rsidRDefault="005A7429" w:rsidP="006A6714">
      <w:pPr>
        <w:jc w:val="both"/>
        <w:rPr>
          <w:color w:val="000000" w:themeColor="text1"/>
        </w:rPr>
      </w:pPr>
      <w:r w:rsidRPr="00E7274B">
        <w:rPr>
          <w:color w:val="000000" w:themeColor="text1"/>
        </w:rPr>
        <w:t xml:space="preserve"> </w:t>
      </w:r>
    </w:p>
    <w:p w14:paraId="3F67F8CF" w14:textId="77777777" w:rsidR="005A7429" w:rsidRPr="00E7274B" w:rsidRDefault="005A7429" w:rsidP="006A6714">
      <w:pPr>
        <w:jc w:val="both"/>
        <w:rPr>
          <w:color w:val="000000" w:themeColor="text1"/>
        </w:rPr>
      </w:pPr>
    </w:p>
    <w:p w14:paraId="12C0FF49" w14:textId="77777777" w:rsidR="005A7429" w:rsidRPr="00E7274B" w:rsidRDefault="005A7429" w:rsidP="006A6714">
      <w:pPr>
        <w:jc w:val="both"/>
        <w:rPr>
          <w:color w:val="000000" w:themeColor="text1"/>
        </w:rPr>
      </w:pPr>
    </w:p>
    <w:p w14:paraId="110E3E15" w14:textId="77777777" w:rsidR="005A7429" w:rsidRPr="00E7274B" w:rsidRDefault="005A7429" w:rsidP="006A6714">
      <w:pPr>
        <w:jc w:val="both"/>
        <w:rPr>
          <w:color w:val="000000" w:themeColor="text1"/>
        </w:rPr>
      </w:pPr>
    </w:p>
    <w:p w14:paraId="6A7065B2" w14:textId="77777777" w:rsidR="005A7429" w:rsidRPr="00E7274B" w:rsidRDefault="005A7429" w:rsidP="006A6714">
      <w:pPr>
        <w:jc w:val="both"/>
        <w:rPr>
          <w:color w:val="000000" w:themeColor="text1"/>
        </w:rPr>
      </w:pPr>
      <w:r w:rsidRPr="00E7274B">
        <w:rPr>
          <w:color w:val="000000" w:themeColor="text1"/>
        </w:rPr>
        <w:tab/>
      </w:r>
    </w:p>
    <w:p w14:paraId="74FA5519" w14:textId="77777777" w:rsidR="005A7429" w:rsidRPr="00E7274B" w:rsidRDefault="005A7429" w:rsidP="006A6714">
      <w:pPr>
        <w:jc w:val="both"/>
        <w:outlineLvl w:val="0"/>
        <w:rPr>
          <w:bCs/>
          <w:color w:val="000000" w:themeColor="text1"/>
        </w:rPr>
      </w:pPr>
    </w:p>
    <w:p w14:paraId="429F8E74" w14:textId="77777777" w:rsidR="005A7429" w:rsidRPr="00E7274B" w:rsidRDefault="005A7429" w:rsidP="006A6714">
      <w:pPr>
        <w:jc w:val="both"/>
        <w:outlineLvl w:val="0"/>
        <w:rPr>
          <w:bCs/>
          <w:color w:val="000000" w:themeColor="text1"/>
        </w:rPr>
      </w:pPr>
    </w:p>
    <w:p w14:paraId="7E28C10B" w14:textId="77777777" w:rsidR="005A7429" w:rsidRPr="00E7274B" w:rsidRDefault="005A7429" w:rsidP="006A6714">
      <w:pPr>
        <w:jc w:val="both"/>
        <w:outlineLvl w:val="0"/>
        <w:rPr>
          <w:bCs/>
          <w:color w:val="000000" w:themeColor="text1"/>
        </w:rPr>
      </w:pPr>
    </w:p>
    <w:p w14:paraId="7C82B914" w14:textId="77777777" w:rsidR="005A7429" w:rsidRPr="00E7274B" w:rsidRDefault="005A7429" w:rsidP="006A6714">
      <w:pPr>
        <w:jc w:val="both"/>
        <w:outlineLvl w:val="0"/>
        <w:rPr>
          <w:bCs/>
          <w:color w:val="000000" w:themeColor="text1"/>
        </w:rPr>
      </w:pPr>
    </w:p>
    <w:p w14:paraId="3E033EA9" w14:textId="77777777" w:rsidR="005A7429" w:rsidRPr="00E7274B" w:rsidRDefault="005A7429" w:rsidP="006A6714">
      <w:pPr>
        <w:jc w:val="both"/>
        <w:outlineLvl w:val="0"/>
        <w:rPr>
          <w:bCs/>
          <w:color w:val="000000" w:themeColor="text1"/>
        </w:rPr>
      </w:pPr>
    </w:p>
    <w:p w14:paraId="1D879FC1" w14:textId="77777777" w:rsidR="005A7429" w:rsidRPr="00E7274B" w:rsidRDefault="005A7429" w:rsidP="006A6714">
      <w:pPr>
        <w:rPr>
          <w:b/>
          <w:color w:val="000000" w:themeColor="text1"/>
        </w:rPr>
      </w:pPr>
    </w:p>
    <w:p w14:paraId="77087817" w14:textId="77777777" w:rsidR="005A7429" w:rsidRPr="00E7274B" w:rsidRDefault="005A7429" w:rsidP="006A6714">
      <w:pPr>
        <w:jc w:val="both"/>
        <w:outlineLvl w:val="0"/>
        <w:rPr>
          <w:bCs/>
          <w:i/>
          <w:iCs/>
          <w:color w:val="000000" w:themeColor="text1"/>
        </w:rPr>
      </w:pPr>
    </w:p>
    <w:p w14:paraId="1AF4076A" w14:textId="77777777" w:rsidR="005A7429" w:rsidRPr="00E7274B" w:rsidRDefault="005A7429" w:rsidP="00D21445">
      <w:pPr>
        <w:spacing w:line="480" w:lineRule="auto"/>
        <w:jc w:val="both"/>
        <w:outlineLvl w:val="0"/>
        <w:rPr>
          <w:bCs/>
          <w:color w:val="000000" w:themeColor="text1"/>
        </w:rPr>
      </w:pPr>
      <w:r w:rsidRPr="00E7274B">
        <w:rPr>
          <w:bCs/>
          <w:i/>
          <w:iCs/>
          <w:color w:val="000000" w:themeColor="text1"/>
        </w:rPr>
        <w:t xml:space="preserve">Note. </w:t>
      </w:r>
      <w:r w:rsidRPr="00E7274B">
        <w:rPr>
          <w:bCs/>
          <w:color w:val="000000" w:themeColor="text1"/>
        </w:rPr>
        <w:t xml:space="preserve">M represents the mean of how much participants care about that charity, where 1 = Not </w:t>
      </w:r>
      <w:proofErr w:type="gramStart"/>
      <w:r w:rsidRPr="00E7274B">
        <w:rPr>
          <w:bCs/>
          <w:color w:val="000000" w:themeColor="text1"/>
        </w:rPr>
        <w:t>At</w:t>
      </w:r>
      <w:proofErr w:type="gramEnd"/>
      <w:r w:rsidRPr="00E7274B">
        <w:rPr>
          <w:bCs/>
          <w:color w:val="000000" w:themeColor="text1"/>
        </w:rPr>
        <w:t xml:space="preserve"> All and 5 = Very Much. Range represents the minimum and maximum of participants’ ratings of how much they care about that charity. </w:t>
      </w:r>
    </w:p>
    <w:p w14:paraId="1ECD2721" w14:textId="77777777" w:rsidR="005A7429" w:rsidRPr="00E7274B" w:rsidRDefault="005A7429" w:rsidP="006A6714">
      <w:pPr>
        <w:jc w:val="both"/>
        <w:outlineLvl w:val="0"/>
        <w:rPr>
          <w:color w:val="000000" w:themeColor="text1"/>
          <w:kern w:val="32"/>
        </w:rPr>
      </w:pPr>
    </w:p>
    <w:p w14:paraId="7A775CCF" w14:textId="77777777" w:rsidR="005A7429" w:rsidRPr="00E7274B" w:rsidRDefault="005A7429" w:rsidP="006A6714">
      <w:pPr>
        <w:jc w:val="both"/>
        <w:outlineLvl w:val="0"/>
        <w:rPr>
          <w:b/>
          <w:color w:val="000000" w:themeColor="text1"/>
        </w:rPr>
      </w:pPr>
    </w:p>
    <w:p w14:paraId="69DAD7DC" w14:textId="77777777" w:rsidR="005A7429" w:rsidRPr="00E7274B" w:rsidRDefault="005A7429" w:rsidP="006A6714">
      <w:pPr>
        <w:jc w:val="both"/>
        <w:outlineLvl w:val="0"/>
        <w:rPr>
          <w:b/>
          <w:color w:val="000000" w:themeColor="text1"/>
        </w:rPr>
      </w:pPr>
    </w:p>
    <w:p w14:paraId="6253B91E" w14:textId="77777777" w:rsidR="005A7429" w:rsidRPr="00E7274B" w:rsidRDefault="005A7429" w:rsidP="006A6714">
      <w:pPr>
        <w:jc w:val="both"/>
        <w:outlineLvl w:val="0"/>
        <w:rPr>
          <w:b/>
          <w:color w:val="000000" w:themeColor="text1"/>
        </w:rPr>
      </w:pPr>
    </w:p>
    <w:p w14:paraId="0F782A95" w14:textId="77777777" w:rsidR="005A7429" w:rsidRPr="00E7274B" w:rsidRDefault="005A7429" w:rsidP="006A6714">
      <w:pPr>
        <w:jc w:val="both"/>
        <w:outlineLvl w:val="0"/>
        <w:rPr>
          <w:b/>
          <w:color w:val="000000" w:themeColor="text1"/>
        </w:rPr>
      </w:pPr>
    </w:p>
    <w:p w14:paraId="5EA115B1" w14:textId="77777777" w:rsidR="005A7429" w:rsidRPr="00E7274B" w:rsidRDefault="005A7429" w:rsidP="006A6714">
      <w:pPr>
        <w:jc w:val="both"/>
        <w:outlineLvl w:val="0"/>
        <w:rPr>
          <w:b/>
          <w:color w:val="000000" w:themeColor="text1"/>
        </w:rPr>
      </w:pPr>
    </w:p>
    <w:p w14:paraId="3674DE69" w14:textId="77777777" w:rsidR="005A7429" w:rsidRPr="00E7274B" w:rsidRDefault="005A7429" w:rsidP="006A6714">
      <w:pPr>
        <w:jc w:val="both"/>
        <w:outlineLvl w:val="0"/>
        <w:rPr>
          <w:b/>
          <w:color w:val="000000" w:themeColor="text1"/>
        </w:rPr>
      </w:pPr>
    </w:p>
    <w:p w14:paraId="5FDF12C2" w14:textId="77777777" w:rsidR="005A7429" w:rsidRPr="00E7274B" w:rsidRDefault="005A7429" w:rsidP="006A6714">
      <w:pPr>
        <w:jc w:val="both"/>
        <w:outlineLvl w:val="0"/>
        <w:rPr>
          <w:b/>
          <w:color w:val="000000" w:themeColor="text1"/>
        </w:rPr>
      </w:pPr>
    </w:p>
    <w:p w14:paraId="199692E6" w14:textId="77777777" w:rsidR="005A7429" w:rsidRPr="00E7274B" w:rsidRDefault="005A7429" w:rsidP="006A6714">
      <w:pPr>
        <w:jc w:val="both"/>
        <w:outlineLvl w:val="0"/>
        <w:rPr>
          <w:b/>
          <w:color w:val="000000" w:themeColor="text1"/>
        </w:rPr>
      </w:pPr>
    </w:p>
    <w:p w14:paraId="2BF6D5AC" w14:textId="77777777" w:rsidR="005A7429" w:rsidRPr="00E7274B" w:rsidRDefault="005A7429" w:rsidP="006A6714">
      <w:pPr>
        <w:jc w:val="both"/>
        <w:outlineLvl w:val="0"/>
        <w:rPr>
          <w:b/>
          <w:color w:val="000000" w:themeColor="text1"/>
        </w:rPr>
      </w:pPr>
    </w:p>
    <w:p w14:paraId="5DA50DB2" w14:textId="77777777" w:rsidR="005A7429" w:rsidRPr="00E7274B" w:rsidRDefault="005A7429" w:rsidP="006A6714">
      <w:pPr>
        <w:jc w:val="both"/>
        <w:outlineLvl w:val="0"/>
        <w:rPr>
          <w:b/>
          <w:color w:val="000000" w:themeColor="text1"/>
        </w:rPr>
      </w:pPr>
    </w:p>
    <w:p w14:paraId="6C8712E7" w14:textId="77777777" w:rsidR="005A7429" w:rsidRPr="00E7274B" w:rsidRDefault="005A7429" w:rsidP="006A6714">
      <w:pPr>
        <w:jc w:val="both"/>
        <w:outlineLvl w:val="0"/>
        <w:rPr>
          <w:b/>
          <w:color w:val="000000" w:themeColor="text1"/>
        </w:rPr>
      </w:pPr>
    </w:p>
    <w:p w14:paraId="6480149A" w14:textId="77777777" w:rsidR="005A7429" w:rsidRPr="00E7274B" w:rsidRDefault="005A7429" w:rsidP="006A6714">
      <w:pPr>
        <w:jc w:val="both"/>
        <w:outlineLvl w:val="0"/>
        <w:rPr>
          <w:b/>
          <w:color w:val="000000" w:themeColor="text1"/>
        </w:rPr>
      </w:pPr>
    </w:p>
    <w:p w14:paraId="32FE380F" w14:textId="77777777" w:rsidR="005A7429" w:rsidRPr="00E7274B" w:rsidRDefault="005A7429" w:rsidP="006A6714">
      <w:pPr>
        <w:jc w:val="both"/>
        <w:outlineLvl w:val="0"/>
        <w:rPr>
          <w:b/>
          <w:color w:val="000000" w:themeColor="text1"/>
        </w:rPr>
      </w:pPr>
    </w:p>
    <w:p w14:paraId="2CAC6788" w14:textId="77777777" w:rsidR="005A7429" w:rsidRPr="00E7274B" w:rsidRDefault="005A7429" w:rsidP="006A6714">
      <w:pPr>
        <w:jc w:val="both"/>
        <w:outlineLvl w:val="0"/>
        <w:rPr>
          <w:b/>
          <w:color w:val="000000" w:themeColor="text1"/>
        </w:rPr>
      </w:pPr>
    </w:p>
    <w:p w14:paraId="18DCB5DD" w14:textId="77777777" w:rsidR="005A7429" w:rsidRPr="00E7274B" w:rsidRDefault="005A7429" w:rsidP="006A6714">
      <w:pPr>
        <w:jc w:val="both"/>
        <w:outlineLvl w:val="0"/>
        <w:rPr>
          <w:b/>
          <w:color w:val="000000" w:themeColor="text1"/>
        </w:rPr>
      </w:pPr>
    </w:p>
    <w:p w14:paraId="4C04BA63" w14:textId="77777777" w:rsidR="005A7429" w:rsidRPr="00E7274B" w:rsidRDefault="005A7429" w:rsidP="006A6714">
      <w:pPr>
        <w:jc w:val="both"/>
        <w:outlineLvl w:val="0"/>
        <w:rPr>
          <w:b/>
          <w:color w:val="000000" w:themeColor="text1"/>
        </w:rPr>
      </w:pPr>
    </w:p>
    <w:p w14:paraId="04E5BA5F" w14:textId="77777777" w:rsidR="005A7429" w:rsidRPr="00E7274B" w:rsidRDefault="005A7429" w:rsidP="006A6714">
      <w:pPr>
        <w:jc w:val="both"/>
        <w:outlineLvl w:val="0"/>
        <w:rPr>
          <w:b/>
          <w:color w:val="000000" w:themeColor="text1"/>
        </w:rPr>
      </w:pPr>
    </w:p>
    <w:p w14:paraId="17477277" w14:textId="77777777" w:rsidR="009C0FCE" w:rsidRPr="00E7274B" w:rsidRDefault="009C0FCE" w:rsidP="006A6714">
      <w:pPr>
        <w:jc w:val="both"/>
        <w:outlineLvl w:val="0"/>
        <w:rPr>
          <w:b/>
          <w:color w:val="000000" w:themeColor="text1"/>
        </w:rPr>
      </w:pPr>
    </w:p>
    <w:p w14:paraId="12CE6EA0" w14:textId="77777777" w:rsidR="009C0FCE" w:rsidRPr="00E7274B" w:rsidRDefault="009C0FCE" w:rsidP="006A6714">
      <w:pPr>
        <w:jc w:val="both"/>
        <w:outlineLvl w:val="0"/>
        <w:rPr>
          <w:b/>
          <w:color w:val="000000" w:themeColor="text1"/>
        </w:rPr>
      </w:pPr>
    </w:p>
    <w:p w14:paraId="28776536" w14:textId="77777777" w:rsidR="009C0FCE" w:rsidRPr="00E7274B" w:rsidRDefault="009C0FCE" w:rsidP="006A6714">
      <w:pPr>
        <w:jc w:val="both"/>
        <w:outlineLvl w:val="0"/>
        <w:rPr>
          <w:b/>
          <w:color w:val="000000" w:themeColor="text1"/>
        </w:rPr>
      </w:pPr>
    </w:p>
    <w:p w14:paraId="2BB10F72" w14:textId="6913FC74" w:rsidR="00EF399F" w:rsidRPr="00E7274B" w:rsidRDefault="002A117A" w:rsidP="006A6714">
      <w:pPr>
        <w:jc w:val="both"/>
        <w:outlineLvl w:val="0"/>
        <w:rPr>
          <w:color w:val="000000" w:themeColor="text1"/>
          <w:shd w:val="clear" w:color="auto" w:fill="FFFFFF"/>
        </w:rPr>
      </w:pPr>
      <w:r w:rsidRPr="00E7274B">
        <w:rPr>
          <w:b/>
          <w:color w:val="000000" w:themeColor="text1"/>
        </w:rPr>
        <w:lastRenderedPageBreak/>
        <w:t xml:space="preserve">Table </w:t>
      </w:r>
      <w:r w:rsidR="005A7429" w:rsidRPr="00E7274B">
        <w:rPr>
          <w:b/>
          <w:color w:val="000000" w:themeColor="text1"/>
        </w:rPr>
        <w:t>3</w:t>
      </w:r>
      <w:r w:rsidRPr="00E7274B">
        <w:rPr>
          <w:b/>
          <w:color w:val="000000" w:themeColor="text1"/>
        </w:rPr>
        <w:t xml:space="preserve">. </w:t>
      </w:r>
      <w:r w:rsidRPr="00E7274B">
        <w:rPr>
          <w:bCs/>
          <w:color w:val="000000" w:themeColor="text1"/>
        </w:rPr>
        <w:t xml:space="preserve">Neuroimaging results including conjunction and </w:t>
      </w:r>
      <w:r w:rsidR="000349EB" w:rsidRPr="00E7274B">
        <w:rPr>
          <w:bCs/>
          <w:color w:val="000000" w:themeColor="text1"/>
        </w:rPr>
        <w:t xml:space="preserve">whole-brain </w:t>
      </w:r>
      <w:r w:rsidRPr="00E7274B">
        <w:rPr>
          <w:bCs/>
          <w:color w:val="000000" w:themeColor="text1"/>
        </w:rPr>
        <w:t>contrast analyses.</w:t>
      </w:r>
      <w:r w:rsidRPr="00E7274B">
        <w:rPr>
          <w:b/>
          <w:color w:val="000000" w:themeColor="text1"/>
        </w:rPr>
        <w:t xml:space="preserve"> </w:t>
      </w:r>
    </w:p>
    <w:p w14:paraId="1EF01EAC" w14:textId="77777777" w:rsidR="00915CEC" w:rsidRPr="00E7274B" w:rsidRDefault="00915CEC" w:rsidP="006A6714">
      <w:pPr>
        <w:jc w:val="both"/>
        <w:outlineLvl w:val="0"/>
        <w:rPr>
          <w:b/>
          <w:color w:val="000000" w:themeColor="text1"/>
        </w:rPr>
      </w:pPr>
    </w:p>
    <w:tbl>
      <w:tblPr>
        <w:tblW w:w="8920" w:type="dxa"/>
        <w:tblLook w:val="04A0" w:firstRow="1" w:lastRow="0" w:firstColumn="1" w:lastColumn="0" w:noHBand="0" w:noVBand="1"/>
      </w:tblPr>
      <w:tblGrid>
        <w:gridCol w:w="3620"/>
        <w:gridCol w:w="1060"/>
        <w:gridCol w:w="1060"/>
        <w:gridCol w:w="1060"/>
        <w:gridCol w:w="1060"/>
        <w:gridCol w:w="1060"/>
      </w:tblGrid>
      <w:tr w:rsidR="00E7274B" w:rsidRPr="00E7274B" w14:paraId="53FD7558" w14:textId="77777777" w:rsidTr="00915CEC">
        <w:trPr>
          <w:trHeight w:val="320"/>
        </w:trPr>
        <w:tc>
          <w:tcPr>
            <w:tcW w:w="3620" w:type="dxa"/>
            <w:tcBorders>
              <w:top w:val="single" w:sz="4" w:space="0" w:color="auto"/>
              <w:left w:val="nil"/>
              <w:bottom w:val="single" w:sz="4" w:space="0" w:color="auto"/>
              <w:right w:val="single" w:sz="4" w:space="0" w:color="auto"/>
            </w:tcBorders>
            <w:shd w:val="clear" w:color="000000" w:fill="FFFFFF"/>
            <w:noWrap/>
            <w:vAlign w:val="center"/>
            <w:hideMark/>
          </w:tcPr>
          <w:p w14:paraId="073979FC" w14:textId="77777777" w:rsidR="00915CEC" w:rsidRPr="00E7274B" w:rsidRDefault="00915CEC" w:rsidP="006A6714">
            <w:pPr>
              <w:jc w:val="center"/>
              <w:rPr>
                <w:b/>
                <w:bCs/>
                <w:color w:val="000000" w:themeColor="text1"/>
              </w:rPr>
            </w:pPr>
            <w:r w:rsidRPr="00E7274B">
              <w:rPr>
                <w:b/>
                <w:bCs/>
                <w:color w:val="000000" w:themeColor="text1"/>
              </w:rPr>
              <w:t>Anatomical Region</w:t>
            </w:r>
          </w:p>
        </w:tc>
        <w:tc>
          <w:tcPr>
            <w:tcW w:w="1060" w:type="dxa"/>
            <w:tcBorders>
              <w:top w:val="single" w:sz="4" w:space="0" w:color="auto"/>
              <w:left w:val="nil"/>
              <w:bottom w:val="single" w:sz="4" w:space="0" w:color="auto"/>
              <w:right w:val="nil"/>
            </w:tcBorders>
            <w:shd w:val="clear" w:color="000000" w:fill="FFFFFF"/>
            <w:noWrap/>
            <w:vAlign w:val="center"/>
            <w:hideMark/>
          </w:tcPr>
          <w:p w14:paraId="430979CF" w14:textId="77777777" w:rsidR="00915CEC" w:rsidRPr="00E7274B" w:rsidRDefault="00915CEC" w:rsidP="006A6714">
            <w:pPr>
              <w:jc w:val="center"/>
              <w:rPr>
                <w:b/>
                <w:bCs/>
                <w:color w:val="000000" w:themeColor="text1"/>
              </w:rPr>
            </w:pPr>
            <w:r w:rsidRPr="00E7274B">
              <w:rPr>
                <w:b/>
                <w:bCs/>
                <w:color w:val="000000" w:themeColor="text1"/>
              </w:rPr>
              <w:t>Peak x</w:t>
            </w:r>
          </w:p>
        </w:tc>
        <w:tc>
          <w:tcPr>
            <w:tcW w:w="1060" w:type="dxa"/>
            <w:tcBorders>
              <w:top w:val="single" w:sz="4" w:space="0" w:color="auto"/>
              <w:left w:val="nil"/>
              <w:bottom w:val="single" w:sz="4" w:space="0" w:color="auto"/>
              <w:right w:val="nil"/>
            </w:tcBorders>
            <w:shd w:val="clear" w:color="000000" w:fill="FFFFFF"/>
            <w:noWrap/>
            <w:vAlign w:val="center"/>
            <w:hideMark/>
          </w:tcPr>
          <w:p w14:paraId="5D92DC0E" w14:textId="77777777" w:rsidR="00915CEC" w:rsidRPr="00E7274B" w:rsidRDefault="00915CEC" w:rsidP="006A6714">
            <w:pPr>
              <w:jc w:val="center"/>
              <w:rPr>
                <w:b/>
                <w:bCs/>
                <w:color w:val="000000" w:themeColor="text1"/>
              </w:rPr>
            </w:pPr>
            <w:r w:rsidRPr="00E7274B">
              <w:rPr>
                <w:b/>
                <w:bCs/>
                <w:color w:val="000000" w:themeColor="text1"/>
              </w:rPr>
              <w:t>Peak y</w:t>
            </w:r>
          </w:p>
        </w:tc>
        <w:tc>
          <w:tcPr>
            <w:tcW w:w="1060" w:type="dxa"/>
            <w:tcBorders>
              <w:top w:val="single" w:sz="4" w:space="0" w:color="auto"/>
              <w:left w:val="nil"/>
              <w:bottom w:val="single" w:sz="4" w:space="0" w:color="auto"/>
              <w:right w:val="nil"/>
            </w:tcBorders>
            <w:shd w:val="clear" w:color="000000" w:fill="FFFFFF"/>
            <w:noWrap/>
            <w:vAlign w:val="center"/>
            <w:hideMark/>
          </w:tcPr>
          <w:p w14:paraId="6610E777" w14:textId="77777777" w:rsidR="00915CEC" w:rsidRPr="00E7274B" w:rsidRDefault="00915CEC" w:rsidP="006A6714">
            <w:pPr>
              <w:jc w:val="center"/>
              <w:rPr>
                <w:b/>
                <w:bCs/>
                <w:color w:val="000000" w:themeColor="text1"/>
              </w:rPr>
            </w:pPr>
            <w:r w:rsidRPr="00E7274B">
              <w:rPr>
                <w:b/>
                <w:bCs/>
                <w:color w:val="000000" w:themeColor="text1"/>
              </w:rPr>
              <w:t>Peak z</w:t>
            </w:r>
          </w:p>
        </w:tc>
        <w:tc>
          <w:tcPr>
            <w:tcW w:w="1060" w:type="dxa"/>
            <w:tcBorders>
              <w:top w:val="single" w:sz="4" w:space="0" w:color="auto"/>
              <w:left w:val="nil"/>
              <w:bottom w:val="single" w:sz="4" w:space="0" w:color="auto"/>
              <w:right w:val="nil"/>
            </w:tcBorders>
            <w:shd w:val="clear" w:color="000000" w:fill="FFFFFF"/>
            <w:noWrap/>
            <w:vAlign w:val="center"/>
            <w:hideMark/>
          </w:tcPr>
          <w:p w14:paraId="318CAD07" w14:textId="77777777" w:rsidR="00915CEC" w:rsidRPr="00E7274B" w:rsidRDefault="00915CEC" w:rsidP="006A6714">
            <w:pPr>
              <w:jc w:val="center"/>
              <w:rPr>
                <w:b/>
                <w:bCs/>
                <w:color w:val="000000" w:themeColor="text1"/>
              </w:rPr>
            </w:pPr>
            <w:r w:rsidRPr="00E7274B">
              <w:rPr>
                <w:b/>
                <w:bCs/>
                <w:color w:val="000000" w:themeColor="text1"/>
              </w:rPr>
              <w:t>t-value</w:t>
            </w:r>
          </w:p>
        </w:tc>
        <w:tc>
          <w:tcPr>
            <w:tcW w:w="1060" w:type="dxa"/>
            <w:tcBorders>
              <w:top w:val="single" w:sz="4" w:space="0" w:color="auto"/>
              <w:left w:val="nil"/>
              <w:bottom w:val="single" w:sz="4" w:space="0" w:color="auto"/>
              <w:right w:val="nil"/>
            </w:tcBorders>
            <w:shd w:val="clear" w:color="000000" w:fill="FFFFFF"/>
            <w:noWrap/>
            <w:vAlign w:val="center"/>
            <w:hideMark/>
          </w:tcPr>
          <w:p w14:paraId="7CD6B57D" w14:textId="77777777" w:rsidR="00915CEC" w:rsidRPr="00E7274B" w:rsidRDefault="00915CEC" w:rsidP="006A6714">
            <w:pPr>
              <w:jc w:val="center"/>
              <w:rPr>
                <w:b/>
                <w:bCs/>
                <w:color w:val="000000" w:themeColor="text1"/>
              </w:rPr>
            </w:pPr>
            <w:r w:rsidRPr="00E7274B">
              <w:rPr>
                <w:b/>
                <w:bCs/>
                <w:color w:val="000000" w:themeColor="text1"/>
              </w:rPr>
              <w:t>k</w:t>
            </w:r>
          </w:p>
        </w:tc>
      </w:tr>
      <w:tr w:rsidR="00E7274B" w:rsidRPr="00E7274B" w14:paraId="6FE8D433" w14:textId="77777777" w:rsidTr="00915CEC">
        <w:trPr>
          <w:trHeight w:val="320"/>
        </w:trPr>
        <w:tc>
          <w:tcPr>
            <w:tcW w:w="3620" w:type="dxa"/>
            <w:tcBorders>
              <w:top w:val="nil"/>
              <w:left w:val="nil"/>
              <w:bottom w:val="nil"/>
              <w:right w:val="single" w:sz="4" w:space="0" w:color="auto"/>
            </w:tcBorders>
            <w:shd w:val="clear" w:color="000000" w:fill="FFFFFF"/>
            <w:noWrap/>
            <w:vAlign w:val="center"/>
            <w:hideMark/>
          </w:tcPr>
          <w:p w14:paraId="3D8B9167" w14:textId="77777777" w:rsidR="00915CEC" w:rsidRPr="00E7274B" w:rsidRDefault="00915CEC" w:rsidP="006A6714">
            <w:pPr>
              <w:jc w:val="center"/>
              <w:rPr>
                <w:b/>
                <w:bCs/>
                <w:color w:val="000000" w:themeColor="text1"/>
                <w:u w:val="single"/>
              </w:rPr>
            </w:pPr>
            <w:r w:rsidRPr="00E7274B">
              <w:rPr>
                <w:b/>
                <w:bCs/>
                <w:color w:val="000000" w:themeColor="text1"/>
                <w:u w:val="single"/>
              </w:rPr>
              <w:t>Time Condition</w:t>
            </w:r>
          </w:p>
        </w:tc>
        <w:tc>
          <w:tcPr>
            <w:tcW w:w="1060" w:type="dxa"/>
            <w:tcBorders>
              <w:top w:val="nil"/>
              <w:left w:val="nil"/>
              <w:bottom w:val="nil"/>
              <w:right w:val="nil"/>
            </w:tcBorders>
            <w:shd w:val="clear" w:color="000000" w:fill="FFFFFF"/>
            <w:noWrap/>
            <w:vAlign w:val="center"/>
            <w:hideMark/>
          </w:tcPr>
          <w:p w14:paraId="2E55ED7E" w14:textId="77777777" w:rsidR="00915CEC" w:rsidRPr="00E7274B" w:rsidRDefault="00915CEC" w:rsidP="006A6714">
            <w:pPr>
              <w:jc w:val="right"/>
              <w:rPr>
                <w:b/>
                <w:bCs/>
                <w:color w:val="000000" w:themeColor="text1"/>
              </w:rPr>
            </w:pPr>
            <w:r w:rsidRPr="00E7274B">
              <w:rPr>
                <w:b/>
                <w:bCs/>
                <w:color w:val="000000" w:themeColor="text1"/>
              </w:rPr>
              <w:t> </w:t>
            </w:r>
          </w:p>
        </w:tc>
        <w:tc>
          <w:tcPr>
            <w:tcW w:w="1060" w:type="dxa"/>
            <w:tcBorders>
              <w:top w:val="nil"/>
              <w:left w:val="nil"/>
              <w:bottom w:val="nil"/>
              <w:right w:val="nil"/>
            </w:tcBorders>
            <w:shd w:val="clear" w:color="000000" w:fill="FFFFFF"/>
            <w:noWrap/>
            <w:vAlign w:val="center"/>
            <w:hideMark/>
          </w:tcPr>
          <w:p w14:paraId="3184C2C8" w14:textId="77777777" w:rsidR="00915CEC" w:rsidRPr="00E7274B" w:rsidRDefault="00915CEC" w:rsidP="006A6714">
            <w:pPr>
              <w:jc w:val="right"/>
              <w:rPr>
                <w:b/>
                <w:bCs/>
                <w:color w:val="000000" w:themeColor="text1"/>
              </w:rPr>
            </w:pPr>
            <w:r w:rsidRPr="00E7274B">
              <w:rPr>
                <w:b/>
                <w:bCs/>
                <w:color w:val="000000" w:themeColor="text1"/>
              </w:rPr>
              <w:t> </w:t>
            </w:r>
          </w:p>
        </w:tc>
        <w:tc>
          <w:tcPr>
            <w:tcW w:w="1060" w:type="dxa"/>
            <w:tcBorders>
              <w:top w:val="nil"/>
              <w:left w:val="nil"/>
              <w:bottom w:val="nil"/>
              <w:right w:val="nil"/>
            </w:tcBorders>
            <w:shd w:val="clear" w:color="000000" w:fill="FFFFFF"/>
            <w:noWrap/>
            <w:vAlign w:val="center"/>
            <w:hideMark/>
          </w:tcPr>
          <w:p w14:paraId="4D313B7C" w14:textId="77777777" w:rsidR="00915CEC" w:rsidRPr="00E7274B" w:rsidRDefault="00915CEC" w:rsidP="006A6714">
            <w:pPr>
              <w:jc w:val="right"/>
              <w:rPr>
                <w:b/>
                <w:bCs/>
                <w:color w:val="000000" w:themeColor="text1"/>
              </w:rPr>
            </w:pPr>
            <w:r w:rsidRPr="00E7274B">
              <w:rPr>
                <w:b/>
                <w:bCs/>
                <w:color w:val="000000" w:themeColor="text1"/>
              </w:rPr>
              <w:t> </w:t>
            </w:r>
          </w:p>
        </w:tc>
        <w:tc>
          <w:tcPr>
            <w:tcW w:w="1060" w:type="dxa"/>
            <w:tcBorders>
              <w:top w:val="nil"/>
              <w:left w:val="nil"/>
              <w:bottom w:val="nil"/>
              <w:right w:val="nil"/>
            </w:tcBorders>
            <w:shd w:val="clear" w:color="000000" w:fill="FFFFFF"/>
            <w:noWrap/>
            <w:vAlign w:val="center"/>
            <w:hideMark/>
          </w:tcPr>
          <w:p w14:paraId="74C3F32A" w14:textId="77777777" w:rsidR="00915CEC" w:rsidRPr="00E7274B" w:rsidRDefault="00915CEC" w:rsidP="006A6714">
            <w:pPr>
              <w:jc w:val="right"/>
              <w:rPr>
                <w:b/>
                <w:bCs/>
                <w:color w:val="000000" w:themeColor="text1"/>
              </w:rPr>
            </w:pPr>
            <w:r w:rsidRPr="00E7274B">
              <w:rPr>
                <w:b/>
                <w:bCs/>
                <w:color w:val="000000" w:themeColor="text1"/>
              </w:rPr>
              <w:t> </w:t>
            </w:r>
          </w:p>
        </w:tc>
        <w:tc>
          <w:tcPr>
            <w:tcW w:w="1060" w:type="dxa"/>
            <w:tcBorders>
              <w:top w:val="nil"/>
              <w:left w:val="nil"/>
              <w:bottom w:val="nil"/>
              <w:right w:val="nil"/>
            </w:tcBorders>
            <w:shd w:val="clear" w:color="000000" w:fill="FFFFFF"/>
            <w:noWrap/>
            <w:vAlign w:val="center"/>
            <w:hideMark/>
          </w:tcPr>
          <w:p w14:paraId="1C547A69" w14:textId="77777777" w:rsidR="00915CEC" w:rsidRPr="00E7274B" w:rsidRDefault="00915CEC" w:rsidP="006A6714">
            <w:pPr>
              <w:jc w:val="right"/>
              <w:rPr>
                <w:b/>
                <w:bCs/>
                <w:color w:val="000000" w:themeColor="text1"/>
              </w:rPr>
            </w:pPr>
            <w:r w:rsidRPr="00E7274B">
              <w:rPr>
                <w:b/>
                <w:bCs/>
                <w:color w:val="000000" w:themeColor="text1"/>
              </w:rPr>
              <w:t> </w:t>
            </w:r>
          </w:p>
        </w:tc>
      </w:tr>
      <w:tr w:rsidR="00E7274B" w:rsidRPr="00E7274B" w14:paraId="70DCCB98"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221A25C" w14:textId="77777777" w:rsidR="00915CEC" w:rsidRPr="00E7274B" w:rsidRDefault="00915CEC" w:rsidP="006A6714">
            <w:pPr>
              <w:rPr>
                <w:b/>
                <w:bCs/>
                <w:color w:val="000000" w:themeColor="text1"/>
              </w:rPr>
            </w:pPr>
            <w:r w:rsidRPr="00E7274B">
              <w:rPr>
                <w:b/>
                <w:bCs/>
                <w:color w:val="000000" w:themeColor="text1"/>
              </w:rPr>
              <w:t>Donating time &gt; Control</w:t>
            </w:r>
          </w:p>
        </w:tc>
        <w:tc>
          <w:tcPr>
            <w:tcW w:w="1060" w:type="dxa"/>
            <w:tcBorders>
              <w:top w:val="nil"/>
              <w:left w:val="nil"/>
              <w:bottom w:val="nil"/>
              <w:right w:val="nil"/>
            </w:tcBorders>
            <w:shd w:val="clear" w:color="000000" w:fill="FFFFFF"/>
            <w:noWrap/>
            <w:vAlign w:val="bottom"/>
            <w:hideMark/>
          </w:tcPr>
          <w:p w14:paraId="6F5E8ABF"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18FDADBC"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56FED1F3"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8C92A27"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2862C999"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3E2284E9"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617B7E54" w14:textId="77777777" w:rsidR="00915CEC" w:rsidRPr="00E7274B" w:rsidRDefault="00915CEC" w:rsidP="006A6714">
            <w:pPr>
              <w:jc w:val="right"/>
              <w:rPr>
                <w:color w:val="000000" w:themeColor="text1"/>
              </w:rPr>
            </w:pPr>
            <w:r w:rsidRPr="00E7274B">
              <w:rPr>
                <w:color w:val="000000" w:themeColor="text1"/>
              </w:rPr>
              <w:t>Occipitotemporal Area</w:t>
            </w:r>
          </w:p>
        </w:tc>
        <w:tc>
          <w:tcPr>
            <w:tcW w:w="1060" w:type="dxa"/>
            <w:tcBorders>
              <w:top w:val="nil"/>
              <w:left w:val="nil"/>
              <w:bottom w:val="nil"/>
              <w:right w:val="nil"/>
            </w:tcBorders>
            <w:shd w:val="clear" w:color="000000" w:fill="FFFFFF"/>
            <w:noWrap/>
            <w:vAlign w:val="bottom"/>
            <w:hideMark/>
          </w:tcPr>
          <w:p w14:paraId="59AA3CF2" w14:textId="77777777" w:rsidR="00915CEC" w:rsidRPr="00E7274B" w:rsidRDefault="00915CEC" w:rsidP="006A6714">
            <w:pPr>
              <w:jc w:val="right"/>
              <w:rPr>
                <w:color w:val="000000" w:themeColor="text1"/>
              </w:rPr>
            </w:pPr>
            <w:r w:rsidRPr="00E7274B">
              <w:rPr>
                <w:color w:val="000000" w:themeColor="text1"/>
              </w:rPr>
              <w:t>-12</w:t>
            </w:r>
          </w:p>
        </w:tc>
        <w:tc>
          <w:tcPr>
            <w:tcW w:w="1060" w:type="dxa"/>
            <w:tcBorders>
              <w:top w:val="nil"/>
              <w:left w:val="nil"/>
              <w:bottom w:val="nil"/>
              <w:right w:val="nil"/>
            </w:tcBorders>
            <w:shd w:val="clear" w:color="000000" w:fill="FFFFFF"/>
            <w:noWrap/>
            <w:vAlign w:val="bottom"/>
            <w:hideMark/>
          </w:tcPr>
          <w:p w14:paraId="72F10759" w14:textId="77777777" w:rsidR="00915CEC" w:rsidRPr="00E7274B" w:rsidRDefault="00915CEC" w:rsidP="006A6714">
            <w:pPr>
              <w:jc w:val="right"/>
              <w:rPr>
                <w:color w:val="000000" w:themeColor="text1"/>
              </w:rPr>
            </w:pPr>
            <w:r w:rsidRPr="00E7274B">
              <w:rPr>
                <w:color w:val="000000" w:themeColor="text1"/>
              </w:rPr>
              <w:t>-96</w:t>
            </w:r>
          </w:p>
        </w:tc>
        <w:tc>
          <w:tcPr>
            <w:tcW w:w="1060" w:type="dxa"/>
            <w:tcBorders>
              <w:top w:val="nil"/>
              <w:left w:val="nil"/>
              <w:bottom w:val="nil"/>
              <w:right w:val="nil"/>
            </w:tcBorders>
            <w:shd w:val="clear" w:color="000000" w:fill="FFFFFF"/>
            <w:noWrap/>
            <w:vAlign w:val="bottom"/>
            <w:hideMark/>
          </w:tcPr>
          <w:p w14:paraId="23B3CFB4" w14:textId="77777777" w:rsidR="00915CEC" w:rsidRPr="00E7274B" w:rsidRDefault="00915CEC" w:rsidP="006A6714">
            <w:pPr>
              <w:jc w:val="right"/>
              <w:rPr>
                <w:color w:val="000000" w:themeColor="text1"/>
              </w:rPr>
            </w:pPr>
            <w:r w:rsidRPr="00E7274B">
              <w:rPr>
                <w:color w:val="000000" w:themeColor="text1"/>
              </w:rPr>
              <w:t>-14</w:t>
            </w:r>
          </w:p>
        </w:tc>
        <w:tc>
          <w:tcPr>
            <w:tcW w:w="1060" w:type="dxa"/>
            <w:tcBorders>
              <w:top w:val="nil"/>
              <w:left w:val="nil"/>
              <w:bottom w:val="nil"/>
              <w:right w:val="nil"/>
            </w:tcBorders>
            <w:shd w:val="clear" w:color="000000" w:fill="FFFFFF"/>
            <w:noWrap/>
            <w:vAlign w:val="bottom"/>
            <w:hideMark/>
          </w:tcPr>
          <w:p w14:paraId="4433F54C" w14:textId="77777777" w:rsidR="00915CEC" w:rsidRPr="00E7274B" w:rsidRDefault="00915CEC" w:rsidP="006A6714">
            <w:pPr>
              <w:jc w:val="right"/>
              <w:rPr>
                <w:color w:val="000000" w:themeColor="text1"/>
              </w:rPr>
            </w:pPr>
            <w:r w:rsidRPr="00E7274B">
              <w:rPr>
                <w:color w:val="000000" w:themeColor="text1"/>
              </w:rPr>
              <w:t>11.16</w:t>
            </w:r>
          </w:p>
        </w:tc>
        <w:tc>
          <w:tcPr>
            <w:tcW w:w="1060" w:type="dxa"/>
            <w:tcBorders>
              <w:top w:val="nil"/>
              <w:left w:val="nil"/>
              <w:bottom w:val="nil"/>
              <w:right w:val="nil"/>
            </w:tcBorders>
            <w:shd w:val="clear" w:color="000000" w:fill="FFFFFF"/>
            <w:noWrap/>
            <w:vAlign w:val="bottom"/>
            <w:hideMark/>
          </w:tcPr>
          <w:p w14:paraId="18563456" w14:textId="77777777" w:rsidR="00915CEC" w:rsidRPr="00E7274B" w:rsidRDefault="00915CEC" w:rsidP="006A6714">
            <w:pPr>
              <w:jc w:val="right"/>
              <w:rPr>
                <w:color w:val="000000" w:themeColor="text1"/>
              </w:rPr>
            </w:pPr>
            <w:r w:rsidRPr="00E7274B">
              <w:rPr>
                <w:color w:val="000000" w:themeColor="text1"/>
              </w:rPr>
              <w:t>32732</w:t>
            </w:r>
          </w:p>
        </w:tc>
      </w:tr>
      <w:tr w:rsidR="00E7274B" w:rsidRPr="00E7274B" w14:paraId="4E695C57"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D51A4ED" w14:textId="77777777" w:rsidR="00915CEC" w:rsidRPr="00E7274B" w:rsidRDefault="00915CEC" w:rsidP="006A6714">
            <w:pPr>
              <w:jc w:val="right"/>
              <w:rPr>
                <w:color w:val="000000" w:themeColor="text1"/>
              </w:rPr>
            </w:pPr>
            <w:r w:rsidRPr="00E7274B">
              <w:rPr>
                <w:color w:val="000000" w:themeColor="text1"/>
              </w:rPr>
              <w:t>Ventromedial PFC</w:t>
            </w:r>
          </w:p>
        </w:tc>
        <w:tc>
          <w:tcPr>
            <w:tcW w:w="1060" w:type="dxa"/>
            <w:tcBorders>
              <w:top w:val="nil"/>
              <w:left w:val="nil"/>
              <w:bottom w:val="nil"/>
              <w:right w:val="nil"/>
            </w:tcBorders>
            <w:shd w:val="clear" w:color="000000" w:fill="FFFFFF"/>
            <w:noWrap/>
            <w:vAlign w:val="bottom"/>
            <w:hideMark/>
          </w:tcPr>
          <w:p w14:paraId="50310079" w14:textId="77777777" w:rsidR="00915CEC" w:rsidRPr="00E7274B" w:rsidRDefault="00915CEC" w:rsidP="006A6714">
            <w:pPr>
              <w:jc w:val="right"/>
              <w:rPr>
                <w:color w:val="000000" w:themeColor="text1"/>
              </w:rPr>
            </w:pPr>
            <w:r w:rsidRPr="00E7274B">
              <w:rPr>
                <w:color w:val="000000" w:themeColor="text1"/>
              </w:rPr>
              <w:t>-8</w:t>
            </w:r>
          </w:p>
        </w:tc>
        <w:tc>
          <w:tcPr>
            <w:tcW w:w="1060" w:type="dxa"/>
            <w:tcBorders>
              <w:top w:val="nil"/>
              <w:left w:val="nil"/>
              <w:bottom w:val="nil"/>
              <w:right w:val="nil"/>
            </w:tcBorders>
            <w:shd w:val="clear" w:color="000000" w:fill="FFFFFF"/>
            <w:noWrap/>
            <w:vAlign w:val="bottom"/>
            <w:hideMark/>
          </w:tcPr>
          <w:p w14:paraId="02EBFCC6" w14:textId="77777777" w:rsidR="00915CEC" w:rsidRPr="00E7274B" w:rsidRDefault="00915CEC" w:rsidP="006A6714">
            <w:pPr>
              <w:jc w:val="right"/>
              <w:rPr>
                <w:color w:val="000000" w:themeColor="text1"/>
              </w:rPr>
            </w:pPr>
            <w:r w:rsidRPr="00E7274B">
              <w:rPr>
                <w:color w:val="000000" w:themeColor="text1"/>
              </w:rPr>
              <w:t>58</w:t>
            </w:r>
          </w:p>
        </w:tc>
        <w:tc>
          <w:tcPr>
            <w:tcW w:w="1060" w:type="dxa"/>
            <w:tcBorders>
              <w:top w:val="nil"/>
              <w:left w:val="nil"/>
              <w:bottom w:val="nil"/>
              <w:right w:val="nil"/>
            </w:tcBorders>
            <w:shd w:val="clear" w:color="000000" w:fill="FFFFFF"/>
            <w:noWrap/>
            <w:vAlign w:val="bottom"/>
            <w:hideMark/>
          </w:tcPr>
          <w:p w14:paraId="324CF11A" w14:textId="77777777" w:rsidR="00915CEC" w:rsidRPr="00E7274B" w:rsidRDefault="00915CEC" w:rsidP="006A6714">
            <w:pPr>
              <w:jc w:val="right"/>
              <w:rPr>
                <w:color w:val="000000" w:themeColor="text1"/>
              </w:rPr>
            </w:pPr>
            <w:r w:rsidRPr="00E7274B">
              <w:rPr>
                <w:color w:val="000000" w:themeColor="text1"/>
              </w:rPr>
              <w:t>-6</w:t>
            </w:r>
          </w:p>
        </w:tc>
        <w:tc>
          <w:tcPr>
            <w:tcW w:w="1060" w:type="dxa"/>
            <w:tcBorders>
              <w:top w:val="nil"/>
              <w:left w:val="nil"/>
              <w:bottom w:val="nil"/>
              <w:right w:val="nil"/>
            </w:tcBorders>
            <w:shd w:val="clear" w:color="000000" w:fill="FFFFFF"/>
            <w:noWrap/>
            <w:vAlign w:val="bottom"/>
            <w:hideMark/>
          </w:tcPr>
          <w:p w14:paraId="4CCA3CA0" w14:textId="77777777" w:rsidR="00915CEC" w:rsidRPr="00E7274B" w:rsidRDefault="00915CEC" w:rsidP="006A6714">
            <w:pPr>
              <w:jc w:val="right"/>
              <w:rPr>
                <w:color w:val="000000" w:themeColor="text1"/>
              </w:rPr>
            </w:pPr>
            <w:r w:rsidRPr="00E7274B">
              <w:rPr>
                <w:color w:val="000000" w:themeColor="text1"/>
              </w:rPr>
              <w:t>7.03</w:t>
            </w:r>
          </w:p>
        </w:tc>
        <w:tc>
          <w:tcPr>
            <w:tcW w:w="1060" w:type="dxa"/>
            <w:tcBorders>
              <w:top w:val="nil"/>
              <w:left w:val="nil"/>
              <w:bottom w:val="nil"/>
              <w:right w:val="nil"/>
            </w:tcBorders>
            <w:shd w:val="clear" w:color="000000" w:fill="FFFFFF"/>
            <w:noWrap/>
            <w:vAlign w:val="bottom"/>
            <w:hideMark/>
          </w:tcPr>
          <w:p w14:paraId="0584B03A" w14:textId="77777777" w:rsidR="00915CEC" w:rsidRPr="00E7274B" w:rsidRDefault="00915CEC" w:rsidP="006A6714">
            <w:pPr>
              <w:jc w:val="right"/>
              <w:rPr>
                <w:color w:val="000000" w:themeColor="text1"/>
              </w:rPr>
            </w:pPr>
            <w:r w:rsidRPr="00E7274B">
              <w:rPr>
                <w:color w:val="000000" w:themeColor="text1"/>
              </w:rPr>
              <w:t>8151</w:t>
            </w:r>
          </w:p>
        </w:tc>
      </w:tr>
      <w:tr w:rsidR="00E7274B" w:rsidRPr="00E7274B" w14:paraId="7A0990E4"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B084315" w14:textId="77777777" w:rsidR="00915CEC" w:rsidRPr="00E7274B" w:rsidRDefault="00915CEC" w:rsidP="006A6714">
            <w:pPr>
              <w:jc w:val="right"/>
              <w:rPr>
                <w:color w:val="000000" w:themeColor="text1"/>
              </w:rPr>
            </w:pPr>
            <w:r w:rsidRPr="00E7274B">
              <w:rPr>
                <w:color w:val="000000" w:themeColor="text1"/>
              </w:rPr>
              <w:t>Cerebellum</w:t>
            </w:r>
          </w:p>
        </w:tc>
        <w:tc>
          <w:tcPr>
            <w:tcW w:w="1060" w:type="dxa"/>
            <w:tcBorders>
              <w:top w:val="nil"/>
              <w:left w:val="nil"/>
              <w:bottom w:val="nil"/>
              <w:right w:val="nil"/>
            </w:tcBorders>
            <w:shd w:val="clear" w:color="000000" w:fill="FFFFFF"/>
            <w:noWrap/>
            <w:vAlign w:val="bottom"/>
            <w:hideMark/>
          </w:tcPr>
          <w:p w14:paraId="47024F6D" w14:textId="77777777" w:rsidR="00915CEC" w:rsidRPr="00E7274B" w:rsidRDefault="00915CEC" w:rsidP="006A6714">
            <w:pPr>
              <w:jc w:val="right"/>
              <w:rPr>
                <w:color w:val="000000" w:themeColor="text1"/>
              </w:rPr>
            </w:pPr>
            <w:r w:rsidRPr="00E7274B">
              <w:rPr>
                <w:color w:val="000000" w:themeColor="text1"/>
              </w:rPr>
              <w:t>18</w:t>
            </w:r>
          </w:p>
        </w:tc>
        <w:tc>
          <w:tcPr>
            <w:tcW w:w="1060" w:type="dxa"/>
            <w:tcBorders>
              <w:top w:val="nil"/>
              <w:left w:val="nil"/>
              <w:bottom w:val="nil"/>
              <w:right w:val="nil"/>
            </w:tcBorders>
            <w:shd w:val="clear" w:color="000000" w:fill="FFFFFF"/>
            <w:noWrap/>
            <w:vAlign w:val="bottom"/>
            <w:hideMark/>
          </w:tcPr>
          <w:p w14:paraId="3EADD76C" w14:textId="77777777" w:rsidR="00915CEC" w:rsidRPr="00E7274B" w:rsidRDefault="00915CEC" w:rsidP="006A6714">
            <w:pPr>
              <w:jc w:val="right"/>
              <w:rPr>
                <w:color w:val="000000" w:themeColor="text1"/>
              </w:rPr>
            </w:pPr>
            <w:r w:rsidRPr="00E7274B">
              <w:rPr>
                <w:color w:val="000000" w:themeColor="text1"/>
              </w:rPr>
              <w:t>-42</w:t>
            </w:r>
          </w:p>
        </w:tc>
        <w:tc>
          <w:tcPr>
            <w:tcW w:w="1060" w:type="dxa"/>
            <w:tcBorders>
              <w:top w:val="nil"/>
              <w:left w:val="nil"/>
              <w:bottom w:val="nil"/>
              <w:right w:val="nil"/>
            </w:tcBorders>
            <w:shd w:val="clear" w:color="000000" w:fill="FFFFFF"/>
            <w:noWrap/>
            <w:vAlign w:val="bottom"/>
            <w:hideMark/>
          </w:tcPr>
          <w:p w14:paraId="2E2E275F" w14:textId="77777777" w:rsidR="00915CEC" w:rsidRPr="00E7274B" w:rsidRDefault="00915CEC" w:rsidP="006A6714">
            <w:pPr>
              <w:jc w:val="right"/>
              <w:rPr>
                <w:color w:val="000000" w:themeColor="text1"/>
              </w:rPr>
            </w:pPr>
            <w:r w:rsidRPr="00E7274B">
              <w:rPr>
                <w:color w:val="000000" w:themeColor="text1"/>
              </w:rPr>
              <w:t>-42</w:t>
            </w:r>
          </w:p>
        </w:tc>
        <w:tc>
          <w:tcPr>
            <w:tcW w:w="1060" w:type="dxa"/>
            <w:tcBorders>
              <w:top w:val="nil"/>
              <w:left w:val="nil"/>
              <w:bottom w:val="nil"/>
              <w:right w:val="nil"/>
            </w:tcBorders>
            <w:shd w:val="clear" w:color="000000" w:fill="FFFFFF"/>
            <w:noWrap/>
            <w:vAlign w:val="bottom"/>
            <w:hideMark/>
          </w:tcPr>
          <w:p w14:paraId="3BA938E2" w14:textId="77777777" w:rsidR="00915CEC" w:rsidRPr="00E7274B" w:rsidRDefault="00915CEC" w:rsidP="006A6714">
            <w:pPr>
              <w:jc w:val="right"/>
              <w:rPr>
                <w:color w:val="000000" w:themeColor="text1"/>
              </w:rPr>
            </w:pPr>
            <w:r w:rsidRPr="00E7274B">
              <w:rPr>
                <w:color w:val="000000" w:themeColor="text1"/>
              </w:rPr>
              <w:t>6.35</w:t>
            </w:r>
          </w:p>
        </w:tc>
        <w:tc>
          <w:tcPr>
            <w:tcW w:w="1060" w:type="dxa"/>
            <w:tcBorders>
              <w:top w:val="nil"/>
              <w:left w:val="nil"/>
              <w:bottom w:val="nil"/>
              <w:right w:val="nil"/>
            </w:tcBorders>
            <w:shd w:val="clear" w:color="000000" w:fill="FFFFFF"/>
            <w:noWrap/>
            <w:vAlign w:val="bottom"/>
            <w:hideMark/>
          </w:tcPr>
          <w:p w14:paraId="65F819FB" w14:textId="77777777" w:rsidR="00915CEC" w:rsidRPr="00E7274B" w:rsidRDefault="00915CEC" w:rsidP="006A6714">
            <w:pPr>
              <w:jc w:val="right"/>
              <w:rPr>
                <w:color w:val="000000" w:themeColor="text1"/>
              </w:rPr>
            </w:pPr>
            <w:r w:rsidRPr="00E7274B">
              <w:rPr>
                <w:color w:val="000000" w:themeColor="text1"/>
              </w:rPr>
              <w:t>588</w:t>
            </w:r>
          </w:p>
        </w:tc>
      </w:tr>
      <w:tr w:rsidR="00E7274B" w:rsidRPr="00E7274B" w14:paraId="1F4FAEE2"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C086B72" w14:textId="77777777" w:rsidR="00915CEC" w:rsidRPr="00E7274B" w:rsidRDefault="00915CEC" w:rsidP="006A6714">
            <w:pPr>
              <w:jc w:val="right"/>
              <w:rPr>
                <w:color w:val="000000" w:themeColor="text1"/>
              </w:rPr>
            </w:pPr>
            <w:r w:rsidRPr="00E7274B">
              <w:rPr>
                <w:color w:val="000000" w:themeColor="text1"/>
              </w:rPr>
              <w:t>Dorsomedial PFC</w:t>
            </w:r>
          </w:p>
        </w:tc>
        <w:tc>
          <w:tcPr>
            <w:tcW w:w="1060" w:type="dxa"/>
            <w:tcBorders>
              <w:top w:val="nil"/>
              <w:left w:val="nil"/>
              <w:bottom w:val="nil"/>
              <w:right w:val="nil"/>
            </w:tcBorders>
            <w:shd w:val="clear" w:color="000000" w:fill="FFFFFF"/>
            <w:vAlign w:val="center"/>
            <w:hideMark/>
          </w:tcPr>
          <w:p w14:paraId="4A0ECE8D" w14:textId="77777777" w:rsidR="00915CEC" w:rsidRPr="00E7274B" w:rsidRDefault="00915CEC" w:rsidP="006A6714">
            <w:pPr>
              <w:jc w:val="right"/>
              <w:rPr>
                <w:color w:val="000000" w:themeColor="text1"/>
              </w:rPr>
            </w:pPr>
            <w:r w:rsidRPr="00E7274B">
              <w:rPr>
                <w:color w:val="000000" w:themeColor="text1"/>
              </w:rPr>
              <w:t>22</w:t>
            </w:r>
          </w:p>
        </w:tc>
        <w:tc>
          <w:tcPr>
            <w:tcW w:w="1060" w:type="dxa"/>
            <w:tcBorders>
              <w:top w:val="nil"/>
              <w:left w:val="nil"/>
              <w:bottom w:val="nil"/>
              <w:right w:val="nil"/>
            </w:tcBorders>
            <w:shd w:val="clear" w:color="000000" w:fill="FFFFFF"/>
            <w:vAlign w:val="center"/>
            <w:hideMark/>
          </w:tcPr>
          <w:p w14:paraId="3516E4C5" w14:textId="77777777" w:rsidR="00915CEC" w:rsidRPr="00E7274B" w:rsidRDefault="00915CEC" w:rsidP="006A6714">
            <w:pPr>
              <w:jc w:val="right"/>
              <w:rPr>
                <w:color w:val="000000" w:themeColor="text1"/>
              </w:rPr>
            </w:pPr>
            <w:r w:rsidRPr="00E7274B">
              <w:rPr>
                <w:color w:val="000000" w:themeColor="text1"/>
              </w:rPr>
              <w:t>38</w:t>
            </w:r>
          </w:p>
        </w:tc>
        <w:tc>
          <w:tcPr>
            <w:tcW w:w="1060" w:type="dxa"/>
            <w:tcBorders>
              <w:top w:val="nil"/>
              <w:left w:val="nil"/>
              <w:bottom w:val="nil"/>
              <w:right w:val="nil"/>
            </w:tcBorders>
            <w:shd w:val="clear" w:color="000000" w:fill="FFFFFF"/>
            <w:vAlign w:val="center"/>
            <w:hideMark/>
          </w:tcPr>
          <w:p w14:paraId="4A532279" w14:textId="77777777" w:rsidR="00915CEC" w:rsidRPr="00E7274B" w:rsidRDefault="00915CEC" w:rsidP="006A6714">
            <w:pPr>
              <w:jc w:val="right"/>
              <w:rPr>
                <w:color w:val="000000" w:themeColor="text1"/>
              </w:rPr>
            </w:pPr>
            <w:r w:rsidRPr="00E7274B">
              <w:rPr>
                <w:color w:val="000000" w:themeColor="text1"/>
              </w:rPr>
              <w:t>50</w:t>
            </w:r>
          </w:p>
        </w:tc>
        <w:tc>
          <w:tcPr>
            <w:tcW w:w="1060" w:type="dxa"/>
            <w:tcBorders>
              <w:top w:val="nil"/>
              <w:left w:val="nil"/>
              <w:bottom w:val="nil"/>
              <w:right w:val="nil"/>
            </w:tcBorders>
            <w:shd w:val="clear" w:color="000000" w:fill="FFFFFF"/>
            <w:vAlign w:val="center"/>
            <w:hideMark/>
          </w:tcPr>
          <w:p w14:paraId="725E4BAE" w14:textId="77777777" w:rsidR="00915CEC" w:rsidRPr="00E7274B" w:rsidRDefault="00915CEC" w:rsidP="006A6714">
            <w:pPr>
              <w:jc w:val="right"/>
              <w:rPr>
                <w:color w:val="000000" w:themeColor="text1"/>
              </w:rPr>
            </w:pPr>
            <w:r w:rsidRPr="00E7274B">
              <w:rPr>
                <w:color w:val="000000" w:themeColor="text1"/>
              </w:rPr>
              <w:t>4.64</w:t>
            </w:r>
          </w:p>
        </w:tc>
        <w:tc>
          <w:tcPr>
            <w:tcW w:w="1060" w:type="dxa"/>
            <w:tcBorders>
              <w:top w:val="nil"/>
              <w:left w:val="nil"/>
              <w:bottom w:val="nil"/>
              <w:right w:val="nil"/>
            </w:tcBorders>
            <w:shd w:val="clear" w:color="000000" w:fill="FFFFFF"/>
            <w:vAlign w:val="center"/>
            <w:hideMark/>
          </w:tcPr>
          <w:p w14:paraId="268A363E" w14:textId="77777777" w:rsidR="00915CEC" w:rsidRPr="00E7274B" w:rsidRDefault="00915CEC" w:rsidP="006A6714">
            <w:pPr>
              <w:jc w:val="right"/>
              <w:rPr>
                <w:color w:val="000000" w:themeColor="text1"/>
              </w:rPr>
            </w:pPr>
            <w:r w:rsidRPr="00E7274B">
              <w:rPr>
                <w:color w:val="000000" w:themeColor="text1"/>
              </w:rPr>
              <w:t>342</w:t>
            </w:r>
          </w:p>
        </w:tc>
      </w:tr>
      <w:tr w:rsidR="00E7274B" w:rsidRPr="00E7274B" w14:paraId="4E509BEB"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EF4DD15" w14:textId="77777777" w:rsidR="00915CEC" w:rsidRPr="00E7274B" w:rsidRDefault="00915CEC" w:rsidP="006A6714">
            <w:pPr>
              <w:jc w:val="right"/>
              <w:rPr>
                <w:color w:val="000000" w:themeColor="text1"/>
              </w:rPr>
            </w:pPr>
            <w:r w:rsidRPr="00E7274B">
              <w:rPr>
                <w:color w:val="000000" w:themeColor="text1"/>
              </w:rPr>
              <w:t>Middle Temporal Gyrus</w:t>
            </w:r>
          </w:p>
        </w:tc>
        <w:tc>
          <w:tcPr>
            <w:tcW w:w="1060" w:type="dxa"/>
            <w:tcBorders>
              <w:top w:val="nil"/>
              <w:left w:val="nil"/>
              <w:bottom w:val="nil"/>
              <w:right w:val="nil"/>
            </w:tcBorders>
            <w:shd w:val="clear" w:color="000000" w:fill="FFFFFF"/>
            <w:noWrap/>
            <w:vAlign w:val="bottom"/>
            <w:hideMark/>
          </w:tcPr>
          <w:p w14:paraId="22D24553" w14:textId="77777777" w:rsidR="00915CEC" w:rsidRPr="00E7274B" w:rsidRDefault="00915CEC" w:rsidP="006A6714">
            <w:pPr>
              <w:jc w:val="right"/>
              <w:rPr>
                <w:color w:val="000000" w:themeColor="text1"/>
              </w:rPr>
            </w:pPr>
            <w:r w:rsidRPr="00E7274B">
              <w:rPr>
                <w:color w:val="000000" w:themeColor="text1"/>
              </w:rPr>
              <w:t>-56</w:t>
            </w:r>
          </w:p>
        </w:tc>
        <w:tc>
          <w:tcPr>
            <w:tcW w:w="1060" w:type="dxa"/>
            <w:tcBorders>
              <w:top w:val="nil"/>
              <w:left w:val="nil"/>
              <w:bottom w:val="nil"/>
              <w:right w:val="nil"/>
            </w:tcBorders>
            <w:shd w:val="clear" w:color="000000" w:fill="FFFFFF"/>
            <w:noWrap/>
            <w:vAlign w:val="bottom"/>
            <w:hideMark/>
          </w:tcPr>
          <w:p w14:paraId="77BA3AB2" w14:textId="77777777" w:rsidR="00915CEC" w:rsidRPr="00E7274B" w:rsidRDefault="00915CEC" w:rsidP="006A6714">
            <w:pPr>
              <w:jc w:val="right"/>
              <w:rPr>
                <w:color w:val="000000" w:themeColor="text1"/>
              </w:rPr>
            </w:pPr>
            <w:r w:rsidRPr="00E7274B">
              <w:rPr>
                <w:color w:val="000000" w:themeColor="text1"/>
              </w:rPr>
              <w:t>-8</w:t>
            </w:r>
          </w:p>
        </w:tc>
        <w:tc>
          <w:tcPr>
            <w:tcW w:w="1060" w:type="dxa"/>
            <w:tcBorders>
              <w:top w:val="nil"/>
              <w:left w:val="nil"/>
              <w:bottom w:val="nil"/>
              <w:right w:val="nil"/>
            </w:tcBorders>
            <w:shd w:val="clear" w:color="000000" w:fill="FFFFFF"/>
            <w:noWrap/>
            <w:vAlign w:val="bottom"/>
            <w:hideMark/>
          </w:tcPr>
          <w:p w14:paraId="3E6AABAF" w14:textId="77777777" w:rsidR="00915CEC" w:rsidRPr="00E7274B" w:rsidRDefault="00915CEC" w:rsidP="006A6714">
            <w:pPr>
              <w:jc w:val="right"/>
              <w:rPr>
                <w:color w:val="000000" w:themeColor="text1"/>
              </w:rPr>
            </w:pPr>
            <w:r w:rsidRPr="00E7274B">
              <w:rPr>
                <w:color w:val="000000" w:themeColor="text1"/>
              </w:rPr>
              <w:t>-16</w:t>
            </w:r>
          </w:p>
        </w:tc>
        <w:tc>
          <w:tcPr>
            <w:tcW w:w="1060" w:type="dxa"/>
            <w:tcBorders>
              <w:top w:val="nil"/>
              <w:left w:val="nil"/>
              <w:bottom w:val="nil"/>
              <w:right w:val="nil"/>
            </w:tcBorders>
            <w:shd w:val="clear" w:color="000000" w:fill="FFFFFF"/>
            <w:noWrap/>
            <w:vAlign w:val="bottom"/>
            <w:hideMark/>
          </w:tcPr>
          <w:p w14:paraId="1D493D81" w14:textId="77777777" w:rsidR="00915CEC" w:rsidRPr="00E7274B" w:rsidRDefault="00915CEC" w:rsidP="006A6714">
            <w:pPr>
              <w:jc w:val="right"/>
              <w:rPr>
                <w:color w:val="000000" w:themeColor="text1"/>
              </w:rPr>
            </w:pPr>
            <w:r w:rsidRPr="00E7274B">
              <w:rPr>
                <w:color w:val="000000" w:themeColor="text1"/>
              </w:rPr>
              <w:t>5.33</w:t>
            </w:r>
          </w:p>
        </w:tc>
        <w:tc>
          <w:tcPr>
            <w:tcW w:w="1060" w:type="dxa"/>
            <w:tcBorders>
              <w:top w:val="nil"/>
              <w:left w:val="nil"/>
              <w:bottom w:val="nil"/>
              <w:right w:val="nil"/>
            </w:tcBorders>
            <w:shd w:val="clear" w:color="000000" w:fill="FFFFFF"/>
            <w:noWrap/>
            <w:vAlign w:val="bottom"/>
            <w:hideMark/>
          </w:tcPr>
          <w:p w14:paraId="1DC94B0B" w14:textId="77777777" w:rsidR="00915CEC" w:rsidRPr="00E7274B" w:rsidRDefault="00915CEC" w:rsidP="006A6714">
            <w:pPr>
              <w:jc w:val="right"/>
              <w:rPr>
                <w:color w:val="000000" w:themeColor="text1"/>
              </w:rPr>
            </w:pPr>
            <w:r w:rsidRPr="00E7274B">
              <w:rPr>
                <w:color w:val="000000" w:themeColor="text1"/>
              </w:rPr>
              <w:t>340</w:t>
            </w:r>
          </w:p>
        </w:tc>
      </w:tr>
      <w:tr w:rsidR="00E7274B" w:rsidRPr="00E7274B" w14:paraId="3FEB18DF"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057A65AF" w14:textId="77777777" w:rsidR="00915CEC" w:rsidRPr="00E7274B" w:rsidRDefault="00915CEC" w:rsidP="006A6714">
            <w:pPr>
              <w:jc w:val="right"/>
              <w:rPr>
                <w:color w:val="000000" w:themeColor="text1"/>
              </w:rPr>
            </w:pPr>
            <w:r w:rsidRPr="00E7274B">
              <w:rPr>
                <w:color w:val="000000" w:themeColor="text1"/>
              </w:rPr>
              <w:t>Ventrolateral PFC</w:t>
            </w:r>
          </w:p>
        </w:tc>
        <w:tc>
          <w:tcPr>
            <w:tcW w:w="1060" w:type="dxa"/>
            <w:tcBorders>
              <w:top w:val="nil"/>
              <w:left w:val="nil"/>
              <w:bottom w:val="nil"/>
              <w:right w:val="nil"/>
            </w:tcBorders>
            <w:shd w:val="clear" w:color="000000" w:fill="FFFFFF"/>
            <w:vAlign w:val="center"/>
            <w:hideMark/>
          </w:tcPr>
          <w:p w14:paraId="439B9FD9" w14:textId="77777777" w:rsidR="00915CEC" w:rsidRPr="00E7274B" w:rsidRDefault="00915CEC" w:rsidP="006A6714">
            <w:pPr>
              <w:jc w:val="right"/>
              <w:rPr>
                <w:color w:val="000000" w:themeColor="text1"/>
              </w:rPr>
            </w:pPr>
            <w:r w:rsidRPr="00E7274B">
              <w:rPr>
                <w:color w:val="000000" w:themeColor="text1"/>
              </w:rPr>
              <w:t>-42</w:t>
            </w:r>
          </w:p>
        </w:tc>
        <w:tc>
          <w:tcPr>
            <w:tcW w:w="1060" w:type="dxa"/>
            <w:tcBorders>
              <w:top w:val="nil"/>
              <w:left w:val="nil"/>
              <w:bottom w:val="nil"/>
              <w:right w:val="nil"/>
            </w:tcBorders>
            <w:shd w:val="clear" w:color="000000" w:fill="FFFFFF"/>
            <w:vAlign w:val="center"/>
            <w:hideMark/>
          </w:tcPr>
          <w:p w14:paraId="4450274A"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vAlign w:val="center"/>
            <w:hideMark/>
          </w:tcPr>
          <w:p w14:paraId="52002B75" w14:textId="77777777" w:rsidR="00915CEC" w:rsidRPr="00E7274B" w:rsidRDefault="00915CEC" w:rsidP="006A6714">
            <w:pPr>
              <w:jc w:val="right"/>
              <w:rPr>
                <w:color w:val="000000" w:themeColor="text1"/>
              </w:rPr>
            </w:pPr>
            <w:r w:rsidRPr="00E7274B">
              <w:rPr>
                <w:color w:val="000000" w:themeColor="text1"/>
              </w:rPr>
              <w:t>-4</w:t>
            </w:r>
          </w:p>
        </w:tc>
        <w:tc>
          <w:tcPr>
            <w:tcW w:w="1060" w:type="dxa"/>
            <w:tcBorders>
              <w:top w:val="nil"/>
              <w:left w:val="nil"/>
              <w:bottom w:val="nil"/>
              <w:right w:val="nil"/>
            </w:tcBorders>
            <w:shd w:val="clear" w:color="000000" w:fill="FFFFFF"/>
            <w:vAlign w:val="center"/>
            <w:hideMark/>
          </w:tcPr>
          <w:p w14:paraId="6B8FFEB8" w14:textId="77777777" w:rsidR="00915CEC" w:rsidRPr="00E7274B" w:rsidRDefault="00915CEC" w:rsidP="006A6714">
            <w:pPr>
              <w:jc w:val="right"/>
              <w:rPr>
                <w:color w:val="000000" w:themeColor="text1"/>
              </w:rPr>
            </w:pPr>
            <w:r w:rsidRPr="00E7274B">
              <w:rPr>
                <w:color w:val="000000" w:themeColor="text1"/>
              </w:rPr>
              <w:t>4.58</w:t>
            </w:r>
          </w:p>
        </w:tc>
        <w:tc>
          <w:tcPr>
            <w:tcW w:w="1060" w:type="dxa"/>
            <w:tcBorders>
              <w:top w:val="nil"/>
              <w:left w:val="nil"/>
              <w:bottom w:val="nil"/>
              <w:right w:val="nil"/>
            </w:tcBorders>
            <w:shd w:val="clear" w:color="000000" w:fill="FFFFFF"/>
            <w:vAlign w:val="center"/>
            <w:hideMark/>
          </w:tcPr>
          <w:p w14:paraId="0E2BC32C" w14:textId="77777777" w:rsidR="00915CEC" w:rsidRPr="00E7274B" w:rsidRDefault="00915CEC" w:rsidP="006A6714">
            <w:pPr>
              <w:jc w:val="right"/>
              <w:rPr>
                <w:color w:val="000000" w:themeColor="text1"/>
              </w:rPr>
            </w:pPr>
            <w:r w:rsidRPr="00E7274B">
              <w:rPr>
                <w:color w:val="000000" w:themeColor="text1"/>
              </w:rPr>
              <w:t>242</w:t>
            </w:r>
          </w:p>
        </w:tc>
      </w:tr>
      <w:tr w:rsidR="00E7274B" w:rsidRPr="00E7274B" w14:paraId="4105F4EE"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925EB18" w14:textId="77777777" w:rsidR="00915CEC" w:rsidRPr="00E7274B" w:rsidRDefault="00915CEC" w:rsidP="006A6714">
            <w:pPr>
              <w:jc w:val="right"/>
              <w:rPr>
                <w:color w:val="000000" w:themeColor="text1"/>
              </w:rPr>
            </w:pPr>
            <w:r w:rsidRPr="00E7274B">
              <w:rPr>
                <w:color w:val="000000" w:themeColor="text1"/>
              </w:rPr>
              <w:t>Orbitofrontal Cortex</w:t>
            </w:r>
          </w:p>
        </w:tc>
        <w:tc>
          <w:tcPr>
            <w:tcW w:w="1060" w:type="dxa"/>
            <w:tcBorders>
              <w:top w:val="nil"/>
              <w:left w:val="nil"/>
              <w:bottom w:val="nil"/>
              <w:right w:val="nil"/>
            </w:tcBorders>
            <w:shd w:val="clear" w:color="000000" w:fill="FFFFFF"/>
            <w:vAlign w:val="center"/>
            <w:hideMark/>
          </w:tcPr>
          <w:p w14:paraId="7EB8C784" w14:textId="77777777" w:rsidR="00915CEC" w:rsidRPr="00E7274B" w:rsidRDefault="00915CEC" w:rsidP="006A6714">
            <w:pPr>
              <w:jc w:val="right"/>
              <w:rPr>
                <w:color w:val="000000" w:themeColor="text1"/>
              </w:rPr>
            </w:pPr>
            <w:r w:rsidRPr="00E7274B">
              <w:rPr>
                <w:color w:val="000000" w:themeColor="text1"/>
              </w:rPr>
              <w:t>-24</w:t>
            </w:r>
          </w:p>
        </w:tc>
        <w:tc>
          <w:tcPr>
            <w:tcW w:w="1060" w:type="dxa"/>
            <w:tcBorders>
              <w:top w:val="nil"/>
              <w:left w:val="nil"/>
              <w:bottom w:val="nil"/>
              <w:right w:val="nil"/>
            </w:tcBorders>
            <w:shd w:val="clear" w:color="000000" w:fill="FFFFFF"/>
            <w:vAlign w:val="center"/>
            <w:hideMark/>
          </w:tcPr>
          <w:p w14:paraId="11CAFDF4" w14:textId="77777777" w:rsidR="00915CEC" w:rsidRPr="00E7274B" w:rsidRDefault="00915CEC" w:rsidP="006A6714">
            <w:pPr>
              <w:jc w:val="right"/>
              <w:rPr>
                <w:color w:val="000000" w:themeColor="text1"/>
              </w:rPr>
            </w:pPr>
            <w:r w:rsidRPr="00E7274B">
              <w:rPr>
                <w:color w:val="000000" w:themeColor="text1"/>
              </w:rPr>
              <w:t>20</w:t>
            </w:r>
          </w:p>
        </w:tc>
        <w:tc>
          <w:tcPr>
            <w:tcW w:w="1060" w:type="dxa"/>
            <w:tcBorders>
              <w:top w:val="nil"/>
              <w:left w:val="nil"/>
              <w:bottom w:val="nil"/>
              <w:right w:val="nil"/>
            </w:tcBorders>
            <w:shd w:val="clear" w:color="000000" w:fill="FFFFFF"/>
            <w:vAlign w:val="center"/>
            <w:hideMark/>
          </w:tcPr>
          <w:p w14:paraId="337D3BCE" w14:textId="77777777" w:rsidR="00915CEC" w:rsidRPr="00E7274B" w:rsidRDefault="00915CEC" w:rsidP="006A6714">
            <w:pPr>
              <w:jc w:val="right"/>
              <w:rPr>
                <w:color w:val="000000" w:themeColor="text1"/>
              </w:rPr>
            </w:pPr>
            <w:r w:rsidRPr="00E7274B">
              <w:rPr>
                <w:color w:val="000000" w:themeColor="text1"/>
              </w:rPr>
              <w:t>-16</w:t>
            </w:r>
          </w:p>
        </w:tc>
        <w:tc>
          <w:tcPr>
            <w:tcW w:w="1060" w:type="dxa"/>
            <w:tcBorders>
              <w:top w:val="nil"/>
              <w:left w:val="nil"/>
              <w:bottom w:val="nil"/>
              <w:right w:val="nil"/>
            </w:tcBorders>
            <w:shd w:val="clear" w:color="000000" w:fill="FFFFFF"/>
            <w:vAlign w:val="center"/>
            <w:hideMark/>
          </w:tcPr>
          <w:p w14:paraId="666C1038" w14:textId="77777777" w:rsidR="00915CEC" w:rsidRPr="00E7274B" w:rsidRDefault="00915CEC" w:rsidP="006A6714">
            <w:pPr>
              <w:jc w:val="right"/>
              <w:rPr>
                <w:color w:val="000000" w:themeColor="text1"/>
              </w:rPr>
            </w:pPr>
            <w:r w:rsidRPr="00E7274B">
              <w:rPr>
                <w:color w:val="000000" w:themeColor="text1"/>
              </w:rPr>
              <w:t>4.19</w:t>
            </w:r>
          </w:p>
        </w:tc>
        <w:tc>
          <w:tcPr>
            <w:tcW w:w="1060" w:type="dxa"/>
            <w:tcBorders>
              <w:top w:val="nil"/>
              <w:left w:val="nil"/>
              <w:bottom w:val="nil"/>
              <w:right w:val="nil"/>
            </w:tcBorders>
            <w:shd w:val="clear" w:color="000000" w:fill="FFFFFF"/>
            <w:vAlign w:val="center"/>
            <w:hideMark/>
          </w:tcPr>
          <w:p w14:paraId="5AB731FF" w14:textId="77777777" w:rsidR="00915CEC" w:rsidRPr="00E7274B" w:rsidRDefault="00915CEC" w:rsidP="006A6714">
            <w:pPr>
              <w:jc w:val="right"/>
              <w:rPr>
                <w:color w:val="000000" w:themeColor="text1"/>
              </w:rPr>
            </w:pPr>
            <w:r w:rsidRPr="00E7274B">
              <w:rPr>
                <w:color w:val="000000" w:themeColor="text1"/>
              </w:rPr>
              <w:t>209</w:t>
            </w:r>
          </w:p>
        </w:tc>
      </w:tr>
      <w:tr w:rsidR="00E7274B" w:rsidRPr="00E7274B" w14:paraId="0BEE6B59"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1C921A84" w14:textId="77777777" w:rsidR="00915CEC" w:rsidRPr="00E7274B" w:rsidRDefault="00915CEC" w:rsidP="006A6714">
            <w:pPr>
              <w:rPr>
                <w:b/>
                <w:bCs/>
                <w:color w:val="000000" w:themeColor="text1"/>
              </w:rPr>
            </w:pPr>
            <w:r w:rsidRPr="00E7274B">
              <w:rPr>
                <w:b/>
                <w:bCs/>
                <w:color w:val="000000" w:themeColor="text1"/>
              </w:rPr>
              <w:t>Donating time &lt; Control</w:t>
            </w:r>
          </w:p>
        </w:tc>
        <w:tc>
          <w:tcPr>
            <w:tcW w:w="1060" w:type="dxa"/>
            <w:tcBorders>
              <w:top w:val="nil"/>
              <w:left w:val="nil"/>
              <w:bottom w:val="nil"/>
              <w:right w:val="nil"/>
            </w:tcBorders>
            <w:shd w:val="clear" w:color="000000" w:fill="FFFFFF"/>
            <w:vAlign w:val="center"/>
            <w:hideMark/>
          </w:tcPr>
          <w:p w14:paraId="2C0FFB71"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7C2DEE72"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092187CC"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666364AA"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0E19B982"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7B81CD53"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498F4DF" w14:textId="77777777" w:rsidR="00915CEC" w:rsidRPr="00E7274B" w:rsidRDefault="00915CEC" w:rsidP="006A6714">
            <w:pPr>
              <w:jc w:val="right"/>
              <w:rPr>
                <w:color w:val="000000" w:themeColor="text1"/>
              </w:rPr>
            </w:pPr>
            <w:r w:rsidRPr="00E7274B">
              <w:rPr>
                <w:color w:val="000000" w:themeColor="text1"/>
              </w:rPr>
              <w:t>Temporoparietal Junction</w:t>
            </w:r>
          </w:p>
        </w:tc>
        <w:tc>
          <w:tcPr>
            <w:tcW w:w="1060" w:type="dxa"/>
            <w:tcBorders>
              <w:top w:val="nil"/>
              <w:left w:val="nil"/>
              <w:bottom w:val="nil"/>
              <w:right w:val="nil"/>
            </w:tcBorders>
            <w:shd w:val="clear" w:color="000000" w:fill="FFFFFF"/>
            <w:vAlign w:val="center"/>
            <w:hideMark/>
          </w:tcPr>
          <w:p w14:paraId="0AF6EA0E" w14:textId="77777777" w:rsidR="00915CEC" w:rsidRPr="00E7274B" w:rsidRDefault="00915CEC" w:rsidP="006A6714">
            <w:pPr>
              <w:jc w:val="right"/>
              <w:rPr>
                <w:color w:val="000000" w:themeColor="text1"/>
              </w:rPr>
            </w:pPr>
            <w:r w:rsidRPr="00E7274B">
              <w:rPr>
                <w:color w:val="000000" w:themeColor="text1"/>
              </w:rPr>
              <w:t>56</w:t>
            </w:r>
          </w:p>
        </w:tc>
        <w:tc>
          <w:tcPr>
            <w:tcW w:w="1060" w:type="dxa"/>
            <w:tcBorders>
              <w:top w:val="nil"/>
              <w:left w:val="nil"/>
              <w:bottom w:val="nil"/>
              <w:right w:val="nil"/>
            </w:tcBorders>
            <w:shd w:val="clear" w:color="000000" w:fill="FFFFFF"/>
            <w:vAlign w:val="center"/>
            <w:hideMark/>
          </w:tcPr>
          <w:p w14:paraId="3D7DC2CC" w14:textId="77777777" w:rsidR="00915CEC" w:rsidRPr="00E7274B" w:rsidRDefault="00915CEC" w:rsidP="006A6714">
            <w:pPr>
              <w:jc w:val="right"/>
              <w:rPr>
                <w:color w:val="000000" w:themeColor="text1"/>
              </w:rPr>
            </w:pPr>
            <w:r w:rsidRPr="00E7274B">
              <w:rPr>
                <w:color w:val="000000" w:themeColor="text1"/>
              </w:rPr>
              <w:t>-52</w:t>
            </w:r>
          </w:p>
        </w:tc>
        <w:tc>
          <w:tcPr>
            <w:tcW w:w="1060" w:type="dxa"/>
            <w:tcBorders>
              <w:top w:val="nil"/>
              <w:left w:val="nil"/>
              <w:bottom w:val="nil"/>
              <w:right w:val="nil"/>
            </w:tcBorders>
            <w:shd w:val="clear" w:color="000000" w:fill="FFFFFF"/>
            <w:vAlign w:val="center"/>
            <w:hideMark/>
          </w:tcPr>
          <w:p w14:paraId="1CA6F04A"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vAlign w:val="center"/>
            <w:hideMark/>
          </w:tcPr>
          <w:p w14:paraId="4B5D1B1A" w14:textId="77777777" w:rsidR="00915CEC" w:rsidRPr="00E7274B" w:rsidRDefault="00915CEC" w:rsidP="006A6714">
            <w:pPr>
              <w:jc w:val="right"/>
              <w:rPr>
                <w:color w:val="000000" w:themeColor="text1"/>
              </w:rPr>
            </w:pPr>
            <w:r w:rsidRPr="00E7274B">
              <w:rPr>
                <w:color w:val="000000" w:themeColor="text1"/>
              </w:rPr>
              <w:t>-3.98</w:t>
            </w:r>
          </w:p>
        </w:tc>
        <w:tc>
          <w:tcPr>
            <w:tcW w:w="1060" w:type="dxa"/>
            <w:tcBorders>
              <w:top w:val="nil"/>
              <w:left w:val="nil"/>
              <w:bottom w:val="nil"/>
              <w:right w:val="nil"/>
            </w:tcBorders>
            <w:shd w:val="clear" w:color="000000" w:fill="FFFFFF"/>
            <w:vAlign w:val="center"/>
            <w:hideMark/>
          </w:tcPr>
          <w:p w14:paraId="4DE59494" w14:textId="77777777" w:rsidR="00915CEC" w:rsidRPr="00E7274B" w:rsidRDefault="00915CEC" w:rsidP="006A6714">
            <w:pPr>
              <w:jc w:val="right"/>
              <w:rPr>
                <w:color w:val="000000" w:themeColor="text1"/>
              </w:rPr>
            </w:pPr>
            <w:r w:rsidRPr="00E7274B">
              <w:rPr>
                <w:color w:val="000000" w:themeColor="text1"/>
              </w:rPr>
              <w:t>5568</w:t>
            </w:r>
          </w:p>
        </w:tc>
      </w:tr>
      <w:tr w:rsidR="00E7274B" w:rsidRPr="00E7274B" w14:paraId="30BF4200"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DAEE802" w14:textId="77777777" w:rsidR="00915CEC" w:rsidRPr="00E7274B" w:rsidRDefault="00915CEC" w:rsidP="006A6714">
            <w:pPr>
              <w:jc w:val="right"/>
              <w:rPr>
                <w:color w:val="000000" w:themeColor="text1"/>
              </w:rPr>
            </w:pPr>
            <w:r w:rsidRPr="00E7274B">
              <w:rPr>
                <w:color w:val="000000" w:themeColor="text1"/>
              </w:rPr>
              <w:t>Somatosensory Area</w:t>
            </w:r>
          </w:p>
        </w:tc>
        <w:tc>
          <w:tcPr>
            <w:tcW w:w="1060" w:type="dxa"/>
            <w:tcBorders>
              <w:top w:val="nil"/>
              <w:left w:val="nil"/>
              <w:bottom w:val="nil"/>
              <w:right w:val="nil"/>
            </w:tcBorders>
            <w:shd w:val="clear" w:color="000000" w:fill="FFFFFF"/>
            <w:vAlign w:val="center"/>
            <w:hideMark/>
          </w:tcPr>
          <w:p w14:paraId="7A075C21" w14:textId="77777777" w:rsidR="00915CEC" w:rsidRPr="00E7274B" w:rsidRDefault="00915CEC" w:rsidP="006A6714">
            <w:pPr>
              <w:jc w:val="right"/>
              <w:rPr>
                <w:color w:val="000000" w:themeColor="text1"/>
              </w:rPr>
            </w:pPr>
            <w:r w:rsidRPr="00E7274B">
              <w:rPr>
                <w:color w:val="000000" w:themeColor="text1"/>
              </w:rPr>
              <w:t>-66</w:t>
            </w:r>
          </w:p>
        </w:tc>
        <w:tc>
          <w:tcPr>
            <w:tcW w:w="1060" w:type="dxa"/>
            <w:tcBorders>
              <w:top w:val="nil"/>
              <w:left w:val="nil"/>
              <w:bottom w:val="nil"/>
              <w:right w:val="nil"/>
            </w:tcBorders>
            <w:shd w:val="clear" w:color="000000" w:fill="FFFFFF"/>
            <w:vAlign w:val="center"/>
            <w:hideMark/>
          </w:tcPr>
          <w:p w14:paraId="0766622A"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vAlign w:val="center"/>
            <w:hideMark/>
          </w:tcPr>
          <w:p w14:paraId="7DD0A89D" w14:textId="77777777" w:rsidR="00915CEC" w:rsidRPr="00E7274B" w:rsidRDefault="00915CEC" w:rsidP="006A6714">
            <w:pPr>
              <w:jc w:val="right"/>
              <w:rPr>
                <w:color w:val="000000" w:themeColor="text1"/>
              </w:rPr>
            </w:pPr>
            <w:r w:rsidRPr="00E7274B">
              <w:rPr>
                <w:color w:val="000000" w:themeColor="text1"/>
              </w:rPr>
              <w:t>24</w:t>
            </w:r>
          </w:p>
        </w:tc>
        <w:tc>
          <w:tcPr>
            <w:tcW w:w="1060" w:type="dxa"/>
            <w:tcBorders>
              <w:top w:val="nil"/>
              <w:left w:val="nil"/>
              <w:bottom w:val="nil"/>
              <w:right w:val="nil"/>
            </w:tcBorders>
            <w:shd w:val="clear" w:color="000000" w:fill="FFFFFF"/>
            <w:vAlign w:val="center"/>
            <w:hideMark/>
          </w:tcPr>
          <w:p w14:paraId="48E19A8D" w14:textId="77777777" w:rsidR="00915CEC" w:rsidRPr="00E7274B" w:rsidRDefault="00915CEC" w:rsidP="006A6714">
            <w:pPr>
              <w:jc w:val="right"/>
              <w:rPr>
                <w:color w:val="000000" w:themeColor="text1"/>
              </w:rPr>
            </w:pPr>
            <w:r w:rsidRPr="00E7274B">
              <w:rPr>
                <w:color w:val="000000" w:themeColor="text1"/>
              </w:rPr>
              <w:t>-4.61</w:t>
            </w:r>
          </w:p>
        </w:tc>
        <w:tc>
          <w:tcPr>
            <w:tcW w:w="1060" w:type="dxa"/>
            <w:tcBorders>
              <w:top w:val="nil"/>
              <w:left w:val="nil"/>
              <w:bottom w:val="nil"/>
              <w:right w:val="nil"/>
            </w:tcBorders>
            <w:shd w:val="clear" w:color="000000" w:fill="FFFFFF"/>
            <w:vAlign w:val="center"/>
            <w:hideMark/>
          </w:tcPr>
          <w:p w14:paraId="11F2F575" w14:textId="77777777" w:rsidR="00915CEC" w:rsidRPr="00E7274B" w:rsidRDefault="00915CEC" w:rsidP="006A6714">
            <w:pPr>
              <w:jc w:val="right"/>
              <w:rPr>
                <w:color w:val="000000" w:themeColor="text1"/>
              </w:rPr>
            </w:pPr>
            <w:r w:rsidRPr="00E7274B">
              <w:rPr>
                <w:color w:val="000000" w:themeColor="text1"/>
              </w:rPr>
              <w:t>3506</w:t>
            </w:r>
          </w:p>
        </w:tc>
      </w:tr>
      <w:tr w:rsidR="00E7274B" w:rsidRPr="00E7274B" w14:paraId="330BE4D8"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453D231" w14:textId="77777777" w:rsidR="00915CEC" w:rsidRPr="00E7274B" w:rsidRDefault="00915CEC" w:rsidP="006A6714">
            <w:pPr>
              <w:jc w:val="right"/>
              <w:rPr>
                <w:color w:val="000000" w:themeColor="text1"/>
              </w:rPr>
            </w:pPr>
            <w:r w:rsidRPr="00E7274B">
              <w:rPr>
                <w:color w:val="000000" w:themeColor="text1"/>
              </w:rPr>
              <w:t>Anterior Insula</w:t>
            </w:r>
          </w:p>
        </w:tc>
        <w:tc>
          <w:tcPr>
            <w:tcW w:w="1060" w:type="dxa"/>
            <w:tcBorders>
              <w:top w:val="nil"/>
              <w:left w:val="nil"/>
              <w:bottom w:val="nil"/>
              <w:right w:val="nil"/>
            </w:tcBorders>
            <w:shd w:val="clear" w:color="000000" w:fill="FFFFFF"/>
            <w:vAlign w:val="center"/>
            <w:hideMark/>
          </w:tcPr>
          <w:p w14:paraId="0EB373A0" w14:textId="77777777" w:rsidR="00915CEC" w:rsidRPr="00E7274B" w:rsidRDefault="00915CEC" w:rsidP="006A6714">
            <w:pPr>
              <w:jc w:val="right"/>
              <w:rPr>
                <w:color w:val="000000" w:themeColor="text1"/>
              </w:rPr>
            </w:pPr>
            <w:r w:rsidRPr="00E7274B">
              <w:rPr>
                <w:color w:val="000000" w:themeColor="text1"/>
              </w:rPr>
              <w:t>-36</w:t>
            </w:r>
          </w:p>
        </w:tc>
        <w:tc>
          <w:tcPr>
            <w:tcW w:w="1060" w:type="dxa"/>
            <w:tcBorders>
              <w:top w:val="nil"/>
              <w:left w:val="nil"/>
              <w:bottom w:val="nil"/>
              <w:right w:val="nil"/>
            </w:tcBorders>
            <w:shd w:val="clear" w:color="000000" w:fill="FFFFFF"/>
            <w:vAlign w:val="center"/>
            <w:hideMark/>
          </w:tcPr>
          <w:p w14:paraId="15678217" w14:textId="77777777" w:rsidR="00915CEC" w:rsidRPr="00E7274B" w:rsidRDefault="00915CEC" w:rsidP="006A6714">
            <w:pPr>
              <w:jc w:val="right"/>
              <w:rPr>
                <w:color w:val="000000" w:themeColor="text1"/>
              </w:rPr>
            </w:pPr>
            <w:r w:rsidRPr="00E7274B">
              <w:rPr>
                <w:color w:val="000000" w:themeColor="text1"/>
              </w:rPr>
              <w:t>4</w:t>
            </w:r>
          </w:p>
        </w:tc>
        <w:tc>
          <w:tcPr>
            <w:tcW w:w="1060" w:type="dxa"/>
            <w:tcBorders>
              <w:top w:val="nil"/>
              <w:left w:val="nil"/>
              <w:bottom w:val="nil"/>
              <w:right w:val="nil"/>
            </w:tcBorders>
            <w:shd w:val="clear" w:color="000000" w:fill="FFFFFF"/>
            <w:vAlign w:val="center"/>
            <w:hideMark/>
          </w:tcPr>
          <w:p w14:paraId="3EF67257"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vAlign w:val="center"/>
            <w:hideMark/>
          </w:tcPr>
          <w:p w14:paraId="0F8D401C" w14:textId="77777777" w:rsidR="00915CEC" w:rsidRPr="00E7274B" w:rsidRDefault="00915CEC" w:rsidP="006A6714">
            <w:pPr>
              <w:jc w:val="right"/>
              <w:rPr>
                <w:color w:val="000000" w:themeColor="text1"/>
              </w:rPr>
            </w:pPr>
            <w:r w:rsidRPr="00E7274B">
              <w:rPr>
                <w:color w:val="000000" w:themeColor="text1"/>
              </w:rPr>
              <w:t>-6.13</w:t>
            </w:r>
          </w:p>
        </w:tc>
        <w:tc>
          <w:tcPr>
            <w:tcW w:w="1060" w:type="dxa"/>
            <w:tcBorders>
              <w:top w:val="nil"/>
              <w:left w:val="nil"/>
              <w:bottom w:val="nil"/>
              <w:right w:val="nil"/>
            </w:tcBorders>
            <w:shd w:val="clear" w:color="000000" w:fill="FFFFFF"/>
            <w:vAlign w:val="center"/>
            <w:hideMark/>
          </w:tcPr>
          <w:p w14:paraId="38E1371B" w14:textId="77777777" w:rsidR="00915CEC" w:rsidRPr="00E7274B" w:rsidRDefault="00915CEC" w:rsidP="006A6714">
            <w:pPr>
              <w:jc w:val="right"/>
              <w:rPr>
                <w:color w:val="000000" w:themeColor="text1"/>
              </w:rPr>
            </w:pPr>
            <w:r w:rsidRPr="00E7274B">
              <w:rPr>
                <w:color w:val="000000" w:themeColor="text1"/>
              </w:rPr>
              <w:t>957</w:t>
            </w:r>
          </w:p>
        </w:tc>
      </w:tr>
      <w:tr w:rsidR="00E7274B" w:rsidRPr="00E7274B" w14:paraId="08B06876"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6A570ABB" w14:textId="77777777" w:rsidR="00915CEC" w:rsidRPr="00E7274B" w:rsidRDefault="00915CEC" w:rsidP="006A6714">
            <w:pPr>
              <w:jc w:val="right"/>
              <w:rPr>
                <w:color w:val="000000" w:themeColor="text1"/>
              </w:rPr>
            </w:pPr>
            <w:r w:rsidRPr="00E7274B">
              <w:rPr>
                <w:color w:val="000000" w:themeColor="text1"/>
              </w:rPr>
              <w:t>Dorsolateral PFC</w:t>
            </w:r>
          </w:p>
        </w:tc>
        <w:tc>
          <w:tcPr>
            <w:tcW w:w="1060" w:type="dxa"/>
            <w:tcBorders>
              <w:top w:val="nil"/>
              <w:left w:val="nil"/>
              <w:bottom w:val="nil"/>
              <w:right w:val="nil"/>
            </w:tcBorders>
            <w:shd w:val="clear" w:color="000000" w:fill="FFFFFF"/>
            <w:vAlign w:val="center"/>
            <w:hideMark/>
          </w:tcPr>
          <w:p w14:paraId="2843A717" w14:textId="77777777" w:rsidR="00915CEC" w:rsidRPr="00E7274B" w:rsidRDefault="00915CEC" w:rsidP="006A6714">
            <w:pPr>
              <w:jc w:val="right"/>
              <w:rPr>
                <w:color w:val="000000" w:themeColor="text1"/>
              </w:rPr>
            </w:pPr>
            <w:r w:rsidRPr="00E7274B">
              <w:rPr>
                <w:color w:val="000000" w:themeColor="text1"/>
              </w:rPr>
              <w:t>-34</w:t>
            </w:r>
          </w:p>
        </w:tc>
        <w:tc>
          <w:tcPr>
            <w:tcW w:w="1060" w:type="dxa"/>
            <w:tcBorders>
              <w:top w:val="nil"/>
              <w:left w:val="nil"/>
              <w:bottom w:val="nil"/>
              <w:right w:val="nil"/>
            </w:tcBorders>
            <w:shd w:val="clear" w:color="000000" w:fill="FFFFFF"/>
            <w:vAlign w:val="center"/>
            <w:hideMark/>
          </w:tcPr>
          <w:p w14:paraId="466DDA32" w14:textId="77777777" w:rsidR="00915CEC" w:rsidRPr="00E7274B" w:rsidRDefault="00915CEC" w:rsidP="006A6714">
            <w:pPr>
              <w:jc w:val="right"/>
              <w:rPr>
                <w:color w:val="000000" w:themeColor="text1"/>
              </w:rPr>
            </w:pPr>
            <w:r w:rsidRPr="00E7274B">
              <w:rPr>
                <w:color w:val="000000" w:themeColor="text1"/>
              </w:rPr>
              <w:t>40</w:t>
            </w:r>
          </w:p>
        </w:tc>
        <w:tc>
          <w:tcPr>
            <w:tcW w:w="1060" w:type="dxa"/>
            <w:tcBorders>
              <w:top w:val="nil"/>
              <w:left w:val="nil"/>
              <w:bottom w:val="nil"/>
              <w:right w:val="nil"/>
            </w:tcBorders>
            <w:shd w:val="clear" w:color="000000" w:fill="FFFFFF"/>
            <w:vAlign w:val="center"/>
            <w:hideMark/>
          </w:tcPr>
          <w:p w14:paraId="7F589CE2" w14:textId="77777777" w:rsidR="00915CEC" w:rsidRPr="00E7274B" w:rsidRDefault="00915CEC" w:rsidP="006A6714">
            <w:pPr>
              <w:jc w:val="right"/>
              <w:rPr>
                <w:color w:val="000000" w:themeColor="text1"/>
              </w:rPr>
            </w:pPr>
            <w:r w:rsidRPr="00E7274B">
              <w:rPr>
                <w:color w:val="000000" w:themeColor="text1"/>
              </w:rPr>
              <w:t>24</w:t>
            </w:r>
          </w:p>
        </w:tc>
        <w:tc>
          <w:tcPr>
            <w:tcW w:w="1060" w:type="dxa"/>
            <w:tcBorders>
              <w:top w:val="nil"/>
              <w:left w:val="nil"/>
              <w:bottom w:val="nil"/>
              <w:right w:val="nil"/>
            </w:tcBorders>
            <w:shd w:val="clear" w:color="000000" w:fill="FFFFFF"/>
            <w:vAlign w:val="center"/>
            <w:hideMark/>
          </w:tcPr>
          <w:p w14:paraId="05877973" w14:textId="77777777" w:rsidR="00915CEC" w:rsidRPr="00E7274B" w:rsidRDefault="00915CEC" w:rsidP="006A6714">
            <w:pPr>
              <w:jc w:val="right"/>
              <w:rPr>
                <w:color w:val="000000" w:themeColor="text1"/>
              </w:rPr>
            </w:pPr>
            <w:r w:rsidRPr="00E7274B">
              <w:rPr>
                <w:color w:val="000000" w:themeColor="text1"/>
              </w:rPr>
              <w:t>-5.46</w:t>
            </w:r>
          </w:p>
        </w:tc>
        <w:tc>
          <w:tcPr>
            <w:tcW w:w="1060" w:type="dxa"/>
            <w:tcBorders>
              <w:top w:val="nil"/>
              <w:left w:val="nil"/>
              <w:bottom w:val="nil"/>
              <w:right w:val="nil"/>
            </w:tcBorders>
            <w:shd w:val="clear" w:color="000000" w:fill="FFFFFF"/>
            <w:vAlign w:val="center"/>
            <w:hideMark/>
          </w:tcPr>
          <w:p w14:paraId="394AE142" w14:textId="77777777" w:rsidR="00915CEC" w:rsidRPr="00E7274B" w:rsidRDefault="00915CEC" w:rsidP="006A6714">
            <w:pPr>
              <w:jc w:val="right"/>
              <w:rPr>
                <w:color w:val="000000" w:themeColor="text1"/>
              </w:rPr>
            </w:pPr>
            <w:r w:rsidRPr="00E7274B">
              <w:rPr>
                <w:color w:val="000000" w:themeColor="text1"/>
              </w:rPr>
              <w:t>578</w:t>
            </w:r>
          </w:p>
        </w:tc>
      </w:tr>
      <w:tr w:rsidR="00E7274B" w:rsidRPr="00E7274B" w14:paraId="11D04165"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2A43548" w14:textId="77777777" w:rsidR="00915CEC" w:rsidRPr="00E7274B" w:rsidRDefault="00915CEC" w:rsidP="006A6714">
            <w:pPr>
              <w:jc w:val="right"/>
              <w:rPr>
                <w:color w:val="000000" w:themeColor="text1"/>
              </w:rPr>
            </w:pPr>
            <w:r w:rsidRPr="00E7274B">
              <w:rPr>
                <w:color w:val="000000" w:themeColor="text1"/>
              </w:rPr>
              <w:t>Posterior Cingulate Cortex</w:t>
            </w:r>
          </w:p>
        </w:tc>
        <w:tc>
          <w:tcPr>
            <w:tcW w:w="1060" w:type="dxa"/>
            <w:tcBorders>
              <w:top w:val="nil"/>
              <w:left w:val="nil"/>
              <w:bottom w:val="nil"/>
              <w:right w:val="nil"/>
            </w:tcBorders>
            <w:shd w:val="clear" w:color="000000" w:fill="FFFFFF"/>
            <w:vAlign w:val="center"/>
            <w:hideMark/>
          </w:tcPr>
          <w:p w14:paraId="209CF0C3" w14:textId="77777777" w:rsidR="00915CEC" w:rsidRPr="00E7274B" w:rsidRDefault="00915CEC" w:rsidP="006A6714">
            <w:pPr>
              <w:jc w:val="right"/>
              <w:rPr>
                <w:color w:val="000000" w:themeColor="text1"/>
              </w:rPr>
            </w:pPr>
            <w:r w:rsidRPr="00E7274B">
              <w:rPr>
                <w:color w:val="000000" w:themeColor="text1"/>
              </w:rPr>
              <w:t>12</w:t>
            </w:r>
          </w:p>
        </w:tc>
        <w:tc>
          <w:tcPr>
            <w:tcW w:w="1060" w:type="dxa"/>
            <w:tcBorders>
              <w:top w:val="nil"/>
              <w:left w:val="nil"/>
              <w:bottom w:val="nil"/>
              <w:right w:val="nil"/>
            </w:tcBorders>
            <w:shd w:val="clear" w:color="000000" w:fill="FFFFFF"/>
            <w:vAlign w:val="center"/>
            <w:hideMark/>
          </w:tcPr>
          <w:p w14:paraId="3FCD2801"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vAlign w:val="center"/>
            <w:hideMark/>
          </w:tcPr>
          <w:p w14:paraId="3C848CEC" w14:textId="77777777" w:rsidR="00915CEC" w:rsidRPr="00E7274B" w:rsidRDefault="00915CEC" w:rsidP="006A6714">
            <w:pPr>
              <w:jc w:val="right"/>
              <w:rPr>
                <w:color w:val="000000" w:themeColor="text1"/>
              </w:rPr>
            </w:pPr>
            <w:r w:rsidRPr="00E7274B">
              <w:rPr>
                <w:color w:val="000000" w:themeColor="text1"/>
              </w:rPr>
              <w:t>40</w:t>
            </w:r>
          </w:p>
        </w:tc>
        <w:tc>
          <w:tcPr>
            <w:tcW w:w="1060" w:type="dxa"/>
            <w:tcBorders>
              <w:top w:val="nil"/>
              <w:left w:val="nil"/>
              <w:bottom w:val="nil"/>
              <w:right w:val="nil"/>
            </w:tcBorders>
            <w:shd w:val="clear" w:color="000000" w:fill="FFFFFF"/>
            <w:vAlign w:val="center"/>
            <w:hideMark/>
          </w:tcPr>
          <w:p w14:paraId="441F1C6A" w14:textId="77777777" w:rsidR="00915CEC" w:rsidRPr="00E7274B" w:rsidRDefault="00915CEC" w:rsidP="006A6714">
            <w:pPr>
              <w:jc w:val="right"/>
              <w:rPr>
                <w:color w:val="000000" w:themeColor="text1"/>
              </w:rPr>
            </w:pPr>
            <w:r w:rsidRPr="00E7274B">
              <w:rPr>
                <w:color w:val="000000" w:themeColor="text1"/>
              </w:rPr>
              <w:t>-5.39</w:t>
            </w:r>
          </w:p>
        </w:tc>
        <w:tc>
          <w:tcPr>
            <w:tcW w:w="1060" w:type="dxa"/>
            <w:tcBorders>
              <w:top w:val="nil"/>
              <w:left w:val="nil"/>
              <w:bottom w:val="nil"/>
              <w:right w:val="nil"/>
            </w:tcBorders>
            <w:shd w:val="clear" w:color="000000" w:fill="FFFFFF"/>
            <w:vAlign w:val="center"/>
            <w:hideMark/>
          </w:tcPr>
          <w:p w14:paraId="7891F0D0" w14:textId="77777777" w:rsidR="00915CEC" w:rsidRPr="00E7274B" w:rsidRDefault="00915CEC" w:rsidP="006A6714">
            <w:pPr>
              <w:jc w:val="right"/>
              <w:rPr>
                <w:color w:val="000000" w:themeColor="text1"/>
              </w:rPr>
            </w:pPr>
            <w:r w:rsidRPr="00E7274B">
              <w:rPr>
                <w:color w:val="000000" w:themeColor="text1"/>
              </w:rPr>
              <w:t>396</w:t>
            </w:r>
          </w:p>
        </w:tc>
      </w:tr>
      <w:tr w:rsidR="00E7274B" w:rsidRPr="00E7274B" w14:paraId="3521DA72"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D696D78" w14:textId="77777777" w:rsidR="00915CEC" w:rsidRPr="00E7274B" w:rsidRDefault="00915CEC" w:rsidP="006A6714">
            <w:pPr>
              <w:jc w:val="right"/>
              <w:rPr>
                <w:color w:val="000000" w:themeColor="text1"/>
              </w:rPr>
            </w:pPr>
            <w:r w:rsidRPr="00E7274B">
              <w:rPr>
                <w:color w:val="000000" w:themeColor="text1"/>
              </w:rPr>
              <w:t>Posterior STS</w:t>
            </w:r>
          </w:p>
        </w:tc>
        <w:tc>
          <w:tcPr>
            <w:tcW w:w="1060" w:type="dxa"/>
            <w:tcBorders>
              <w:top w:val="nil"/>
              <w:left w:val="nil"/>
              <w:bottom w:val="nil"/>
              <w:right w:val="nil"/>
            </w:tcBorders>
            <w:shd w:val="clear" w:color="000000" w:fill="FFFFFF"/>
            <w:vAlign w:val="center"/>
            <w:hideMark/>
          </w:tcPr>
          <w:p w14:paraId="5099941F" w14:textId="77777777" w:rsidR="00915CEC" w:rsidRPr="00E7274B" w:rsidRDefault="00915CEC" w:rsidP="006A6714">
            <w:pPr>
              <w:jc w:val="right"/>
              <w:rPr>
                <w:color w:val="000000" w:themeColor="text1"/>
              </w:rPr>
            </w:pPr>
            <w:r w:rsidRPr="00E7274B">
              <w:rPr>
                <w:color w:val="000000" w:themeColor="text1"/>
              </w:rPr>
              <w:t>-50</w:t>
            </w:r>
          </w:p>
        </w:tc>
        <w:tc>
          <w:tcPr>
            <w:tcW w:w="1060" w:type="dxa"/>
            <w:tcBorders>
              <w:top w:val="nil"/>
              <w:left w:val="nil"/>
              <w:bottom w:val="nil"/>
              <w:right w:val="nil"/>
            </w:tcBorders>
            <w:shd w:val="clear" w:color="000000" w:fill="FFFFFF"/>
            <w:vAlign w:val="center"/>
            <w:hideMark/>
          </w:tcPr>
          <w:p w14:paraId="2ED44919" w14:textId="77777777" w:rsidR="00915CEC" w:rsidRPr="00E7274B" w:rsidRDefault="00915CEC" w:rsidP="006A6714">
            <w:pPr>
              <w:jc w:val="right"/>
              <w:rPr>
                <w:color w:val="000000" w:themeColor="text1"/>
              </w:rPr>
            </w:pPr>
            <w:r w:rsidRPr="00E7274B">
              <w:rPr>
                <w:color w:val="000000" w:themeColor="text1"/>
              </w:rPr>
              <w:t>-28</w:t>
            </w:r>
          </w:p>
        </w:tc>
        <w:tc>
          <w:tcPr>
            <w:tcW w:w="1060" w:type="dxa"/>
            <w:tcBorders>
              <w:top w:val="nil"/>
              <w:left w:val="nil"/>
              <w:bottom w:val="nil"/>
              <w:right w:val="nil"/>
            </w:tcBorders>
            <w:shd w:val="clear" w:color="000000" w:fill="FFFFFF"/>
            <w:vAlign w:val="center"/>
            <w:hideMark/>
          </w:tcPr>
          <w:p w14:paraId="210503C6" w14:textId="77777777" w:rsidR="00915CEC" w:rsidRPr="00E7274B" w:rsidRDefault="00915CEC" w:rsidP="006A6714">
            <w:pPr>
              <w:jc w:val="right"/>
              <w:rPr>
                <w:color w:val="000000" w:themeColor="text1"/>
              </w:rPr>
            </w:pPr>
            <w:r w:rsidRPr="00E7274B">
              <w:rPr>
                <w:color w:val="000000" w:themeColor="text1"/>
              </w:rPr>
              <w:t>-4</w:t>
            </w:r>
          </w:p>
        </w:tc>
        <w:tc>
          <w:tcPr>
            <w:tcW w:w="1060" w:type="dxa"/>
            <w:tcBorders>
              <w:top w:val="nil"/>
              <w:left w:val="nil"/>
              <w:bottom w:val="nil"/>
              <w:right w:val="nil"/>
            </w:tcBorders>
            <w:shd w:val="clear" w:color="000000" w:fill="FFFFFF"/>
            <w:vAlign w:val="center"/>
            <w:hideMark/>
          </w:tcPr>
          <w:p w14:paraId="586E858A" w14:textId="77777777" w:rsidR="00915CEC" w:rsidRPr="00E7274B" w:rsidRDefault="00915CEC" w:rsidP="006A6714">
            <w:pPr>
              <w:jc w:val="right"/>
              <w:rPr>
                <w:color w:val="000000" w:themeColor="text1"/>
              </w:rPr>
            </w:pPr>
            <w:r w:rsidRPr="00E7274B">
              <w:rPr>
                <w:color w:val="000000" w:themeColor="text1"/>
              </w:rPr>
              <w:t>-6.52</w:t>
            </w:r>
          </w:p>
        </w:tc>
        <w:tc>
          <w:tcPr>
            <w:tcW w:w="1060" w:type="dxa"/>
            <w:tcBorders>
              <w:top w:val="nil"/>
              <w:left w:val="nil"/>
              <w:bottom w:val="nil"/>
              <w:right w:val="nil"/>
            </w:tcBorders>
            <w:shd w:val="clear" w:color="000000" w:fill="FFFFFF"/>
            <w:vAlign w:val="center"/>
            <w:hideMark/>
          </w:tcPr>
          <w:p w14:paraId="2305EB55" w14:textId="77777777" w:rsidR="00915CEC" w:rsidRPr="00E7274B" w:rsidRDefault="00915CEC" w:rsidP="006A6714">
            <w:pPr>
              <w:jc w:val="right"/>
              <w:rPr>
                <w:color w:val="000000" w:themeColor="text1"/>
              </w:rPr>
            </w:pPr>
            <w:r w:rsidRPr="00E7274B">
              <w:rPr>
                <w:color w:val="000000" w:themeColor="text1"/>
              </w:rPr>
              <w:t>356</w:t>
            </w:r>
          </w:p>
        </w:tc>
      </w:tr>
      <w:tr w:rsidR="00E7274B" w:rsidRPr="00E7274B" w14:paraId="50E414DC"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6EC61496" w14:textId="77777777" w:rsidR="00915CEC" w:rsidRPr="00E7274B" w:rsidRDefault="00915CEC" w:rsidP="006A6714">
            <w:pPr>
              <w:jc w:val="right"/>
              <w:rPr>
                <w:color w:val="000000" w:themeColor="text1"/>
              </w:rPr>
            </w:pPr>
            <w:r w:rsidRPr="00E7274B">
              <w:rPr>
                <w:color w:val="000000" w:themeColor="text1"/>
              </w:rPr>
              <w:t>Temporal Pole</w:t>
            </w:r>
          </w:p>
        </w:tc>
        <w:tc>
          <w:tcPr>
            <w:tcW w:w="1060" w:type="dxa"/>
            <w:tcBorders>
              <w:top w:val="nil"/>
              <w:left w:val="nil"/>
              <w:bottom w:val="nil"/>
              <w:right w:val="nil"/>
            </w:tcBorders>
            <w:shd w:val="clear" w:color="000000" w:fill="FFFFFF"/>
            <w:vAlign w:val="center"/>
            <w:hideMark/>
          </w:tcPr>
          <w:p w14:paraId="4010C224" w14:textId="77777777" w:rsidR="00915CEC" w:rsidRPr="00E7274B" w:rsidRDefault="00915CEC" w:rsidP="006A6714">
            <w:pPr>
              <w:jc w:val="right"/>
              <w:rPr>
                <w:color w:val="000000" w:themeColor="text1"/>
              </w:rPr>
            </w:pPr>
            <w:r w:rsidRPr="00E7274B">
              <w:rPr>
                <w:color w:val="000000" w:themeColor="text1"/>
              </w:rPr>
              <w:t>50</w:t>
            </w:r>
          </w:p>
        </w:tc>
        <w:tc>
          <w:tcPr>
            <w:tcW w:w="1060" w:type="dxa"/>
            <w:tcBorders>
              <w:top w:val="nil"/>
              <w:left w:val="nil"/>
              <w:bottom w:val="nil"/>
              <w:right w:val="nil"/>
            </w:tcBorders>
            <w:shd w:val="clear" w:color="000000" w:fill="FFFFFF"/>
            <w:vAlign w:val="center"/>
            <w:hideMark/>
          </w:tcPr>
          <w:p w14:paraId="5DF4BE76" w14:textId="77777777" w:rsidR="00915CEC" w:rsidRPr="00E7274B" w:rsidRDefault="00915CEC" w:rsidP="006A6714">
            <w:pPr>
              <w:jc w:val="right"/>
              <w:rPr>
                <w:color w:val="000000" w:themeColor="text1"/>
              </w:rPr>
            </w:pPr>
            <w:r w:rsidRPr="00E7274B">
              <w:rPr>
                <w:color w:val="000000" w:themeColor="text1"/>
              </w:rPr>
              <w:t>4</w:t>
            </w:r>
          </w:p>
        </w:tc>
        <w:tc>
          <w:tcPr>
            <w:tcW w:w="1060" w:type="dxa"/>
            <w:tcBorders>
              <w:top w:val="nil"/>
              <w:left w:val="nil"/>
              <w:bottom w:val="nil"/>
              <w:right w:val="nil"/>
            </w:tcBorders>
            <w:shd w:val="clear" w:color="000000" w:fill="FFFFFF"/>
            <w:vAlign w:val="center"/>
            <w:hideMark/>
          </w:tcPr>
          <w:p w14:paraId="113B977A" w14:textId="77777777" w:rsidR="00915CEC" w:rsidRPr="00E7274B" w:rsidRDefault="00915CEC" w:rsidP="006A6714">
            <w:pPr>
              <w:jc w:val="right"/>
              <w:rPr>
                <w:color w:val="000000" w:themeColor="text1"/>
              </w:rPr>
            </w:pPr>
            <w:r w:rsidRPr="00E7274B">
              <w:rPr>
                <w:color w:val="000000" w:themeColor="text1"/>
              </w:rPr>
              <w:t>-24</w:t>
            </w:r>
          </w:p>
        </w:tc>
        <w:tc>
          <w:tcPr>
            <w:tcW w:w="1060" w:type="dxa"/>
            <w:tcBorders>
              <w:top w:val="nil"/>
              <w:left w:val="nil"/>
              <w:bottom w:val="nil"/>
              <w:right w:val="nil"/>
            </w:tcBorders>
            <w:shd w:val="clear" w:color="000000" w:fill="FFFFFF"/>
            <w:vAlign w:val="center"/>
            <w:hideMark/>
          </w:tcPr>
          <w:p w14:paraId="362ED84C" w14:textId="77777777" w:rsidR="00915CEC" w:rsidRPr="00E7274B" w:rsidRDefault="00915CEC" w:rsidP="006A6714">
            <w:pPr>
              <w:jc w:val="right"/>
              <w:rPr>
                <w:color w:val="000000" w:themeColor="text1"/>
              </w:rPr>
            </w:pPr>
            <w:r w:rsidRPr="00E7274B">
              <w:rPr>
                <w:color w:val="000000" w:themeColor="text1"/>
              </w:rPr>
              <w:t>-5.43</w:t>
            </w:r>
          </w:p>
        </w:tc>
        <w:tc>
          <w:tcPr>
            <w:tcW w:w="1060" w:type="dxa"/>
            <w:tcBorders>
              <w:top w:val="nil"/>
              <w:left w:val="nil"/>
              <w:bottom w:val="nil"/>
              <w:right w:val="nil"/>
            </w:tcBorders>
            <w:shd w:val="clear" w:color="000000" w:fill="FFFFFF"/>
            <w:vAlign w:val="center"/>
            <w:hideMark/>
          </w:tcPr>
          <w:p w14:paraId="3E2C9F32" w14:textId="77777777" w:rsidR="00915CEC" w:rsidRPr="00E7274B" w:rsidRDefault="00915CEC" w:rsidP="006A6714">
            <w:pPr>
              <w:jc w:val="right"/>
              <w:rPr>
                <w:color w:val="000000" w:themeColor="text1"/>
              </w:rPr>
            </w:pPr>
            <w:r w:rsidRPr="00E7274B">
              <w:rPr>
                <w:color w:val="000000" w:themeColor="text1"/>
              </w:rPr>
              <w:t>270</w:t>
            </w:r>
          </w:p>
        </w:tc>
      </w:tr>
      <w:tr w:rsidR="00E7274B" w:rsidRPr="00E7274B" w14:paraId="7F764FCA"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90111A3" w14:textId="77777777" w:rsidR="00915CEC" w:rsidRPr="00E7274B" w:rsidRDefault="00915CEC" w:rsidP="006A6714">
            <w:pPr>
              <w:rPr>
                <w:b/>
                <w:bCs/>
                <w:color w:val="000000" w:themeColor="text1"/>
              </w:rPr>
            </w:pPr>
            <w:r w:rsidRPr="00E7274B">
              <w:rPr>
                <w:b/>
                <w:bCs/>
                <w:color w:val="000000" w:themeColor="text1"/>
              </w:rPr>
              <w:t>Tracking time &gt; Control</w:t>
            </w:r>
          </w:p>
        </w:tc>
        <w:tc>
          <w:tcPr>
            <w:tcW w:w="1060" w:type="dxa"/>
            <w:tcBorders>
              <w:top w:val="nil"/>
              <w:left w:val="nil"/>
              <w:bottom w:val="nil"/>
              <w:right w:val="nil"/>
            </w:tcBorders>
            <w:shd w:val="clear" w:color="000000" w:fill="FFFFFF"/>
            <w:noWrap/>
            <w:vAlign w:val="bottom"/>
            <w:hideMark/>
          </w:tcPr>
          <w:p w14:paraId="190E92A1" w14:textId="77777777" w:rsidR="00915CEC" w:rsidRPr="00E7274B" w:rsidRDefault="00915CEC" w:rsidP="006A6714">
            <w:pPr>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5F1BD9FE" w14:textId="77777777" w:rsidR="00915CEC" w:rsidRPr="00E7274B" w:rsidRDefault="00915CEC" w:rsidP="006A6714">
            <w:pPr>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4A86C542" w14:textId="77777777" w:rsidR="00915CEC" w:rsidRPr="00E7274B" w:rsidRDefault="00915CEC" w:rsidP="006A6714">
            <w:pPr>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2F4A429B" w14:textId="77777777" w:rsidR="00915CEC" w:rsidRPr="00E7274B" w:rsidRDefault="00915CEC" w:rsidP="006A6714">
            <w:pPr>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4EE9EEAD" w14:textId="77777777" w:rsidR="00915CEC" w:rsidRPr="00E7274B" w:rsidRDefault="00915CEC" w:rsidP="006A6714">
            <w:pPr>
              <w:rPr>
                <w:color w:val="000000" w:themeColor="text1"/>
              </w:rPr>
            </w:pPr>
            <w:r w:rsidRPr="00E7274B">
              <w:rPr>
                <w:color w:val="000000" w:themeColor="text1"/>
              </w:rPr>
              <w:t> </w:t>
            </w:r>
          </w:p>
        </w:tc>
      </w:tr>
      <w:tr w:rsidR="00E7274B" w:rsidRPr="00E7274B" w14:paraId="6701D182"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8DFFCA1" w14:textId="77777777" w:rsidR="00915CEC" w:rsidRPr="00E7274B" w:rsidRDefault="00915CEC" w:rsidP="006A6714">
            <w:pPr>
              <w:jc w:val="right"/>
              <w:rPr>
                <w:color w:val="000000" w:themeColor="text1"/>
              </w:rPr>
            </w:pPr>
            <w:r w:rsidRPr="00E7274B">
              <w:rPr>
                <w:color w:val="000000" w:themeColor="text1"/>
              </w:rPr>
              <w:t>Posterior Cingulate Cortex</w:t>
            </w:r>
          </w:p>
        </w:tc>
        <w:tc>
          <w:tcPr>
            <w:tcW w:w="1060" w:type="dxa"/>
            <w:tcBorders>
              <w:top w:val="nil"/>
              <w:left w:val="nil"/>
              <w:bottom w:val="nil"/>
              <w:right w:val="nil"/>
            </w:tcBorders>
            <w:shd w:val="clear" w:color="000000" w:fill="FFFFFF"/>
            <w:noWrap/>
            <w:vAlign w:val="bottom"/>
            <w:hideMark/>
          </w:tcPr>
          <w:p w14:paraId="43EB9D41"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noWrap/>
            <w:vAlign w:val="bottom"/>
            <w:hideMark/>
          </w:tcPr>
          <w:p w14:paraId="40FCAEB0" w14:textId="77777777" w:rsidR="00915CEC" w:rsidRPr="00E7274B" w:rsidRDefault="00915CEC" w:rsidP="006A6714">
            <w:pPr>
              <w:jc w:val="right"/>
              <w:rPr>
                <w:color w:val="000000" w:themeColor="text1"/>
              </w:rPr>
            </w:pPr>
            <w:r w:rsidRPr="00E7274B">
              <w:rPr>
                <w:color w:val="000000" w:themeColor="text1"/>
              </w:rPr>
              <w:t>-56</w:t>
            </w:r>
          </w:p>
        </w:tc>
        <w:tc>
          <w:tcPr>
            <w:tcW w:w="1060" w:type="dxa"/>
            <w:tcBorders>
              <w:top w:val="nil"/>
              <w:left w:val="nil"/>
              <w:bottom w:val="nil"/>
              <w:right w:val="nil"/>
            </w:tcBorders>
            <w:shd w:val="clear" w:color="000000" w:fill="FFFFFF"/>
            <w:noWrap/>
            <w:vAlign w:val="bottom"/>
            <w:hideMark/>
          </w:tcPr>
          <w:p w14:paraId="38C67B3E" w14:textId="77777777" w:rsidR="00915CEC" w:rsidRPr="00E7274B" w:rsidRDefault="00915CEC" w:rsidP="006A6714">
            <w:pPr>
              <w:jc w:val="right"/>
              <w:rPr>
                <w:color w:val="000000" w:themeColor="text1"/>
              </w:rPr>
            </w:pPr>
            <w:r w:rsidRPr="00E7274B">
              <w:rPr>
                <w:color w:val="000000" w:themeColor="text1"/>
              </w:rPr>
              <w:t>22</w:t>
            </w:r>
          </w:p>
        </w:tc>
        <w:tc>
          <w:tcPr>
            <w:tcW w:w="1060" w:type="dxa"/>
            <w:tcBorders>
              <w:top w:val="nil"/>
              <w:left w:val="nil"/>
              <w:bottom w:val="nil"/>
              <w:right w:val="nil"/>
            </w:tcBorders>
            <w:shd w:val="clear" w:color="000000" w:fill="FFFFFF"/>
            <w:noWrap/>
            <w:vAlign w:val="bottom"/>
            <w:hideMark/>
          </w:tcPr>
          <w:p w14:paraId="3172C32E" w14:textId="77777777" w:rsidR="00915CEC" w:rsidRPr="00E7274B" w:rsidRDefault="00915CEC" w:rsidP="006A6714">
            <w:pPr>
              <w:jc w:val="right"/>
              <w:rPr>
                <w:color w:val="000000" w:themeColor="text1"/>
              </w:rPr>
            </w:pPr>
            <w:r w:rsidRPr="00E7274B">
              <w:rPr>
                <w:color w:val="000000" w:themeColor="text1"/>
              </w:rPr>
              <w:t>6.42</w:t>
            </w:r>
          </w:p>
        </w:tc>
        <w:tc>
          <w:tcPr>
            <w:tcW w:w="1060" w:type="dxa"/>
            <w:tcBorders>
              <w:top w:val="nil"/>
              <w:left w:val="nil"/>
              <w:bottom w:val="nil"/>
              <w:right w:val="nil"/>
            </w:tcBorders>
            <w:shd w:val="clear" w:color="000000" w:fill="FFFFFF"/>
            <w:noWrap/>
            <w:vAlign w:val="bottom"/>
            <w:hideMark/>
          </w:tcPr>
          <w:p w14:paraId="1AB68465" w14:textId="77777777" w:rsidR="00915CEC" w:rsidRPr="00E7274B" w:rsidRDefault="00915CEC" w:rsidP="006A6714">
            <w:pPr>
              <w:jc w:val="right"/>
              <w:rPr>
                <w:color w:val="000000" w:themeColor="text1"/>
              </w:rPr>
            </w:pPr>
            <w:r w:rsidRPr="00E7274B">
              <w:rPr>
                <w:color w:val="000000" w:themeColor="text1"/>
              </w:rPr>
              <w:t>1744</w:t>
            </w:r>
          </w:p>
        </w:tc>
      </w:tr>
      <w:tr w:rsidR="00E7274B" w:rsidRPr="00E7274B" w14:paraId="1591DACE"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BCF589E" w14:textId="77777777" w:rsidR="00915CEC" w:rsidRPr="00E7274B" w:rsidRDefault="00915CEC" w:rsidP="006A6714">
            <w:pPr>
              <w:jc w:val="right"/>
              <w:rPr>
                <w:color w:val="000000" w:themeColor="text1"/>
              </w:rPr>
            </w:pPr>
            <w:r w:rsidRPr="00E7274B">
              <w:rPr>
                <w:color w:val="000000" w:themeColor="text1"/>
              </w:rPr>
              <w:t>Ventromedial PFC</w:t>
            </w:r>
          </w:p>
        </w:tc>
        <w:tc>
          <w:tcPr>
            <w:tcW w:w="1060" w:type="dxa"/>
            <w:tcBorders>
              <w:top w:val="nil"/>
              <w:left w:val="nil"/>
              <w:bottom w:val="nil"/>
              <w:right w:val="nil"/>
            </w:tcBorders>
            <w:shd w:val="clear" w:color="000000" w:fill="FFFFFF"/>
            <w:noWrap/>
            <w:vAlign w:val="bottom"/>
            <w:hideMark/>
          </w:tcPr>
          <w:p w14:paraId="6C8790EB"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noWrap/>
            <w:vAlign w:val="bottom"/>
            <w:hideMark/>
          </w:tcPr>
          <w:p w14:paraId="27CF7A50" w14:textId="77777777" w:rsidR="00915CEC" w:rsidRPr="00E7274B" w:rsidRDefault="00915CEC" w:rsidP="006A6714">
            <w:pPr>
              <w:jc w:val="right"/>
              <w:rPr>
                <w:color w:val="000000" w:themeColor="text1"/>
              </w:rPr>
            </w:pPr>
            <w:r w:rsidRPr="00E7274B">
              <w:rPr>
                <w:color w:val="000000" w:themeColor="text1"/>
              </w:rPr>
              <w:t>48</w:t>
            </w:r>
          </w:p>
        </w:tc>
        <w:tc>
          <w:tcPr>
            <w:tcW w:w="1060" w:type="dxa"/>
            <w:tcBorders>
              <w:top w:val="nil"/>
              <w:left w:val="nil"/>
              <w:bottom w:val="nil"/>
              <w:right w:val="nil"/>
            </w:tcBorders>
            <w:shd w:val="clear" w:color="000000" w:fill="FFFFFF"/>
            <w:noWrap/>
            <w:vAlign w:val="bottom"/>
            <w:hideMark/>
          </w:tcPr>
          <w:p w14:paraId="5D941B1D" w14:textId="77777777" w:rsidR="00915CEC" w:rsidRPr="00E7274B" w:rsidRDefault="00915CEC" w:rsidP="006A6714">
            <w:pPr>
              <w:jc w:val="right"/>
              <w:rPr>
                <w:color w:val="000000" w:themeColor="text1"/>
              </w:rPr>
            </w:pPr>
            <w:r w:rsidRPr="00E7274B">
              <w:rPr>
                <w:color w:val="000000" w:themeColor="text1"/>
              </w:rPr>
              <w:t>-12</w:t>
            </w:r>
          </w:p>
        </w:tc>
        <w:tc>
          <w:tcPr>
            <w:tcW w:w="1060" w:type="dxa"/>
            <w:tcBorders>
              <w:top w:val="nil"/>
              <w:left w:val="nil"/>
              <w:bottom w:val="nil"/>
              <w:right w:val="nil"/>
            </w:tcBorders>
            <w:shd w:val="clear" w:color="000000" w:fill="FFFFFF"/>
            <w:noWrap/>
            <w:vAlign w:val="bottom"/>
            <w:hideMark/>
          </w:tcPr>
          <w:p w14:paraId="15E10F63" w14:textId="77777777" w:rsidR="00915CEC" w:rsidRPr="00E7274B" w:rsidRDefault="00915CEC" w:rsidP="006A6714">
            <w:pPr>
              <w:jc w:val="right"/>
              <w:rPr>
                <w:color w:val="000000" w:themeColor="text1"/>
              </w:rPr>
            </w:pPr>
            <w:r w:rsidRPr="00E7274B">
              <w:rPr>
                <w:color w:val="000000" w:themeColor="text1"/>
              </w:rPr>
              <w:t>5.98</w:t>
            </w:r>
          </w:p>
        </w:tc>
        <w:tc>
          <w:tcPr>
            <w:tcW w:w="1060" w:type="dxa"/>
            <w:tcBorders>
              <w:top w:val="nil"/>
              <w:left w:val="nil"/>
              <w:bottom w:val="nil"/>
              <w:right w:val="nil"/>
            </w:tcBorders>
            <w:shd w:val="clear" w:color="000000" w:fill="FFFFFF"/>
            <w:noWrap/>
            <w:vAlign w:val="bottom"/>
            <w:hideMark/>
          </w:tcPr>
          <w:p w14:paraId="7618195C" w14:textId="77777777" w:rsidR="00915CEC" w:rsidRPr="00E7274B" w:rsidRDefault="00915CEC" w:rsidP="006A6714">
            <w:pPr>
              <w:jc w:val="right"/>
              <w:rPr>
                <w:color w:val="000000" w:themeColor="text1"/>
              </w:rPr>
            </w:pPr>
            <w:r w:rsidRPr="00E7274B">
              <w:rPr>
                <w:color w:val="000000" w:themeColor="text1"/>
              </w:rPr>
              <w:t>1223</w:t>
            </w:r>
          </w:p>
        </w:tc>
      </w:tr>
      <w:tr w:rsidR="00E7274B" w:rsidRPr="00E7274B" w14:paraId="1E7B5D9B"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1783D865" w14:textId="77777777" w:rsidR="00915CEC" w:rsidRPr="00E7274B" w:rsidRDefault="00915CEC" w:rsidP="006A6714">
            <w:pPr>
              <w:rPr>
                <w:b/>
                <w:bCs/>
                <w:color w:val="000000" w:themeColor="text1"/>
              </w:rPr>
            </w:pPr>
            <w:r w:rsidRPr="00E7274B">
              <w:rPr>
                <w:b/>
                <w:bCs/>
                <w:color w:val="000000" w:themeColor="text1"/>
              </w:rPr>
              <w:t>Tracking time &lt; Control</w:t>
            </w:r>
          </w:p>
        </w:tc>
        <w:tc>
          <w:tcPr>
            <w:tcW w:w="1060" w:type="dxa"/>
            <w:tcBorders>
              <w:top w:val="nil"/>
              <w:left w:val="nil"/>
              <w:bottom w:val="nil"/>
              <w:right w:val="nil"/>
            </w:tcBorders>
            <w:shd w:val="clear" w:color="000000" w:fill="FFFFFF"/>
            <w:noWrap/>
            <w:vAlign w:val="bottom"/>
            <w:hideMark/>
          </w:tcPr>
          <w:p w14:paraId="38116013"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D9F9A63"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3EF28781"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79453AE6"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6FF17DFE"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311FD1DC"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DC2BF2C" w14:textId="77777777" w:rsidR="00915CEC" w:rsidRPr="00E7274B" w:rsidRDefault="00915CEC" w:rsidP="006A6714">
            <w:pPr>
              <w:jc w:val="right"/>
              <w:rPr>
                <w:color w:val="000000" w:themeColor="text1"/>
              </w:rPr>
            </w:pPr>
            <w:r w:rsidRPr="00E7274B">
              <w:rPr>
                <w:color w:val="000000" w:themeColor="text1"/>
              </w:rPr>
              <w:t>Inferior Parietal Lobule</w:t>
            </w:r>
          </w:p>
        </w:tc>
        <w:tc>
          <w:tcPr>
            <w:tcW w:w="1060" w:type="dxa"/>
            <w:tcBorders>
              <w:top w:val="nil"/>
              <w:left w:val="nil"/>
              <w:bottom w:val="nil"/>
              <w:right w:val="nil"/>
            </w:tcBorders>
            <w:shd w:val="clear" w:color="000000" w:fill="FFFFFF"/>
            <w:noWrap/>
            <w:vAlign w:val="bottom"/>
            <w:hideMark/>
          </w:tcPr>
          <w:p w14:paraId="332D0035" w14:textId="77777777" w:rsidR="00915CEC" w:rsidRPr="00E7274B" w:rsidRDefault="00915CEC" w:rsidP="006A6714">
            <w:pPr>
              <w:jc w:val="right"/>
              <w:rPr>
                <w:color w:val="000000" w:themeColor="text1"/>
              </w:rPr>
            </w:pPr>
            <w:r w:rsidRPr="00E7274B">
              <w:rPr>
                <w:color w:val="000000" w:themeColor="text1"/>
              </w:rPr>
              <w:t>50</w:t>
            </w:r>
          </w:p>
        </w:tc>
        <w:tc>
          <w:tcPr>
            <w:tcW w:w="1060" w:type="dxa"/>
            <w:tcBorders>
              <w:top w:val="nil"/>
              <w:left w:val="nil"/>
              <w:bottom w:val="nil"/>
              <w:right w:val="nil"/>
            </w:tcBorders>
            <w:shd w:val="clear" w:color="000000" w:fill="FFFFFF"/>
            <w:noWrap/>
            <w:vAlign w:val="bottom"/>
            <w:hideMark/>
          </w:tcPr>
          <w:p w14:paraId="606DC998" w14:textId="77777777" w:rsidR="00915CEC" w:rsidRPr="00E7274B" w:rsidRDefault="00915CEC" w:rsidP="006A6714">
            <w:pPr>
              <w:jc w:val="right"/>
              <w:rPr>
                <w:color w:val="000000" w:themeColor="text1"/>
              </w:rPr>
            </w:pPr>
            <w:r w:rsidRPr="00E7274B">
              <w:rPr>
                <w:color w:val="000000" w:themeColor="text1"/>
              </w:rPr>
              <w:t>-38</w:t>
            </w:r>
          </w:p>
        </w:tc>
        <w:tc>
          <w:tcPr>
            <w:tcW w:w="1060" w:type="dxa"/>
            <w:tcBorders>
              <w:top w:val="nil"/>
              <w:left w:val="nil"/>
              <w:bottom w:val="nil"/>
              <w:right w:val="nil"/>
            </w:tcBorders>
            <w:shd w:val="clear" w:color="000000" w:fill="FFFFFF"/>
            <w:noWrap/>
            <w:vAlign w:val="bottom"/>
            <w:hideMark/>
          </w:tcPr>
          <w:p w14:paraId="6EDBABF9"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noWrap/>
            <w:vAlign w:val="bottom"/>
            <w:hideMark/>
          </w:tcPr>
          <w:p w14:paraId="7C6174E7" w14:textId="77777777" w:rsidR="00915CEC" w:rsidRPr="00E7274B" w:rsidRDefault="00915CEC" w:rsidP="006A6714">
            <w:pPr>
              <w:jc w:val="right"/>
              <w:rPr>
                <w:color w:val="000000" w:themeColor="text1"/>
              </w:rPr>
            </w:pPr>
            <w:r w:rsidRPr="00E7274B">
              <w:rPr>
                <w:color w:val="000000" w:themeColor="text1"/>
              </w:rPr>
              <w:t>-5.39</w:t>
            </w:r>
          </w:p>
        </w:tc>
        <w:tc>
          <w:tcPr>
            <w:tcW w:w="1060" w:type="dxa"/>
            <w:tcBorders>
              <w:top w:val="nil"/>
              <w:left w:val="nil"/>
              <w:bottom w:val="nil"/>
              <w:right w:val="nil"/>
            </w:tcBorders>
            <w:shd w:val="clear" w:color="000000" w:fill="FFFFFF"/>
            <w:noWrap/>
            <w:vAlign w:val="bottom"/>
            <w:hideMark/>
          </w:tcPr>
          <w:p w14:paraId="41CEAF17" w14:textId="77777777" w:rsidR="00915CEC" w:rsidRPr="00E7274B" w:rsidRDefault="00915CEC" w:rsidP="006A6714">
            <w:pPr>
              <w:jc w:val="right"/>
              <w:rPr>
                <w:color w:val="000000" w:themeColor="text1"/>
              </w:rPr>
            </w:pPr>
            <w:r w:rsidRPr="00E7274B">
              <w:rPr>
                <w:color w:val="000000" w:themeColor="text1"/>
              </w:rPr>
              <w:t>32995</w:t>
            </w:r>
          </w:p>
        </w:tc>
      </w:tr>
      <w:tr w:rsidR="00E7274B" w:rsidRPr="00E7274B" w14:paraId="2187AE32"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2CC2A9DB" w14:textId="77777777" w:rsidR="00915CEC" w:rsidRPr="00E7274B" w:rsidRDefault="00915CEC" w:rsidP="006A6714">
            <w:pPr>
              <w:jc w:val="right"/>
              <w:rPr>
                <w:color w:val="000000" w:themeColor="text1"/>
              </w:rPr>
            </w:pPr>
            <w:r w:rsidRPr="00E7274B">
              <w:rPr>
                <w:color w:val="000000" w:themeColor="text1"/>
              </w:rPr>
              <w:t>L Dorsolateral PFC</w:t>
            </w:r>
          </w:p>
        </w:tc>
        <w:tc>
          <w:tcPr>
            <w:tcW w:w="1060" w:type="dxa"/>
            <w:tcBorders>
              <w:top w:val="nil"/>
              <w:left w:val="nil"/>
              <w:bottom w:val="nil"/>
              <w:right w:val="nil"/>
            </w:tcBorders>
            <w:shd w:val="clear" w:color="000000" w:fill="FFFFFF"/>
            <w:vAlign w:val="center"/>
            <w:hideMark/>
          </w:tcPr>
          <w:p w14:paraId="42FB1498" w14:textId="77777777" w:rsidR="00915CEC" w:rsidRPr="00E7274B" w:rsidRDefault="00915CEC" w:rsidP="006A6714">
            <w:pPr>
              <w:jc w:val="right"/>
              <w:rPr>
                <w:color w:val="000000" w:themeColor="text1"/>
              </w:rPr>
            </w:pPr>
            <w:r w:rsidRPr="00E7274B">
              <w:rPr>
                <w:color w:val="000000" w:themeColor="text1"/>
              </w:rPr>
              <w:t>-36</w:t>
            </w:r>
          </w:p>
        </w:tc>
        <w:tc>
          <w:tcPr>
            <w:tcW w:w="1060" w:type="dxa"/>
            <w:tcBorders>
              <w:top w:val="nil"/>
              <w:left w:val="nil"/>
              <w:bottom w:val="nil"/>
              <w:right w:val="nil"/>
            </w:tcBorders>
            <w:shd w:val="clear" w:color="000000" w:fill="FFFFFF"/>
            <w:vAlign w:val="center"/>
            <w:hideMark/>
          </w:tcPr>
          <w:p w14:paraId="3551E37C" w14:textId="77777777" w:rsidR="00915CEC" w:rsidRPr="00E7274B" w:rsidRDefault="00915CEC" w:rsidP="006A6714">
            <w:pPr>
              <w:jc w:val="right"/>
              <w:rPr>
                <w:color w:val="000000" w:themeColor="text1"/>
              </w:rPr>
            </w:pPr>
            <w:r w:rsidRPr="00E7274B">
              <w:rPr>
                <w:color w:val="000000" w:themeColor="text1"/>
              </w:rPr>
              <w:t>40</w:t>
            </w:r>
          </w:p>
        </w:tc>
        <w:tc>
          <w:tcPr>
            <w:tcW w:w="1060" w:type="dxa"/>
            <w:tcBorders>
              <w:top w:val="nil"/>
              <w:left w:val="nil"/>
              <w:bottom w:val="nil"/>
              <w:right w:val="nil"/>
            </w:tcBorders>
            <w:shd w:val="clear" w:color="000000" w:fill="FFFFFF"/>
            <w:vAlign w:val="center"/>
            <w:hideMark/>
          </w:tcPr>
          <w:p w14:paraId="2190E4D7" w14:textId="77777777" w:rsidR="00915CEC" w:rsidRPr="00E7274B" w:rsidRDefault="00915CEC" w:rsidP="006A6714">
            <w:pPr>
              <w:jc w:val="right"/>
              <w:rPr>
                <w:color w:val="000000" w:themeColor="text1"/>
              </w:rPr>
            </w:pPr>
            <w:r w:rsidRPr="00E7274B">
              <w:rPr>
                <w:color w:val="000000" w:themeColor="text1"/>
              </w:rPr>
              <w:t>28</w:t>
            </w:r>
          </w:p>
        </w:tc>
        <w:tc>
          <w:tcPr>
            <w:tcW w:w="1060" w:type="dxa"/>
            <w:tcBorders>
              <w:top w:val="nil"/>
              <w:left w:val="nil"/>
              <w:bottom w:val="nil"/>
              <w:right w:val="nil"/>
            </w:tcBorders>
            <w:shd w:val="clear" w:color="000000" w:fill="FFFFFF"/>
            <w:vAlign w:val="center"/>
            <w:hideMark/>
          </w:tcPr>
          <w:p w14:paraId="4EA7C8F2" w14:textId="77777777" w:rsidR="00915CEC" w:rsidRPr="00E7274B" w:rsidRDefault="00915CEC" w:rsidP="006A6714">
            <w:pPr>
              <w:jc w:val="right"/>
              <w:rPr>
                <w:color w:val="000000" w:themeColor="text1"/>
              </w:rPr>
            </w:pPr>
            <w:r w:rsidRPr="00E7274B">
              <w:rPr>
                <w:color w:val="000000" w:themeColor="text1"/>
              </w:rPr>
              <w:t>-8.34</w:t>
            </w:r>
          </w:p>
        </w:tc>
        <w:tc>
          <w:tcPr>
            <w:tcW w:w="1060" w:type="dxa"/>
            <w:tcBorders>
              <w:top w:val="nil"/>
              <w:left w:val="nil"/>
              <w:bottom w:val="nil"/>
              <w:right w:val="nil"/>
            </w:tcBorders>
            <w:shd w:val="clear" w:color="000000" w:fill="FFFFFF"/>
            <w:vAlign w:val="center"/>
            <w:hideMark/>
          </w:tcPr>
          <w:p w14:paraId="15D4D8A3" w14:textId="77777777" w:rsidR="00915CEC" w:rsidRPr="00E7274B" w:rsidRDefault="00915CEC" w:rsidP="006A6714">
            <w:pPr>
              <w:jc w:val="right"/>
              <w:rPr>
                <w:color w:val="000000" w:themeColor="text1"/>
              </w:rPr>
            </w:pPr>
            <w:r w:rsidRPr="00E7274B">
              <w:rPr>
                <w:color w:val="000000" w:themeColor="text1"/>
              </w:rPr>
              <w:t>1457</w:t>
            </w:r>
          </w:p>
        </w:tc>
      </w:tr>
      <w:tr w:rsidR="00E7274B" w:rsidRPr="00E7274B" w14:paraId="4A412FDB"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6D328ADB" w14:textId="77777777" w:rsidR="00915CEC" w:rsidRPr="00E7274B" w:rsidRDefault="00915CEC" w:rsidP="006A6714">
            <w:pPr>
              <w:jc w:val="right"/>
              <w:rPr>
                <w:color w:val="000000" w:themeColor="text1"/>
              </w:rPr>
            </w:pPr>
            <w:r w:rsidRPr="00E7274B">
              <w:rPr>
                <w:color w:val="000000" w:themeColor="text1"/>
              </w:rPr>
              <w:t>Premotor Area</w:t>
            </w:r>
          </w:p>
        </w:tc>
        <w:tc>
          <w:tcPr>
            <w:tcW w:w="1060" w:type="dxa"/>
            <w:tcBorders>
              <w:top w:val="nil"/>
              <w:left w:val="nil"/>
              <w:bottom w:val="nil"/>
              <w:right w:val="nil"/>
            </w:tcBorders>
            <w:shd w:val="clear" w:color="000000" w:fill="FFFFFF"/>
            <w:vAlign w:val="center"/>
            <w:hideMark/>
          </w:tcPr>
          <w:p w14:paraId="4705D377"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vAlign w:val="center"/>
            <w:hideMark/>
          </w:tcPr>
          <w:p w14:paraId="458E6940" w14:textId="77777777" w:rsidR="00915CEC" w:rsidRPr="00E7274B" w:rsidRDefault="00915CEC" w:rsidP="006A6714">
            <w:pPr>
              <w:jc w:val="right"/>
              <w:rPr>
                <w:color w:val="000000" w:themeColor="text1"/>
              </w:rPr>
            </w:pPr>
            <w:r w:rsidRPr="00E7274B">
              <w:rPr>
                <w:color w:val="000000" w:themeColor="text1"/>
              </w:rPr>
              <w:t>-4</w:t>
            </w:r>
          </w:p>
        </w:tc>
        <w:tc>
          <w:tcPr>
            <w:tcW w:w="1060" w:type="dxa"/>
            <w:tcBorders>
              <w:top w:val="nil"/>
              <w:left w:val="nil"/>
              <w:bottom w:val="nil"/>
              <w:right w:val="nil"/>
            </w:tcBorders>
            <w:shd w:val="clear" w:color="000000" w:fill="FFFFFF"/>
            <w:vAlign w:val="center"/>
            <w:hideMark/>
          </w:tcPr>
          <w:p w14:paraId="0368A11C" w14:textId="77777777" w:rsidR="00915CEC" w:rsidRPr="00E7274B" w:rsidRDefault="00915CEC" w:rsidP="006A6714">
            <w:pPr>
              <w:jc w:val="right"/>
              <w:rPr>
                <w:color w:val="000000" w:themeColor="text1"/>
              </w:rPr>
            </w:pPr>
            <w:r w:rsidRPr="00E7274B">
              <w:rPr>
                <w:color w:val="000000" w:themeColor="text1"/>
              </w:rPr>
              <w:t>64</w:t>
            </w:r>
          </w:p>
        </w:tc>
        <w:tc>
          <w:tcPr>
            <w:tcW w:w="1060" w:type="dxa"/>
            <w:tcBorders>
              <w:top w:val="nil"/>
              <w:left w:val="nil"/>
              <w:bottom w:val="nil"/>
              <w:right w:val="nil"/>
            </w:tcBorders>
            <w:shd w:val="clear" w:color="000000" w:fill="FFFFFF"/>
            <w:vAlign w:val="center"/>
            <w:hideMark/>
          </w:tcPr>
          <w:p w14:paraId="5FF94F04" w14:textId="77777777" w:rsidR="00915CEC" w:rsidRPr="00E7274B" w:rsidRDefault="00915CEC" w:rsidP="006A6714">
            <w:pPr>
              <w:jc w:val="right"/>
              <w:rPr>
                <w:color w:val="000000" w:themeColor="text1"/>
              </w:rPr>
            </w:pPr>
            <w:r w:rsidRPr="00E7274B">
              <w:rPr>
                <w:color w:val="000000" w:themeColor="text1"/>
              </w:rPr>
              <w:t>-6.96</w:t>
            </w:r>
          </w:p>
        </w:tc>
        <w:tc>
          <w:tcPr>
            <w:tcW w:w="1060" w:type="dxa"/>
            <w:tcBorders>
              <w:top w:val="nil"/>
              <w:left w:val="nil"/>
              <w:bottom w:val="nil"/>
              <w:right w:val="nil"/>
            </w:tcBorders>
            <w:shd w:val="clear" w:color="000000" w:fill="FFFFFF"/>
            <w:vAlign w:val="center"/>
            <w:hideMark/>
          </w:tcPr>
          <w:p w14:paraId="7A592DDB" w14:textId="77777777" w:rsidR="00915CEC" w:rsidRPr="00E7274B" w:rsidRDefault="00915CEC" w:rsidP="006A6714">
            <w:pPr>
              <w:jc w:val="right"/>
              <w:rPr>
                <w:color w:val="000000" w:themeColor="text1"/>
              </w:rPr>
            </w:pPr>
            <w:r w:rsidRPr="00E7274B">
              <w:rPr>
                <w:color w:val="000000" w:themeColor="text1"/>
              </w:rPr>
              <w:t>996</w:t>
            </w:r>
          </w:p>
        </w:tc>
      </w:tr>
      <w:tr w:rsidR="00E7274B" w:rsidRPr="00E7274B" w14:paraId="15398B55"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1D5C3CB" w14:textId="77777777" w:rsidR="00915CEC" w:rsidRPr="00E7274B" w:rsidRDefault="00915CEC" w:rsidP="006A6714">
            <w:pPr>
              <w:jc w:val="right"/>
              <w:rPr>
                <w:color w:val="000000" w:themeColor="text1"/>
              </w:rPr>
            </w:pPr>
            <w:r w:rsidRPr="00E7274B">
              <w:rPr>
                <w:color w:val="000000" w:themeColor="text1"/>
              </w:rPr>
              <w:t>R Dorsolateral PFC</w:t>
            </w:r>
          </w:p>
        </w:tc>
        <w:tc>
          <w:tcPr>
            <w:tcW w:w="1060" w:type="dxa"/>
            <w:tcBorders>
              <w:top w:val="nil"/>
              <w:left w:val="nil"/>
              <w:bottom w:val="nil"/>
              <w:right w:val="nil"/>
            </w:tcBorders>
            <w:shd w:val="clear" w:color="000000" w:fill="FFFFFF"/>
            <w:vAlign w:val="center"/>
            <w:hideMark/>
          </w:tcPr>
          <w:p w14:paraId="40C5176A" w14:textId="77777777" w:rsidR="00915CEC" w:rsidRPr="00E7274B" w:rsidRDefault="00915CEC" w:rsidP="006A6714">
            <w:pPr>
              <w:jc w:val="right"/>
              <w:rPr>
                <w:color w:val="000000" w:themeColor="text1"/>
              </w:rPr>
            </w:pPr>
            <w:r w:rsidRPr="00E7274B">
              <w:rPr>
                <w:color w:val="000000" w:themeColor="text1"/>
              </w:rPr>
              <w:t>34</w:t>
            </w:r>
          </w:p>
        </w:tc>
        <w:tc>
          <w:tcPr>
            <w:tcW w:w="1060" w:type="dxa"/>
            <w:tcBorders>
              <w:top w:val="nil"/>
              <w:left w:val="nil"/>
              <w:bottom w:val="nil"/>
              <w:right w:val="nil"/>
            </w:tcBorders>
            <w:shd w:val="clear" w:color="000000" w:fill="FFFFFF"/>
            <w:vAlign w:val="center"/>
            <w:hideMark/>
          </w:tcPr>
          <w:p w14:paraId="64202116" w14:textId="77777777" w:rsidR="00915CEC" w:rsidRPr="00E7274B" w:rsidRDefault="00915CEC" w:rsidP="006A6714">
            <w:pPr>
              <w:jc w:val="right"/>
              <w:rPr>
                <w:color w:val="000000" w:themeColor="text1"/>
              </w:rPr>
            </w:pPr>
            <w:r w:rsidRPr="00E7274B">
              <w:rPr>
                <w:color w:val="000000" w:themeColor="text1"/>
              </w:rPr>
              <w:t>40</w:t>
            </w:r>
          </w:p>
        </w:tc>
        <w:tc>
          <w:tcPr>
            <w:tcW w:w="1060" w:type="dxa"/>
            <w:tcBorders>
              <w:top w:val="nil"/>
              <w:left w:val="nil"/>
              <w:bottom w:val="nil"/>
              <w:right w:val="nil"/>
            </w:tcBorders>
            <w:shd w:val="clear" w:color="000000" w:fill="FFFFFF"/>
            <w:vAlign w:val="center"/>
            <w:hideMark/>
          </w:tcPr>
          <w:p w14:paraId="3FA23231" w14:textId="77777777" w:rsidR="00915CEC" w:rsidRPr="00E7274B" w:rsidRDefault="00915CEC" w:rsidP="006A6714">
            <w:pPr>
              <w:jc w:val="right"/>
              <w:rPr>
                <w:color w:val="000000" w:themeColor="text1"/>
              </w:rPr>
            </w:pPr>
            <w:r w:rsidRPr="00E7274B">
              <w:rPr>
                <w:color w:val="000000" w:themeColor="text1"/>
              </w:rPr>
              <w:t>26</w:t>
            </w:r>
          </w:p>
        </w:tc>
        <w:tc>
          <w:tcPr>
            <w:tcW w:w="1060" w:type="dxa"/>
            <w:tcBorders>
              <w:top w:val="nil"/>
              <w:left w:val="nil"/>
              <w:bottom w:val="nil"/>
              <w:right w:val="nil"/>
            </w:tcBorders>
            <w:shd w:val="clear" w:color="000000" w:fill="FFFFFF"/>
            <w:vAlign w:val="center"/>
            <w:hideMark/>
          </w:tcPr>
          <w:p w14:paraId="4C6C5C8A" w14:textId="77777777" w:rsidR="00915CEC" w:rsidRPr="00E7274B" w:rsidRDefault="00915CEC" w:rsidP="006A6714">
            <w:pPr>
              <w:jc w:val="right"/>
              <w:rPr>
                <w:color w:val="000000" w:themeColor="text1"/>
              </w:rPr>
            </w:pPr>
            <w:r w:rsidRPr="00E7274B">
              <w:rPr>
                <w:color w:val="000000" w:themeColor="text1"/>
              </w:rPr>
              <w:t>-7.87</w:t>
            </w:r>
          </w:p>
        </w:tc>
        <w:tc>
          <w:tcPr>
            <w:tcW w:w="1060" w:type="dxa"/>
            <w:tcBorders>
              <w:top w:val="nil"/>
              <w:left w:val="nil"/>
              <w:bottom w:val="nil"/>
              <w:right w:val="nil"/>
            </w:tcBorders>
            <w:shd w:val="clear" w:color="000000" w:fill="FFFFFF"/>
            <w:vAlign w:val="center"/>
            <w:hideMark/>
          </w:tcPr>
          <w:p w14:paraId="7426F2B2" w14:textId="77777777" w:rsidR="00915CEC" w:rsidRPr="00E7274B" w:rsidRDefault="00915CEC" w:rsidP="006A6714">
            <w:pPr>
              <w:jc w:val="right"/>
              <w:rPr>
                <w:color w:val="000000" w:themeColor="text1"/>
              </w:rPr>
            </w:pPr>
            <w:r w:rsidRPr="00E7274B">
              <w:rPr>
                <w:color w:val="000000" w:themeColor="text1"/>
              </w:rPr>
              <w:t>962</w:t>
            </w:r>
          </w:p>
        </w:tc>
      </w:tr>
      <w:tr w:rsidR="00E7274B" w:rsidRPr="00E7274B" w14:paraId="0A6B9D66" w14:textId="77777777" w:rsidTr="00915CEC">
        <w:trPr>
          <w:trHeight w:val="320"/>
        </w:trPr>
        <w:tc>
          <w:tcPr>
            <w:tcW w:w="3620" w:type="dxa"/>
            <w:tcBorders>
              <w:top w:val="nil"/>
              <w:left w:val="nil"/>
              <w:bottom w:val="single" w:sz="4" w:space="0" w:color="auto"/>
              <w:right w:val="single" w:sz="4" w:space="0" w:color="auto"/>
            </w:tcBorders>
            <w:shd w:val="clear" w:color="000000" w:fill="FFFFFF"/>
            <w:noWrap/>
            <w:vAlign w:val="bottom"/>
            <w:hideMark/>
          </w:tcPr>
          <w:p w14:paraId="5BA2E84F" w14:textId="77777777" w:rsidR="00915CEC" w:rsidRPr="00E7274B" w:rsidRDefault="00915CEC" w:rsidP="006A6714">
            <w:pPr>
              <w:jc w:val="right"/>
              <w:rPr>
                <w:color w:val="000000" w:themeColor="text1"/>
              </w:rPr>
            </w:pPr>
            <w:r w:rsidRPr="00E7274B">
              <w:rPr>
                <w:color w:val="000000" w:themeColor="text1"/>
              </w:rPr>
              <w:t>Thalamus</w:t>
            </w:r>
          </w:p>
        </w:tc>
        <w:tc>
          <w:tcPr>
            <w:tcW w:w="1060" w:type="dxa"/>
            <w:tcBorders>
              <w:top w:val="nil"/>
              <w:left w:val="nil"/>
              <w:bottom w:val="single" w:sz="4" w:space="0" w:color="auto"/>
              <w:right w:val="nil"/>
            </w:tcBorders>
            <w:shd w:val="clear" w:color="000000" w:fill="FFFFFF"/>
            <w:vAlign w:val="center"/>
            <w:hideMark/>
          </w:tcPr>
          <w:p w14:paraId="13B713E4" w14:textId="77777777" w:rsidR="00915CEC" w:rsidRPr="00E7274B" w:rsidRDefault="00915CEC" w:rsidP="006A6714">
            <w:pPr>
              <w:jc w:val="right"/>
              <w:rPr>
                <w:color w:val="000000" w:themeColor="text1"/>
              </w:rPr>
            </w:pPr>
            <w:r w:rsidRPr="00E7274B">
              <w:rPr>
                <w:color w:val="000000" w:themeColor="text1"/>
              </w:rPr>
              <w:t>8</w:t>
            </w:r>
          </w:p>
        </w:tc>
        <w:tc>
          <w:tcPr>
            <w:tcW w:w="1060" w:type="dxa"/>
            <w:tcBorders>
              <w:top w:val="nil"/>
              <w:left w:val="nil"/>
              <w:bottom w:val="single" w:sz="4" w:space="0" w:color="auto"/>
              <w:right w:val="nil"/>
            </w:tcBorders>
            <w:shd w:val="clear" w:color="000000" w:fill="FFFFFF"/>
            <w:vAlign w:val="center"/>
            <w:hideMark/>
          </w:tcPr>
          <w:p w14:paraId="7182C899" w14:textId="77777777" w:rsidR="00915CEC" w:rsidRPr="00E7274B" w:rsidRDefault="00915CEC" w:rsidP="006A6714">
            <w:pPr>
              <w:jc w:val="right"/>
              <w:rPr>
                <w:color w:val="000000" w:themeColor="text1"/>
              </w:rPr>
            </w:pPr>
            <w:r w:rsidRPr="00E7274B">
              <w:rPr>
                <w:color w:val="000000" w:themeColor="text1"/>
              </w:rPr>
              <w:t>-20</w:t>
            </w:r>
          </w:p>
        </w:tc>
        <w:tc>
          <w:tcPr>
            <w:tcW w:w="1060" w:type="dxa"/>
            <w:tcBorders>
              <w:top w:val="nil"/>
              <w:left w:val="nil"/>
              <w:bottom w:val="single" w:sz="4" w:space="0" w:color="auto"/>
              <w:right w:val="nil"/>
            </w:tcBorders>
            <w:shd w:val="clear" w:color="000000" w:fill="FFFFFF"/>
            <w:vAlign w:val="center"/>
            <w:hideMark/>
          </w:tcPr>
          <w:p w14:paraId="41568D51"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single" w:sz="4" w:space="0" w:color="auto"/>
              <w:right w:val="nil"/>
            </w:tcBorders>
            <w:shd w:val="clear" w:color="000000" w:fill="FFFFFF"/>
            <w:vAlign w:val="center"/>
            <w:hideMark/>
          </w:tcPr>
          <w:p w14:paraId="30784075" w14:textId="77777777" w:rsidR="00915CEC" w:rsidRPr="00E7274B" w:rsidRDefault="00915CEC" w:rsidP="006A6714">
            <w:pPr>
              <w:jc w:val="right"/>
              <w:rPr>
                <w:color w:val="000000" w:themeColor="text1"/>
              </w:rPr>
            </w:pPr>
            <w:r w:rsidRPr="00E7274B">
              <w:rPr>
                <w:color w:val="000000" w:themeColor="text1"/>
              </w:rPr>
              <w:t>-8.28</w:t>
            </w:r>
          </w:p>
        </w:tc>
        <w:tc>
          <w:tcPr>
            <w:tcW w:w="1060" w:type="dxa"/>
            <w:tcBorders>
              <w:top w:val="nil"/>
              <w:left w:val="nil"/>
              <w:bottom w:val="single" w:sz="4" w:space="0" w:color="auto"/>
              <w:right w:val="nil"/>
            </w:tcBorders>
            <w:shd w:val="clear" w:color="000000" w:fill="FFFFFF"/>
            <w:vAlign w:val="center"/>
            <w:hideMark/>
          </w:tcPr>
          <w:p w14:paraId="104D8ECA" w14:textId="77777777" w:rsidR="00915CEC" w:rsidRPr="00E7274B" w:rsidRDefault="00915CEC" w:rsidP="006A6714">
            <w:pPr>
              <w:jc w:val="right"/>
              <w:rPr>
                <w:color w:val="000000" w:themeColor="text1"/>
              </w:rPr>
            </w:pPr>
            <w:r w:rsidRPr="00E7274B">
              <w:rPr>
                <w:color w:val="000000" w:themeColor="text1"/>
              </w:rPr>
              <w:t>392</w:t>
            </w:r>
          </w:p>
        </w:tc>
      </w:tr>
      <w:tr w:rsidR="00E7274B" w:rsidRPr="00E7274B" w14:paraId="71B9D488"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D820681" w14:textId="77777777" w:rsidR="00915CEC" w:rsidRPr="00E7274B" w:rsidRDefault="00915CEC" w:rsidP="006A6714">
            <w:pPr>
              <w:jc w:val="center"/>
              <w:rPr>
                <w:b/>
                <w:bCs/>
                <w:color w:val="000000" w:themeColor="text1"/>
                <w:u w:val="single"/>
              </w:rPr>
            </w:pPr>
            <w:r w:rsidRPr="00E7274B">
              <w:rPr>
                <w:b/>
                <w:bCs/>
                <w:color w:val="000000" w:themeColor="text1"/>
                <w:u w:val="single"/>
              </w:rPr>
              <w:t>Money Condition</w:t>
            </w:r>
          </w:p>
        </w:tc>
        <w:tc>
          <w:tcPr>
            <w:tcW w:w="1060" w:type="dxa"/>
            <w:tcBorders>
              <w:top w:val="nil"/>
              <w:left w:val="nil"/>
              <w:bottom w:val="nil"/>
              <w:right w:val="nil"/>
            </w:tcBorders>
            <w:shd w:val="clear" w:color="000000" w:fill="FFFFFF"/>
            <w:vAlign w:val="center"/>
            <w:hideMark/>
          </w:tcPr>
          <w:p w14:paraId="60406265"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210BAD3C"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5801A9E4"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52DF7A86"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626C59B1"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30628636"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011B6191" w14:textId="77777777" w:rsidR="00915CEC" w:rsidRPr="00E7274B" w:rsidRDefault="00915CEC" w:rsidP="006A6714">
            <w:pPr>
              <w:rPr>
                <w:b/>
                <w:bCs/>
                <w:color w:val="000000" w:themeColor="text1"/>
              </w:rPr>
            </w:pPr>
            <w:r w:rsidRPr="00E7274B">
              <w:rPr>
                <w:b/>
                <w:bCs/>
                <w:color w:val="000000" w:themeColor="text1"/>
              </w:rPr>
              <w:t>Donating money &gt; Control</w:t>
            </w:r>
          </w:p>
        </w:tc>
        <w:tc>
          <w:tcPr>
            <w:tcW w:w="1060" w:type="dxa"/>
            <w:tcBorders>
              <w:top w:val="nil"/>
              <w:left w:val="nil"/>
              <w:bottom w:val="nil"/>
              <w:right w:val="nil"/>
            </w:tcBorders>
            <w:shd w:val="clear" w:color="000000" w:fill="FFFFFF"/>
            <w:noWrap/>
            <w:vAlign w:val="bottom"/>
            <w:hideMark/>
          </w:tcPr>
          <w:p w14:paraId="127AAA68"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6E80A23"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ED9A218"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4E2C257B"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EA6CF11"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4CE06B09"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EC38096" w14:textId="77777777" w:rsidR="00915CEC" w:rsidRPr="00E7274B" w:rsidRDefault="00915CEC" w:rsidP="006A6714">
            <w:pPr>
              <w:jc w:val="right"/>
              <w:rPr>
                <w:color w:val="000000" w:themeColor="text1"/>
              </w:rPr>
            </w:pPr>
            <w:r w:rsidRPr="00E7274B">
              <w:rPr>
                <w:color w:val="000000" w:themeColor="text1"/>
              </w:rPr>
              <w:t>Occipitotemporal Area</w:t>
            </w:r>
          </w:p>
        </w:tc>
        <w:tc>
          <w:tcPr>
            <w:tcW w:w="1060" w:type="dxa"/>
            <w:tcBorders>
              <w:top w:val="nil"/>
              <w:left w:val="nil"/>
              <w:bottom w:val="nil"/>
              <w:right w:val="nil"/>
            </w:tcBorders>
            <w:shd w:val="clear" w:color="000000" w:fill="FFFFFF"/>
            <w:noWrap/>
            <w:vAlign w:val="bottom"/>
            <w:hideMark/>
          </w:tcPr>
          <w:p w14:paraId="3D28D275"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noWrap/>
            <w:vAlign w:val="bottom"/>
            <w:hideMark/>
          </w:tcPr>
          <w:p w14:paraId="621EB5C8" w14:textId="77777777" w:rsidR="00915CEC" w:rsidRPr="00E7274B" w:rsidRDefault="00915CEC" w:rsidP="006A6714">
            <w:pPr>
              <w:jc w:val="right"/>
              <w:rPr>
                <w:color w:val="000000" w:themeColor="text1"/>
              </w:rPr>
            </w:pPr>
            <w:r w:rsidRPr="00E7274B">
              <w:rPr>
                <w:color w:val="000000" w:themeColor="text1"/>
              </w:rPr>
              <w:t>-96</w:t>
            </w:r>
          </w:p>
        </w:tc>
        <w:tc>
          <w:tcPr>
            <w:tcW w:w="1060" w:type="dxa"/>
            <w:tcBorders>
              <w:top w:val="nil"/>
              <w:left w:val="nil"/>
              <w:bottom w:val="nil"/>
              <w:right w:val="nil"/>
            </w:tcBorders>
            <w:shd w:val="clear" w:color="000000" w:fill="FFFFFF"/>
            <w:noWrap/>
            <w:vAlign w:val="bottom"/>
            <w:hideMark/>
          </w:tcPr>
          <w:p w14:paraId="4F30AD58"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noWrap/>
            <w:vAlign w:val="bottom"/>
            <w:hideMark/>
          </w:tcPr>
          <w:p w14:paraId="1976F432" w14:textId="77777777" w:rsidR="00915CEC" w:rsidRPr="00E7274B" w:rsidRDefault="00915CEC" w:rsidP="006A6714">
            <w:pPr>
              <w:jc w:val="right"/>
              <w:rPr>
                <w:color w:val="000000" w:themeColor="text1"/>
              </w:rPr>
            </w:pPr>
            <w:r w:rsidRPr="00E7274B">
              <w:rPr>
                <w:color w:val="000000" w:themeColor="text1"/>
              </w:rPr>
              <w:t>11.25</w:t>
            </w:r>
          </w:p>
        </w:tc>
        <w:tc>
          <w:tcPr>
            <w:tcW w:w="1060" w:type="dxa"/>
            <w:tcBorders>
              <w:top w:val="nil"/>
              <w:left w:val="nil"/>
              <w:bottom w:val="nil"/>
              <w:right w:val="nil"/>
            </w:tcBorders>
            <w:shd w:val="clear" w:color="000000" w:fill="FFFFFF"/>
            <w:noWrap/>
            <w:vAlign w:val="bottom"/>
            <w:hideMark/>
          </w:tcPr>
          <w:p w14:paraId="0382D2DF" w14:textId="77777777" w:rsidR="00915CEC" w:rsidRPr="00E7274B" w:rsidRDefault="00915CEC" w:rsidP="006A6714">
            <w:pPr>
              <w:jc w:val="right"/>
              <w:rPr>
                <w:color w:val="000000" w:themeColor="text1"/>
              </w:rPr>
            </w:pPr>
            <w:r w:rsidRPr="00E7274B">
              <w:rPr>
                <w:color w:val="000000" w:themeColor="text1"/>
              </w:rPr>
              <w:t>25410</w:t>
            </w:r>
          </w:p>
        </w:tc>
      </w:tr>
      <w:tr w:rsidR="00E7274B" w:rsidRPr="00E7274B" w14:paraId="2AC4EA74"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87710AF" w14:textId="77777777" w:rsidR="00915CEC" w:rsidRPr="00E7274B" w:rsidRDefault="00915CEC" w:rsidP="006A6714">
            <w:pPr>
              <w:jc w:val="right"/>
              <w:rPr>
                <w:color w:val="000000" w:themeColor="text1"/>
              </w:rPr>
            </w:pPr>
            <w:r w:rsidRPr="00E7274B">
              <w:rPr>
                <w:color w:val="000000" w:themeColor="text1"/>
              </w:rPr>
              <w:t>Medial PFC</w:t>
            </w:r>
          </w:p>
        </w:tc>
        <w:tc>
          <w:tcPr>
            <w:tcW w:w="1060" w:type="dxa"/>
            <w:tcBorders>
              <w:top w:val="nil"/>
              <w:left w:val="nil"/>
              <w:bottom w:val="nil"/>
              <w:right w:val="nil"/>
            </w:tcBorders>
            <w:shd w:val="clear" w:color="000000" w:fill="FFFFFF"/>
            <w:noWrap/>
            <w:vAlign w:val="bottom"/>
            <w:hideMark/>
          </w:tcPr>
          <w:p w14:paraId="6AC7F04C" w14:textId="77777777" w:rsidR="00915CEC" w:rsidRPr="00E7274B" w:rsidRDefault="00915CEC" w:rsidP="006A6714">
            <w:pPr>
              <w:jc w:val="right"/>
              <w:rPr>
                <w:color w:val="000000" w:themeColor="text1"/>
              </w:rPr>
            </w:pPr>
            <w:r w:rsidRPr="00E7274B">
              <w:rPr>
                <w:color w:val="000000" w:themeColor="text1"/>
              </w:rPr>
              <w:t>-6</w:t>
            </w:r>
          </w:p>
        </w:tc>
        <w:tc>
          <w:tcPr>
            <w:tcW w:w="1060" w:type="dxa"/>
            <w:tcBorders>
              <w:top w:val="nil"/>
              <w:left w:val="nil"/>
              <w:bottom w:val="nil"/>
              <w:right w:val="nil"/>
            </w:tcBorders>
            <w:shd w:val="clear" w:color="000000" w:fill="FFFFFF"/>
            <w:noWrap/>
            <w:vAlign w:val="bottom"/>
            <w:hideMark/>
          </w:tcPr>
          <w:p w14:paraId="135A94F0" w14:textId="77777777" w:rsidR="00915CEC" w:rsidRPr="00E7274B" w:rsidRDefault="00915CEC" w:rsidP="006A6714">
            <w:pPr>
              <w:jc w:val="right"/>
              <w:rPr>
                <w:color w:val="000000" w:themeColor="text1"/>
              </w:rPr>
            </w:pPr>
            <w:r w:rsidRPr="00E7274B">
              <w:rPr>
                <w:color w:val="000000" w:themeColor="text1"/>
              </w:rPr>
              <w:t>66</w:t>
            </w:r>
          </w:p>
        </w:tc>
        <w:tc>
          <w:tcPr>
            <w:tcW w:w="1060" w:type="dxa"/>
            <w:tcBorders>
              <w:top w:val="nil"/>
              <w:left w:val="nil"/>
              <w:bottom w:val="nil"/>
              <w:right w:val="nil"/>
            </w:tcBorders>
            <w:shd w:val="clear" w:color="000000" w:fill="FFFFFF"/>
            <w:noWrap/>
            <w:vAlign w:val="bottom"/>
            <w:hideMark/>
          </w:tcPr>
          <w:p w14:paraId="15108272" w14:textId="77777777" w:rsidR="00915CEC" w:rsidRPr="00E7274B" w:rsidRDefault="00915CEC" w:rsidP="006A6714">
            <w:pPr>
              <w:jc w:val="right"/>
              <w:rPr>
                <w:color w:val="000000" w:themeColor="text1"/>
              </w:rPr>
            </w:pPr>
            <w:r w:rsidRPr="00E7274B">
              <w:rPr>
                <w:color w:val="000000" w:themeColor="text1"/>
              </w:rPr>
              <w:t>26</w:t>
            </w:r>
          </w:p>
        </w:tc>
        <w:tc>
          <w:tcPr>
            <w:tcW w:w="1060" w:type="dxa"/>
            <w:tcBorders>
              <w:top w:val="nil"/>
              <w:left w:val="nil"/>
              <w:bottom w:val="nil"/>
              <w:right w:val="nil"/>
            </w:tcBorders>
            <w:shd w:val="clear" w:color="000000" w:fill="FFFFFF"/>
            <w:noWrap/>
            <w:vAlign w:val="bottom"/>
            <w:hideMark/>
          </w:tcPr>
          <w:p w14:paraId="35691F4A" w14:textId="77777777" w:rsidR="00915CEC" w:rsidRPr="00E7274B" w:rsidRDefault="00915CEC" w:rsidP="006A6714">
            <w:pPr>
              <w:jc w:val="right"/>
              <w:rPr>
                <w:color w:val="000000" w:themeColor="text1"/>
              </w:rPr>
            </w:pPr>
            <w:r w:rsidRPr="00E7274B">
              <w:rPr>
                <w:color w:val="000000" w:themeColor="text1"/>
              </w:rPr>
              <w:t>6.38</w:t>
            </w:r>
          </w:p>
        </w:tc>
        <w:tc>
          <w:tcPr>
            <w:tcW w:w="1060" w:type="dxa"/>
            <w:tcBorders>
              <w:top w:val="nil"/>
              <w:left w:val="nil"/>
              <w:bottom w:val="nil"/>
              <w:right w:val="nil"/>
            </w:tcBorders>
            <w:shd w:val="clear" w:color="000000" w:fill="FFFFFF"/>
            <w:noWrap/>
            <w:vAlign w:val="bottom"/>
            <w:hideMark/>
          </w:tcPr>
          <w:p w14:paraId="1CE2257D" w14:textId="77777777" w:rsidR="00915CEC" w:rsidRPr="00E7274B" w:rsidRDefault="00915CEC" w:rsidP="006A6714">
            <w:pPr>
              <w:jc w:val="right"/>
              <w:rPr>
                <w:color w:val="000000" w:themeColor="text1"/>
              </w:rPr>
            </w:pPr>
            <w:r w:rsidRPr="00E7274B">
              <w:rPr>
                <w:color w:val="000000" w:themeColor="text1"/>
              </w:rPr>
              <w:t>3395</w:t>
            </w:r>
          </w:p>
        </w:tc>
      </w:tr>
      <w:tr w:rsidR="00E7274B" w:rsidRPr="00E7274B" w14:paraId="32E29047"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F6326E6" w14:textId="77777777" w:rsidR="00915CEC" w:rsidRPr="00E7274B" w:rsidRDefault="00915CEC" w:rsidP="006A6714">
            <w:pPr>
              <w:jc w:val="right"/>
              <w:rPr>
                <w:color w:val="000000" w:themeColor="text1"/>
              </w:rPr>
            </w:pPr>
            <w:r w:rsidRPr="00E7274B">
              <w:rPr>
                <w:color w:val="000000" w:themeColor="text1"/>
              </w:rPr>
              <w:t>Dorsal Anterior Cingulate Cortex</w:t>
            </w:r>
          </w:p>
        </w:tc>
        <w:tc>
          <w:tcPr>
            <w:tcW w:w="1060" w:type="dxa"/>
            <w:tcBorders>
              <w:top w:val="nil"/>
              <w:left w:val="nil"/>
              <w:bottom w:val="nil"/>
              <w:right w:val="nil"/>
            </w:tcBorders>
            <w:shd w:val="clear" w:color="000000" w:fill="FFFFFF"/>
            <w:noWrap/>
            <w:vAlign w:val="bottom"/>
            <w:hideMark/>
          </w:tcPr>
          <w:p w14:paraId="79D83FAF" w14:textId="77777777" w:rsidR="00915CEC" w:rsidRPr="00E7274B" w:rsidRDefault="00915CEC" w:rsidP="006A6714">
            <w:pPr>
              <w:jc w:val="right"/>
              <w:rPr>
                <w:color w:val="000000" w:themeColor="text1"/>
              </w:rPr>
            </w:pPr>
            <w:r w:rsidRPr="00E7274B">
              <w:rPr>
                <w:color w:val="000000" w:themeColor="text1"/>
              </w:rPr>
              <w:t>6</w:t>
            </w:r>
          </w:p>
        </w:tc>
        <w:tc>
          <w:tcPr>
            <w:tcW w:w="1060" w:type="dxa"/>
            <w:tcBorders>
              <w:top w:val="nil"/>
              <w:left w:val="nil"/>
              <w:bottom w:val="nil"/>
              <w:right w:val="nil"/>
            </w:tcBorders>
            <w:shd w:val="clear" w:color="000000" w:fill="FFFFFF"/>
            <w:noWrap/>
            <w:vAlign w:val="bottom"/>
            <w:hideMark/>
          </w:tcPr>
          <w:p w14:paraId="78101F9F" w14:textId="77777777" w:rsidR="00915CEC" w:rsidRPr="00E7274B" w:rsidRDefault="00915CEC" w:rsidP="006A6714">
            <w:pPr>
              <w:jc w:val="right"/>
              <w:rPr>
                <w:color w:val="000000" w:themeColor="text1"/>
              </w:rPr>
            </w:pPr>
            <w:r w:rsidRPr="00E7274B">
              <w:rPr>
                <w:color w:val="000000" w:themeColor="text1"/>
              </w:rPr>
              <w:t>20</w:t>
            </w:r>
          </w:p>
        </w:tc>
        <w:tc>
          <w:tcPr>
            <w:tcW w:w="1060" w:type="dxa"/>
            <w:tcBorders>
              <w:top w:val="nil"/>
              <w:left w:val="nil"/>
              <w:bottom w:val="nil"/>
              <w:right w:val="nil"/>
            </w:tcBorders>
            <w:shd w:val="clear" w:color="000000" w:fill="FFFFFF"/>
            <w:noWrap/>
            <w:vAlign w:val="bottom"/>
            <w:hideMark/>
          </w:tcPr>
          <w:p w14:paraId="1D9A0B21"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noWrap/>
            <w:vAlign w:val="bottom"/>
            <w:hideMark/>
          </w:tcPr>
          <w:p w14:paraId="39A9A7E9" w14:textId="77777777" w:rsidR="00915CEC" w:rsidRPr="00E7274B" w:rsidRDefault="00915CEC" w:rsidP="006A6714">
            <w:pPr>
              <w:jc w:val="right"/>
              <w:rPr>
                <w:color w:val="000000" w:themeColor="text1"/>
              </w:rPr>
            </w:pPr>
            <w:r w:rsidRPr="00E7274B">
              <w:rPr>
                <w:color w:val="000000" w:themeColor="text1"/>
              </w:rPr>
              <w:t>6.27</w:t>
            </w:r>
          </w:p>
        </w:tc>
        <w:tc>
          <w:tcPr>
            <w:tcW w:w="1060" w:type="dxa"/>
            <w:tcBorders>
              <w:top w:val="nil"/>
              <w:left w:val="nil"/>
              <w:bottom w:val="nil"/>
              <w:right w:val="nil"/>
            </w:tcBorders>
            <w:shd w:val="clear" w:color="000000" w:fill="FFFFFF"/>
            <w:noWrap/>
            <w:vAlign w:val="bottom"/>
            <w:hideMark/>
          </w:tcPr>
          <w:p w14:paraId="3C9B74F4" w14:textId="77777777" w:rsidR="00915CEC" w:rsidRPr="00E7274B" w:rsidRDefault="00915CEC" w:rsidP="006A6714">
            <w:pPr>
              <w:jc w:val="right"/>
              <w:rPr>
                <w:color w:val="000000" w:themeColor="text1"/>
              </w:rPr>
            </w:pPr>
            <w:r w:rsidRPr="00E7274B">
              <w:rPr>
                <w:color w:val="000000" w:themeColor="text1"/>
              </w:rPr>
              <w:t>1471</w:t>
            </w:r>
          </w:p>
        </w:tc>
      </w:tr>
      <w:tr w:rsidR="00E7274B" w:rsidRPr="00E7274B" w14:paraId="6A7608A6"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8C5D341" w14:textId="77777777" w:rsidR="00915CEC" w:rsidRPr="00E7274B" w:rsidRDefault="00915CEC" w:rsidP="006A6714">
            <w:pPr>
              <w:jc w:val="right"/>
              <w:rPr>
                <w:color w:val="000000" w:themeColor="text1"/>
              </w:rPr>
            </w:pPr>
            <w:r w:rsidRPr="00E7274B">
              <w:rPr>
                <w:color w:val="000000" w:themeColor="text1"/>
              </w:rPr>
              <w:t>Intraparietal Sulcus</w:t>
            </w:r>
          </w:p>
        </w:tc>
        <w:tc>
          <w:tcPr>
            <w:tcW w:w="1060" w:type="dxa"/>
            <w:tcBorders>
              <w:top w:val="nil"/>
              <w:left w:val="nil"/>
              <w:bottom w:val="nil"/>
              <w:right w:val="nil"/>
            </w:tcBorders>
            <w:shd w:val="clear" w:color="000000" w:fill="FFFFFF"/>
            <w:noWrap/>
            <w:vAlign w:val="bottom"/>
            <w:hideMark/>
          </w:tcPr>
          <w:p w14:paraId="184627D4" w14:textId="77777777" w:rsidR="00915CEC" w:rsidRPr="00E7274B" w:rsidRDefault="00915CEC" w:rsidP="006A6714">
            <w:pPr>
              <w:jc w:val="right"/>
              <w:rPr>
                <w:color w:val="000000" w:themeColor="text1"/>
              </w:rPr>
            </w:pPr>
            <w:r w:rsidRPr="00E7274B">
              <w:rPr>
                <w:color w:val="000000" w:themeColor="text1"/>
              </w:rPr>
              <w:t>34</w:t>
            </w:r>
          </w:p>
        </w:tc>
        <w:tc>
          <w:tcPr>
            <w:tcW w:w="1060" w:type="dxa"/>
            <w:tcBorders>
              <w:top w:val="nil"/>
              <w:left w:val="nil"/>
              <w:bottom w:val="nil"/>
              <w:right w:val="nil"/>
            </w:tcBorders>
            <w:shd w:val="clear" w:color="000000" w:fill="FFFFFF"/>
            <w:noWrap/>
            <w:vAlign w:val="bottom"/>
            <w:hideMark/>
          </w:tcPr>
          <w:p w14:paraId="5672A0DE" w14:textId="77777777" w:rsidR="00915CEC" w:rsidRPr="00E7274B" w:rsidRDefault="00915CEC" w:rsidP="006A6714">
            <w:pPr>
              <w:jc w:val="right"/>
              <w:rPr>
                <w:color w:val="000000" w:themeColor="text1"/>
              </w:rPr>
            </w:pPr>
            <w:r w:rsidRPr="00E7274B">
              <w:rPr>
                <w:color w:val="000000" w:themeColor="text1"/>
              </w:rPr>
              <w:t>-64</w:t>
            </w:r>
          </w:p>
        </w:tc>
        <w:tc>
          <w:tcPr>
            <w:tcW w:w="1060" w:type="dxa"/>
            <w:tcBorders>
              <w:top w:val="nil"/>
              <w:left w:val="nil"/>
              <w:bottom w:val="nil"/>
              <w:right w:val="nil"/>
            </w:tcBorders>
            <w:shd w:val="clear" w:color="000000" w:fill="FFFFFF"/>
            <w:noWrap/>
            <w:vAlign w:val="bottom"/>
            <w:hideMark/>
          </w:tcPr>
          <w:p w14:paraId="06924EFA"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noWrap/>
            <w:vAlign w:val="bottom"/>
            <w:hideMark/>
          </w:tcPr>
          <w:p w14:paraId="35EC76A2" w14:textId="77777777" w:rsidR="00915CEC" w:rsidRPr="00E7274B" w:rsidRDefault="00915CEC" w:rsidP="006A6714">
            <w:pPr>
              <w:jc w:val="right"/>
              <w:rPr>
                <w:color w:val="000000" w:themeColor="text1"/>
              </w:rPr>
            </w:pPr>
            <w:r w:rsidRPr="00E7274B">
              <w:rPr>
                <w:color w:val="000000" w:themeColor="text1"/>
              </w:rPr>
              <w:t>5.83</w:t>
            </w:r>
          </w:p>
        </w:tc>
        <w:tc>
          <w:tcPr>
            <w:tcW w:w="1060" w:type="dxa"/>
            <w:tcBorders>
              <w:top w:val="nil"/>
              <w:left w:val="nil"/>
              <w:bottom w:val="nil"/>
              <w:right w:val="nil"/>
            </w:tcBorders>
            <w:shd w:val="clear" w:color="000000" w:fill="FFFFFF"/>
            <w:noWrap/>
            <w:vAlign w:val="bottom"/>
            <w:hideMark/>
          </w:tcPr>
          <w:p w14:paraId="4B8FE5F7" w14:textId="77777777" w:rsidR="00915CEC" w:rsidRPr="00E7274B" w:rsidRDefault="00915CEC" w:rsidP="006A6714">
            <w:pPr>
              <w:jc w:val="right"/>
              <w:rPr>
                <w:color w:val="000000" w:themeColor="text1"/>
              </w:rPr>
            </w:pPr>
            <w:r w:rsidRPr="00E7274B">
              <w:rPr>
                <w:color w:val="000000" w:themeColor="text1"/>
              </w:rPr>
              <w:t>701</w:t>
            </w:r>
          </w:p>
        </w:tc>
      </w:tr>
      <w:tr w:rsidR="00E7274B" w:rsidRPr="00E7274B" w14:paraId="05481076"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D36B2ED" w14:textId="77777777" w:rsidR="00915CEC" w:rsidRPr="00E7274B" w:rsidRDefault="00915CEC" w:rsidP="006A6714">
            <w:pPr>
              <w:jc w:val="right"/>
              <w:rPr>
                <w:color w:val="000000" w:themeColor="text1"/>
              </w:rPr>
            </w:pPr>
            <w:r w:rsidRPr="00E7274B">
              <w:rPr>
                <w:color w:val="000000" w:themeColor="text1"/>
              </w:rPr>
              <w:t>R Cerebellum</w:t>
            </w:r>
          </w:p>
        </w:tc>
        <w:tc>
          <w:tcPr>
            <w:tcW w:w="1060" w:type="dxa"/>
            <w:tcBorders>
              <w:top w:val="nil"/>
              <w:left w:val="nil"/>
              <w:bottom w:val="nil"/>
              <w:right w:val="nil"/>
            </w:tcBorders>
            <w:shd w:val="clear" w:color="000000" w:fill="FFFFFF"/>
            <w:noWrap/>
            <w:vAlign w:val="bottom"/>
            <w:hideMark/>
          </w:tcPr>
          <w:p w14:paraId="467B1A25" w14:textId="77777777" w:rsidR="00915CEC" w:rsidRPr="00E7274B" w:rsidRDefault="00915CEC" w:rsidP="006A6714">
            <w:pPr>
              <w:jc w:val="right"/>
              <w:rPr>
                <w:color w:val="000000" w:themeColor="text1"/>
              </w:rPr>
            </w:pPr>
            <w:r w:rsidRPr="00E7274B">
              <w:rPr>
                <w:color w:val="000000" w:themeColor="text1"/>
              </w:rPr>
              <w:t>4</w:t>
            </w:r>
          </w:p>
        </w:tc>
        <w:tc>
          <w:tcPr>
            <w:tcW w:w="1060" w:type="dxa"/>
            <w:tcBorders>
              <w:top w:val="nil"/>
              <w:left w:val="nil"/>
              <w:bottom w:val="nil"/>
              <w:right w:val="nil"/>
            </w:tcBorders>
            <w:shd w:val="clear" w:color="000000" w:fill="FFFFFF"/>
            <w:noWrap/>
            <w:vAlign w:val="bottom"/>
            <w:hideMark/>
          </w:tcPr>
          <w:p w14:paraId="7BA6D46E" w14:textId="77777777" w:rsidR="00915CEC" w:rsidRPr="00E7274B" w:rsidRDefault="00915CEC" w:rsidP="006A6714">
            <w:pPr>
              <w:jc w:val="right"/>
              <w:rPr>
                <w:color w:val="000000" w:themeColor="text1"/>
              </w:rPr>
            </w:pPr>
            <w:r w:rsidRPr="00E7274B">
              <w:rPr>
                <w:color w:val="000000" w:themeColor="text1"/>
              </w:rPr>
              <w:t>-60</w:t>
            </w:r>
          </w:p>
        </w:tc>
        <w:tc>
          <w:tcPr>
            <w:tcW w:w="1060" w:type="dxa"/>
            <w:tcBorders>
              <w:top w:val="nil"/>
              <w:left w:val="nil"/>
              <w:bottom w:val="nil"/>
              <w:right w:val="nil"/>
            </w:tcBorders>
            <w:shd w:val="clear" w:color="000000" w:fill="FFFFFF"/>
            <w:noWrap/>
            <w:vAlign w:val="bottom"/>
            <w:hideMark/>
          </w:tcPr>
          <w:p w14:paraId="4A307BBE" w14:textId="77777777" w:rsidR="00915CEC" w:rsidRPr="00E7274B" w:rsidRDefault="00915CEC" w:rsidP="006A6714">
            <w:pPr>
              <w:jc w:val="right"/>
              <w:rPr>
                <w:color w:val="000000" w:themeColor="text1"/>
              </w:rPr>
            </w:pPr>
            <w:r w:rsidRPr="00E7274B">
              <w:rPr>
                <w:color w:val="000000" w:themeColor="text1"/>
              </w:rPr>
              <w:t>-50</w:t>
            </w:r>
          </w:p>
        </w:tc>
        <w:tc>
          <w:tcPr>
            <w:tcW w:w="1060" w:type="dxa"/>
            <w:tcBorders>
              <w:top w:val="nil"/>
              <w:left w:val="nil"/>
              <w:bottom w:val="nil"/>
              <w:right w:val="nil"/>
            </w:tcBorders>
            <w:shd w:val="clear" w:color="000000" w:fill="FFFFFF"/>
            <w:noWrap/>
            <w:vAlign w:val="bottom"/>
            <w:hideMark/>
          </w:tcPr>
          <w:p w14:paraId="4108048F" w14:textId="77777777" w:rsidR="00915CEC" w:rsidRPr="00E7274B" w:rsidRDefault="00915CEC" w:rsidP="006A6714">
            <w:pPr>
              <w:jc w:val="right"/>
              <w:rPr>
                <w:color w:val="000000" w:themeColor="text1"/>
              </w:rPr>
            </w:pPr>
            <w:r w:rsidRPr="00E7274B">
              <w:rPr>
                <w:color w:val="000000" w:themeColor="text1"/>
              </w:rPr>
              <w:t>5.40</w:t>
            </w:r>
          </w:p>
        </w:tc>
        <w:tc>
          <w:tcPr>
            <w:tcW w:w="1060" w:type="dxa"/>
            <w:tcBorders>
              <w:top w:val="nil"/>
              <w:left w:val="nil"/>
              <w:bottom w:val="nil"/>
              <w:right w:val="nil"/>
            </w:tcBorders>
            <w:shd w:val="clear" w:color="000000" w:fill="FFFFFF"/>
            <w:noWrap/>
            <w:vAlign w:val="bottom"/>
            <w:hideMark/>
          </w:tcPr>
          <w:p w14:paraId="6BA3C84D" w14:textId="77777777" w:rsidR="00915CEC" w:rsidRPr="00E7274B" w:rsidRDefault="00915CEC" w:rsidP="006A6714">
            <w:pPr>
              <w:jc w:val="right"/>
              <w:rPr>
                <w:color w:val="000000" w:themeColor="text1"/>
              </w:rPr>
            </w:pPr>
            <w:r w:rsidRPr="00E7274B">
              <w:rPr>
                <w:color w:val="000000" w:themeColor="text1"/>
              </w:rPr>
              <w:t>531</w:t>
            </w:r>
          </w:p>
        </w:tc>
      </w:tr>
      <w:tr w:rsidR="00E7274B" w:rsidRPr="00E7274B" w14:paraId="41EEAA82"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8AC344B" w14:textId="77777777" w:rsidR="00915CEC" w:rsidRPr="00E7274B" w:rsidRDefault="00915CEC" w:rsidP="006A6714">
            <w:pPr>
              <w:jc w:val="right"/>
              <w:rPr>
                <w:color w:val="000000" w:themeColor="text1"/>
              </w:rPr>
            </w:pPr>
            <w:r w:rsidRPr="00E7274B">
              <w:rPr>
                <w:color w:val="000000" w:themeColor="text1"/>
              </w:rPr>
              <w:t>Dorsolateral PFC</w:t>
            </w:r>
          </w:p>
        </w:tc>
        <w:tc>
          <w:tcPr>
            <w:tcW w:w="1060" w:type="dxa"/>
            <w:tcBorders>
              <w:top w:val="nil"/>
              <w:left w:val="nil"/>
              <w:bottom w:val="nil"/>
              <w:right w:val="nil"/>
            </w:tcBorders>
            <w:shd w:val="clear" w:color="000000" w:fill="FFFFFF"/>
            <w:noWrap/>
            <w:vAlign w:val="bottom"/>
            <w:hideMark/>
          </w:tcPr>
          <w:p w14:paraId="415EE847" w14:textId="77777777" w:rsidR="00915CEC" w:rsidRPr="00E7274B" w:rsidRDefault="00915CEC" w:rsidP="006A6714">
            <w:pPr>
              <w:jc w:val="right"/>
              <w:rPr>
                <w:color w:val="000000" w:themeColor="text1"/>
              </w:rPr>
            </w:pPr>
            <w:r w:rsidRPr="00E7274B">
              <w:rPr>
                <w:color w:val="000000" w:themeColor="text1"/>
              </w:rPr>
              <w:t>-48</w:t>
            </w:r>
          </w:p>
        </w:tc>
        <w:tc>
          <w:tcPr>
            <w:tcW w:w="1060" w:type="dxa"/>
            <w:tcBorders>
              <w:top w:val="nil"/>
              <w:left w:val="nil"/>
              <w:bottom w:val="nil"/>
              <w:right w:val="nil"/>
            </w:tcBorders>
            <w:shd w:val="clear" w:color="000000" w:fill="FFFFFF"/>
            <w:noWrap/>
            <w:vAlign w:val="bottom"/>
            <w:hideMark/>
          </w:tcPr>
          <w:p w14:paraId="7101CD1F" w14:textId="77777777" w:rsidR="00915CEC" w:rsidRPr="00E7274B" w:rsidRDefault="00915CEC" w:rsidP="006A6714">
            <w:pPr>
              <w:jc w:val="right"/>
              <w:rPr>
                <w:color w:val="000000" w:themeColor="text1"/>
              </w:rPr>
            </w:pPr>
            <w:r w:rsidRPr="00E7274B">
              <w:rPr>
                <w:color w:val="000000" w:themeColor="text1"/>
              </w:rPr>
              <w:t>22</w:t>
            </w:r>
          </w:p>
        </w:tc>
        <w:tc>
          <w:tcPr>
            <w:tcW w:w="1060" w:type="dxa"/>
            <w:tcBorders>
              <w:top w:val="nil"/>
              <w:left w:val="nil"/>
              <w:bottom w:val="nil"/>
              <w:right w:val="nil"/>
            </w:tcBorders>
            <w:shd w:val="clear" w:color="000000" w:fill="FFFFFF"/>
            <w:noWrap/>
            <w:vAlign w:val="bottom"/>
            <w:hideMark/>
          </w:tcPr>
          <w:p w14:paraId="6D271C97" w14:textId="77777777" w:rsidR="00915CEC" w:rsidRPr="00E7274B" w:rsidRDefault="00915CEC" w:rsidP="006A6714">
            <w:pPr>
              <w:jc w:val="right"/>
              <w:rPr>
                <w:color w:val="000000" w:themeColor="text1"/>
              </w:rPr>
            </w:pPr>
            <w:r w:rsidRPr="00E7274B">
              <w:rPr>
                <w:color w:val="000000" w:themeColor="text1"/>
              </w:rPr>
              <w:t>28</w:t>
            </w:r>
          </w:p>
        </w:tc>
        <w:tc>
          <w:tcPr>
            <w:tcW w:w="1060" w:type="dxa"/>
            <w:tcBorders>
              <w:top w:val="nil"/>
              <w:left w:val="nil"/>
              <w:bottom w:val="nil"/>
              <w:right w:val="nil"/>
            </w:tcBorders>
            <w:shd w:val="clear" w:color="000000" w:fill="FFFFFF"/>
            <w:noWrap/>
            <w:vAlign w:val="bottom"/>
            <w:hideMark/>
          </w:tcPr>
          <w:p w14:paraId="1080B04A" w14:textId="77777777" w:rsidR="00915CEC" w:rsidRPr="00E7274B" w:rsidRDefault="00915CEC" w:rsidP="006A6714">
            <w:pPr>
              <w:jc w:val="right"/>
              <w:rPr>
                <w:color w:val="000000" w:themeColor="text1"/>
              </w:rPr>
            </w:pPr>
            <w:r w:rsidRPr="00E7274B">
              <w:rPr>
                <w:color w:val="000000" w:themeColor="text1"/>
              </w:rPr>
              <w:t>4.66</w:t>
            </w:r>
          </w:p>
        </w:tc>
        <w:tc>
          <w:tcPr>
            <w:tcW w:w="1060" w:type="dxa"/>
            <w:tcBorders>
              <w:top w:val="nil"/>
              <w:left w:val="nil"/>
              <w:bottom w:val="nil"/>
              <w:right w:val="nil"/>
            </w:tcBorders>
            <w:shd w:val="clear" w:color="000000" w:fill="FFFFFF"/>
            <w:noWrap/>
            <w:vAlign w:val="bottom"/>
            <w:hideMark/>
          </w:tcPr>
          <w:p w14:paraId="33F7BBDC" w14:textId="77777777" w:rsidR="00915CEC" w:rsidRPr="00E7274B" w:rsidRDefault="00915CEC" w:rsidP="006A6714">
            <w:pPr>
              <w:jc w:val="right"/>
              <w:rPr>
                <w:color w:val="000000" w:themeColor="text1"/>
              </w:rPr>
            </w:pPr>
            <w:r w:rsidRPr="00E7274B">
              <w:rPr>
                <w:color w:val="000000" w:themeColor="text1"/>
              </w:rPr>
              <w:t>299</w:t>
            </w:r>
          </w:p>
        </w:tc>
      </w:tr>
      <w:tr w:rsidR="00E7274B" w:rsidRPr="00E7274B" w14:paraId="77528C3D"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C1010EB" w14:textId="77777777" w:rsidR="00915CEC" w:rsidRPr="00E7274B" w:rsidRDefault="00915CEC" w:rsidP="006A6714">
            <w:pPr>
              <w:jc w:val="right"/>
              <w:rPr>
                <w:color w:val="000000" w:themeColor="text1"/>
              </w:rPr>
            </w:pPr>
            <w:r w:rsidRPr="00E7274B">
              <w:rPr>
                <w:color w:val="000000" w:themeColor="text1"/>
              </w:rPr>
              <w:t>Ventrolateral PFC</w:t>
            </w:r>
          </w:p>
        </w:tc>
        <w:tc>
          <w:tcPr>
            <w:tcW w:w="1060" w:type="dxa"/>
            <w:tcBorders>
              <w:top w:val="nil"/>
              <w:left w:val="nil"/>
              <w:bottom w:val="nil"/>
              <w:right w:val="nil"/>
            </w:tcBorders>
            <w:shd w:val="clear" w:color="000000" w:fill="FFFFFF"/>
            <w:noWrap/>
            <w:vAlign w:val="bottom"/>
            <w:hideMark/>
          </w:tcPr>
          <w:p w14:paraId="0F660375" w14:textId="77777777" w:rsidR="00915CEC" w:rsidRPr="00E7274B" w:rsidRDefault="00915CEC" w:rsidP="006A6714">
            <w:pPr>
              <w:jc w:val="right"/>
              <w:rPr>
                <w:color w:val="000000" w:themeColor="text1"/>
              </w:rPr>
            </w:pPr>
            <w:r w:rsidRPr="00E7274B">
              <w:rPr>
                <w:color w:val="000000" w:themeColor="text1"/>
              </w:rPr>
              <w:t>36</w:t>
            </w:r>
          </w:p>
        </w:tc>
        <w:tc>
          <w:tcPr>
            <w:tcW w:w="1060" w:type="dxa"/>
            <w:tcBorders>
              <w:top w:val="nil"/>
              <w:left w:val="nil"/>
              <w:bottom w:val="nil"/>
              <w:right w:val="nil"/>
            </w:tcBorders>
            <w:shd w:val="clear" w:color="000000" w:fill="FFFFFF"/>
            <w:noWrap/>
            <w:vAlign w:val="bottom"/>
            <w:hideMark/>
          </w:tcPr>
          <w:p w14:paraId="579F4B30" w14:textId="77777777" w:rsidR="00915CEC" w:rsidRPr="00E7274B" w:rsidRDefault="00915CEC" w:rsidP="006A6714">
            <w:pPr>
              <w:jc w:val="right"/>
              <w:rPr>
                <w:color w:val="000000" w:themeColor="text1"/>
              </w:rPr>
            </w:pPr>
            <w:r w:rsidRPr="00E7274B">
              <w:rPr>
                <w:color w:val="000000" w:themeColor="text1"/>
              </w:rPr>
              <w:t>6</w:t>
            </w:r>
          </w:p>
        </w:tc>
        <w:tc>
          <w:tcPr>
            <w:tcW w:w="1060" w:type="dxa"/>
            <w:tcBorders>
              <w:top w:val="nil"/>
              <w:left w:val="nil"/>
              <w:bottom w:val="nil"/>
              <w:right w:val="nil"/>
            </w:tcBorders>
            <w:shd w:val="clear" w:color="000000" w:fill="FFFFFF"/>
            <w:noWrap/>
            <w:vAlign w:val="bottom"/>
            <w:hideMark/>
          </w:tcPr>
          <w:p w14:paraId="1514464F" w14:textId="77777777" w:rsidR="00915CEC" w:rsidRPr="00E7274B" w:rsidRDefault="00915CEC" w:rsidP="006A6714">
            <w:pPr>
              <w:jc w:val="right"/>
              <w:rPr>
                <w:color w:val="000000" w:themeColor="text1"/>
              </w:rPr>
            </w:pPr>
            <w:r w:rsidRPr="00E7274B">
              <w:rPr>
                <w:color w:val="000000" w:themeColor="text1"/>
              </w:rPr>
              <w:t>62</w:t>
            </w:r>
          </w:p>
        </w:tc>
        <w:tc>
          <w:tcPr>
            <w:tcW w:w="1060" w:type="dxa"/>
            <w:tcBorders>
              <w:top w:val="nil"/>
              <w:left w:val="nil"/>
              <w:bottom w:val="nil"/>
              <w:right w:val="nil"/>
            </w:tcBorders>
            <w:shd w:val="clear" w:color="000000" w:fill="FFFFFF"/>
            <w:noWrap/>
            <w:vAlign w:val="bottom"/>
            <w:hideMark/>
          </w:tcPr>
          <w:p w14:paraId="45D9FE52" w14:textId="77777777" w:rsidR="00915CEC" w:rsidRPr="00E7274B" w:rsidRDefault="00915CEC" w:rsidP="006A6714">
            <w:pPr>
              <w:jc w:val="right"/>
              <w:rPr>
                <w:color w:val="000000" w:themeColor="text1"/>
              </w:rPr>
            </w:pPr>
            <w:r w:rsidRPr="00E7274B">
              <w:rPr>
                <w:color w:val="000000" w:themeColor="text1"/>
              </w:rPr>
              <w:t>4.35</w:t>
            </w:r>
          </w:p>
        </w:tc>
        <w:tc>
          <w:tcPr>
            <w:tcW w:w="1060" w:type="dxa"/>
            <w:tcBorders>
              <w:top w:val="nil"/>
              <w:left w:val="nil"/>
              <w:bottom w:val="nil"/>
              <w:right w:val="nil"/>
            </w:tcBorders>
            <w:shd w:val="clear" w:color="000000" w:fill="FFFFFF"/>
            <w:noWrap/>
            <w:vAlign w:val="bottom"/>
            <w:hideMark/>
          </w:tcPr>
          <w:p w14:paraId="56FE5D6A" w14:textId="77777777" w:rsidR="00915CEC" w:rsidRPr="00E7274B" w:rsidRDefault="00915CEC" w:rsidP="006A6714">
            <w:pPr>
              <w:jc w:val="right"/>
              <w:rPr>
                <w:color w:val="000000" w:themeColor="text1"/>
              </w:rPr>
            </w:pPr>
            <w:r w:rsidRPr="00E7274B">
              <w:rPr>
                <w:color w:val="000000" w:themeColor="text1"/>
              </w:rPr>
              <w:t>245</w:t>
            </w:r>
          </w:p>
        </w:tc>
      </w:tr>
      <w:tr w:rsidR="00E7274B" w:rsidRPr="00E7274B" w14:paraId="12CA3F73"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4DAED1B" w14:textId="77777777" w:rsidR="00915CEC" w:rsidRPr="00E7274B" w:rsidRDefault="00915CEC" w:rsidP="006A6714">
            <w:pPr>
              <w:rPr>
                <w:b/>
                <w:bCs/>
                <w:color w:val="000000" w:themeColor="text1"/>
              </w:rPr>
            </w:pPr>
            <w:r w:rsidRPr="00E7274B">
              <w:rPr>
                <w:b/>
                <w:bCs/>
                <w:color w:val="000000" w:themeColor="text1"/>
              </w:rPr>
              <w:t>Donating money &lt; Control</w:t>
            </w:r>
          </w:p>
        </w:tc>
        <w:tc>
          <w:tcPr>
            <w:tcW w:w="1060" w:type="dxa"/>
            <w:tcBorders>
              <w:top w:val="nil"/>
              <w:left w:val="nil"/>
              <w:bottom w:val="nil"/>
              <w:right w:val="nil"/>
            </w:tcBorders>
            <w:shd w:val="clear" w:color="000000" w:fill="FFFFFF"/>
            <w:noWrap/>
            <w:vAlign w:val="bottom"/>
            <w:hideMark/>
          </w:tcPr>
          <w:p w14:paraId="4DC702D8"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66C4F0BB"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2C543517"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35857033"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5B2E1AE2"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02D62A50"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3F0CF1A" w14:textId="77777777" w:rsidR="00915CEC" w:rsidRPr="00E7274B" w:rsidRDefault="00915CEC" w:rsidP="006A6714">
            <w:pPr>
              <w:jc w:val="right"/>
              <w:rPr>
                <w:color w:val="000000" w:themeColor="text1"/>
              </w:rPr>
            </w:pPr>
            <w:r w:rsidRPr="00E7274B">
              <w:rPr>
                <w:color w:val="000000" w:themeColor="text1"/>
              </w:rPr>
              <w:t>Temporoparietal Junction</w:t>
            </w:r>
          </w:p>
        </w:tc>
        <w:tc>
          <w:tcPr>
            <w:tcW w:w="1060" w:type="dxa"/>
            <w:tcBorders>
              <w:top w:val="nil"/>
              <w:left w:val="nil"/>
              <w:bottom w:val="nil"/>
              <w:right w:val="nil"/>
            </w:tcBorders>
            <w:shd w:val="clear" w:color="000000" w:fill="FFFFFF"/>
            <w:noWrap/>
            <w:vAlign w:val="bottom"/>
            <w:hideMark/>
          </w:tcPr>
          <w:p w14:paraId="78461EB7" w14:textId="77777777" w:rsidR="00915CEC" w:rsidRPr="00E7274B" w:rsidRDefault="00915CEC" w:rsidP="006A6714">
            <w:pPr>
              <w:jc w:val="right"/>
              <w:rPr>
                <w:color w:val="000000" w:themeColor="text1"/>
              </w:rPr>
            </w:pPr>
            <w:r w:rsidRPr="00E7274B">
              <w:rPr>
                <w:color w:val="000000" w:themeColor="text1"/>
              </w:rPr>
              <w:t>64</w:t>
            </w:r>
          </w:p>
        </w:tc>
        <w:tc>
          <w:tcPr>
            <w:tcW w:w="1060" w:type="dxa"/>
            <w:tcBorders>
              <w:top w:val="nil"/>
              <w:left w:val="nil"/>
              <w:bottom w:val="nil"/>
              <w:right w:val="nil"/>
            </w:tcBorders>
            <w:shd w:val="clear" w:color="000000" w:fill="FFFFFF"/>
            <w:noWrap/>
            <w:vAlign w:val="bottom"/>
            <w:hideMark/>
          </w:tcPr>
          <w:p w14:paraId="35153F81"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noWrap/>
            <w:vAlign w:val="bottom"/>
            <w:hideMark/>
          </w:tcPr>
          <w:p w14:paraId="0B31F66F"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noWrap/>
            <w:vAlign w:val="bottom"/>
            <w:hideMark/>
          </w:tcPr>
          <w:p w14:paraId="16C7A724" w14:textId="77777777" w:rsidR="00915CEC" w:rsidRPr="00E7274B" w:rsidRDefault="00915CEC" w:rsidP="006A6714">
            <w:pPr>
              <w:jc w:val="right"/>
              <w:rPr>
                <w:color w:val="000000" w:themeColor="text1"/>
              </w:rPr>
            </w:pPr>
            <w:r w:rsidRPr="00E7274B">
              <w:rPr>
                <w:color w:val="000000" w:themeColor="text1"/>
              </w:rPr>
              <w:t>-8.61</w:t>
            </w:r>
          </w:p>
        </w:tc>
        <w:tc>
          <w:tcPr>
            <w:tcW w:w="1060" w:type="dxa"/>
            <w:tcBorders>
              <w:top w:val="nil"/>
              <w:left w:val="nil"/>
              <w:bottom w:val="nil"/>
              <w:right w:val="nil"/>
            </w:tcBorders>
            <w:shd w:val="clear" w:color="000000" w:fill="FFFFFF"/>
            <w:noWrap/>
            <w:vAlign w:val="bottom"/>
            <w:hideMark/>
          </w:tcPr>
          <w:p w14:paraId="0463C701" w14:textId="77777777" w:rsidR="00915CEC" w:rsidRPr="00E7274B" w:rsidRDefault="00915CEC" w:rsidP="006A6714">
            <w:pPr>
              <w:jc w:val="right"/>
              <w:rPr>
                <w:color w:val="000000" w:themeColor="text1"/>
              </w:rPr>
            </w:pPr>
            <w:r w:rsidRPr="00E7274B">
              <w:rPr>
                <w:color w:val="000000" w:themeColor="text1"/>
              </w:rPr>
              <w:t>6545</w:t>
            </w:r>
          </w:p>
        </w:tc>
      </w:tr>
      <w:tr w:rsidR="00E7274B" w:rsidRPr="00E7274B" w14:paraId="665AF914"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6D21F456" w14:textId="77777777" w:rsidR="00915CEC" w:rsidRPr="00E7274B" w:rsidRDefault="00915CEC" w:rsidP="006A6714">
            <w:pPr>
              <w:jc w:val="right"/>
              <w:rPr>
                <w:color w:val="000000" w:themeColor="text1"/>
              </w:rPr>
            </w:pPr>
            <w:r w:rsidRPr="00E7274B">
              <w:rPr>
                <w:color w:val="000000" w:themeColor="text1"/>
              </w:rPr>
              <w:lastRenderedPageBreak/>
              <w:t>Inferior Parietal Lobule</w:t>
            </w:r>
          </w:p>
        </w:tc>
        <w:tc>
          <w:tcPr>
            <w:tcW w:w="1060" w:type="dxa"/>
            <w:tcBorders>
              <w:top w:val="nil"/>
              <w:left w:val="nil"/>
              <w:bottom w:val="nil"/>
              <w:right w:val="nil"/>
            </w:tcBorders>
            <w:shd w:val="clear" w:color="000000" w:fill="FFFFFF"/>
            <w:noWrap/>
            <w:vAlign w:val="bottom"/>
            <w:hideMark/>
          </w:tcPr>
          <w:p w14:paraId="4AA766B4" w14:textId="77777777" w:rsidR="00915CEC" w:rsidRPr="00E7274B" w:rsidRDefault="00915CEC" w:rsidP="006A6714">
            <w:pPr>
              <w:jc w:val="right"/>
              <w:rPr>
                <w:color w:val="000000" w:themeColor="text1"/>
              </w:rPr>
            </w:pPr>
            <w:r w:rsidRPr="00E7274B">
              <w:rPr>
                <w:color w:val="000000" w:themeColor="text1"/>
              </w:rPr>
              <w:t>-60</w:t>
            </w:r>
          </w:p>
        </w:tc>
        <w:tc>
          <w:tcPr>
            <w:tcW w:w="1060" w:type="dxa"/>
            <w:tcBorders>
              <w:top w:val="nil"/>
              <w:left w:val="nil"/>
              <w:bottom w:val="nil"/>
              <w:right w:val="nil"/>
            </w:tcBorders>
            <w:shd w:val="clear" w:color="000000" w:fill="FFFFFF"/>
            <w:noWrap/>
            <w:vAlign w:val="bottom"/>
            <w:hideMark/>
          </w:tcPr>
          <w:p w14:paraId="131BE1AF" w14:textId="77777777" w:rsidR="00915CEC" w:rsidRPr="00E7274B" w:rsidRDefault="00915CEC" w:rsidP="006A6714">
            <w:pPr>
              <w:jc w:val="right"/>
              <w:rPr>
                <w:color w:val="000000" w:themeColor="text1"/>
              </w:rPr>
            </w:pPr>
            <w:r w:rsidRPr="00E7274B">
              <w:rPr>
                <w:color w:val="000000" w:themeColor="text1"/>
              </w:rPr>
              <w:t>-46</w:t>
            </w:r>
          </w:p>
        </w:tc>
        <w:tc>
          <w:tcPr>
            <w:tcW w:w="1060" w:type="dxa"/>
            <w:tcBorders>
              <w:top w:val="nil"/>
              <w:left w:val="nil"/>
              <w:bottom w:val="nil"/>
              <w:right w:val="nil"/>
            </w:tcBorders>
            <w:shd w:val="clear" w:color="000000" w:fill="FFFFFF"/>
            <w:noWrap/>
            <w:vAlign w:val="bottom"/>
            <w:hideMark/>
          </w:tcPr>
          <w:p w14:paraId="2FADA555"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noWrap/>
            <w:vAlign w:val="bottom"/>
            <w:hideMark/>
          </w:tcPr>
          <w:p w14:paraId="33AC6E8B" w14:textId="77777777" w:rsidR="00915CEC" w:rsidRPr="00E7274B" w:rsidRDefault="00915CEC" w:rsidP="006A6714">
            <w:pPr>
              <w:jc w:val="right"/>
              <w:rPr>
                <w:color w:val="000000" w:themeColor="text1"/>
              </w:rPr>
            </w:pPr>
            <w:r w:rsidRPr="00E7274B">
              <w:rPr>
                <w:color w:val="000000" w:themeColor="text1"/>
              </w:rPr>
              <w:t>-9.66</w:t>
            </w:r>
          </w:p>
        </w:tc>
        <w:tc>
          <w:tcPr>
            <w:tcW w:w="1060" w:type="dxa"/>
            <w:tcBorders>
              <w:top w:val="nil"/>
              <w:left w:val="nil"/>
              <w:bottom w:val="nil"/>
              <w:right w:val="nil"/>
            </w:tcBorders>
            <w:shd w:val="clear" w:color="000000" w:fill="FFFFFF"/>
            <w:noWrap/>
            <w:vAlign w:val="bottom"/>
            <w:hideMark/>
          </w:tcPr>
          <w:p w14:paraId="79199AF7" w14:textId="77777777" w:rsidR="00915CEC" w:rsidRPr="00E7274B" w:rsidRDefault="00915CEC" w:rsidP="006A6714">
            <w:pPr>
              <w:jc w:val="right"/>
              <w:rPr>
                <w:color w:val="000000" w:themeColor="text1"/>
              </w:rPr>
            </w:pPr>
            <w:r w:rsidRPr="00E7274B">
              <w:rPr>
                <w:color w:val="000000" w:themeColor="text1"/>
              </w:rPr>
              <w:t>4099</w:t>
            </w:r>
          </w:p>
        </w:tc>
      </w:tr>
      <w:tr w:rsidR="00E7274B" w:rsidRPr="00E7274B" w14:paraId="5B724570"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B125E24" w14:textId="77777777" w:rsidR="00915CEC" w:rsidRPr="00E7274B" w:rsidRDefault="00915CEC" w:rsidP="006A6714">
            <w:pPr>
              <w:jc w:val="right"/>
              <w:rPr>
                <w:color w:val="000000" w:themeColor="text1"/>
              </w:rPr>
            </w:pPr>
            <w:r w:rsidRPr="00E7274B">
              <w:rPr>
                <w:color w:val="000000" w:themeColor="text1"/>
              </w:rPr>
              <w:t>Anterior Insula</w:t>
            </w:r>
          </w:p>
        </w:tc>
        <w:tc>
          <w:tcPr>
            <w:tcW w:w="1060" w:type="dxa"/>
            <w:tcBorders>
              <w:top w:val="nil"/>
              <w:left w:val="nil"/>
              <w:bottom w:val="nil"/>
              <w:right w:val="nil"/>
            </w:tcBorders>
            <w:shd w:val="clear" w:color="000000" w:fill="FFFFFF"/>
            <w:noWrap/>
            <w:vAlign w:val="bottom"/>
            <w:hideMark/>
          </w:tcPr>
          <w:p w14:paraId="1AB257CF" w14:textId="77777777" w:rsidR="00915CEC" w:rsidRPr="00E7274B" w:rsidRDefault="00915CEC" w:rsidP="006A6714">
            <w:pPr>
              <w:jc w:val="right"/>
              <w:rPr>
                <w:color w:val="000000" w:themeColor="text1"/>
              </w:rPr>
            </w:pPr>
            <w:r w:rsidRPr="00E7274B">
              <w:rPr>
                <w:color w:val="000000" w:themeColor="text1"/>
              </w:rPr>
              <w:t>-36</w:t>
            </w:r>
          </w:p>
        </w:tc>
        <w:tc>
          <w:tcPr>
            <w:tcW w:w="1060" w:type="dxa"/>
            <w:tcBorders>
              <w:top w:val="nil"/>
              <w:left w:val="nil"/>
              <w:bottom w:val="nil"/>
              <w:right w:val="nil"/>
            </w:tcBorders>
            <w:shd w:val="clear" w:color="000000" w:fill="FFFFFF"/>
            <w:noWrap/>
            <w:vAlign w:val="bottom"/>
            <w:hideMark/>
          </w:tcPr>
          <w:p w14:paraId="46DF53AD" w14:textId="77777777" w:rsidR="00915CEC" w:rsidRPr="00E7274B" w:rsidRDefault="00915CEC" w:rsidP="006A6714">
            <w:pPr>
              <w:jc w:val="right"/>
              <w:rPr>
                <w:color w:val="000000" w:themeColor="text1"/>
              </w:rPr>
            </w:pPr>
            <w:r w:rsidRPr="00E7274B">
              <w:rPr>
                <w:color w:val="000000" w:themeColor="text1"/>
              </w:rPr>
              <w:t>0</w:t>
            </w:r>
          </w:p>
        </w:tc>
        <w:tc>
          <w:tcPr>
            <w:tcW w:w="1060" w:type="dxa"/>
            <w:tcBorders>
              <w:top w:val="nil"/>
              <w:left w:val="nil"/>
              <w:bottom w:val="nil"/>
              <w:right w:val="nil"/>
            </w:tcBorders>
            <w:shd w:val="clear" w:color="000000" w:fill="FFFFFF"/>
            <w:noWrap/>
            <w:vAlign w:val="bottom"/>
            <w:hideMark/>
          </w:tcPr>
          <w:p w14:paraId="0099E586" w14:textId="77777777" w:rsidR="00915CEC" w:rsidRPr="00E7274B" w:rsidRDefault="00915CEC" w:rsidP="006A6714">
            <w:pPr>
              <w:jc w:val="right"/>
              <w:rPr>
                <w:color w:val="000000" w:themeColor="text1"/>
              </w:rPr>
            </w:pPr>
            <w:r w:rsidRPr="00E7274B">
              <w:rPr>
                <w:color w:val="000000" w:themeColor="text1"/>
              </w:rPr>
              <w:t>8</w:t>
            </w:r>
          </w:p>
        </w:tc>
        <w:tc>
          <w:tcPr>
            <w:tcW w:w="1060" w:type="dxa"/>
            <w:tcBorders>
              <w:top w:val="nil"/>
              <w:left w:val="nil"/>
              <w:bottom w:val="nil"/>
              <w:right w:val="nil"/>
            </w:tcBorders>
            <w:shd w:val="clear" w:color="000000" w:fill="FFFFFF"/>
            <w:noWrap/>
            <w:vAlign w:val="bottom"/>
            <w:hideMark/>
          </w:tcPr>
          <w:p w14:paraId="2B06F8B5" w14:textId="77777777" w:rsidR="00915CEC" w:rsidRPr="00E7274B" w:rsidRDefault="00915CEC" w:rsidP="006A6714">
            <w:pPr>
              <w:jc w:val="right"/>
              <w:rPr>
                <w:color w:val="000000" w:themeColor="text1"/>
              </w:rPr>
            </w:pPr>
            <w:r w:rsidRPr="00E7274B">
              <w:rPr>
                <w:color w:val="000000" w:themeColor="text1"/>
              </w:rPr>
              <w:t>-5.30</w:t>
            </w:r>
          </w:p>
        </w:tc>
        <w:tc>
          <w:tcPr>
            <w:tcW w:w="1060" w:type="dxa"/>
            <w:tcBorders>
              <w:top w:val="nil"/>
              <w:left w:val="nil"/>
              <w:bottom w:val="nil"/>
              <w:right w:val="nil"/>
            </w:tcBorders>
            <w:shd w:val="clear" w:color="000000" w:fill="FFFFFF"/>
            <w:noWrap/>
            <w:vAlign w:val="bottom"/>
            <w:hideMark/>
          </w:tcPr>
          <w:p w14:paraId="458005FB" w14:textId="77777777" w:rsidR="00915CEC" w:rsidRPr="00E7274B" w:rsidRDefault="00915CEC" w:rsidP="006A6714">
            <w:pPr>
              <w:jc w:val="right"/>
              <w:rPr>
                <w:color w:val="000000" w:themeColor="text1"/>
              </w:rPr>
            </w:pPr>
            <w:r w:rsidRPr="00E7274B">
              <w:rPr>
                <w:color w:val="000000" w:themeColor="text1"/>
              </w:rPr>
              <w:t>683</w:t>
            </w:r>
          </w:p>
        </w:tc>
      </w:tr>
      <w:tr w:rsidR="00E7274B" w:rsidRPr="00E7274B" w14:paraId="77778220"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9DEB45A" w14:textId="77777777" w:rsidR="00915CEC" w:rsidRPr="00E7274B" w:rsidRDefault="00915CEC" w:rsidP="006A6714">
            <w:pPr>
              <w:jc w:val="right"/>
              <w:rPr>
                <w:color w:val="000000" w:themeColor="text1"/>
              </w:rPr>
            </w:pPr>
            <w:r w:rsidRPr="00E7274B">
              <w:rPr>
                <w:color w:val="000000" w:themeColor="text1"/>
              </w:rPr>
              <w:t>Posterior Cingulate Cortex</w:t>
            </w:r>
          </w:p>
        </w:tc>
        <w:tc>
          <w:tcPr>
            <w:tcW w:w="1060" w:type="dxa"/>
            <w:tcBorders>
              <w:top w:val="nil"/>
              <w:left w:val="nil"/>
              <w:bottom w:val="nil"/>
              <w:right w:val="nil"/>
            </w:tcBorders>
            <w:shd w:val="clear" w:color="000000" w:fill="FFFFFF"/>
            <w:noWrap/>
            <w:vAlign w:val="bottom"/>
            <w:hideMark/>
          </w:tcPr>
          <w:p w14:paraId="7FB9B24A"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noWrap/>
            <w:vAlign w:val="bottom"/>
            <w:hideMark/>
          </w:tcPr>
          <w:p w14:paraId="11F9B9AC" w14:textId="77777777" w:rsidR="00915CEC" w:rsidRPr="00E7274B" w:rsidRDefault="00915CEC" w:rsidP="006A6714">
            <w:pPr>
              <w:jc w:val="right"/>
              <w:rPr>
                <w:color w:val="000000" w:themeColor="text1"/>
              </w:rPr>
            </w:pPr>
            <w:r w:rsidRPr="00E7274B">
              <w:rPr>
                <w:color w:val="000000" w:themeColor="text1"/>
              </w:rPr>
              <w:t>-28</w:t>
            </w:r>
          </w:p>
        </w:tc>
        <w:tc>
          <w:tcPr>
            <w:tcW w:w="1060" w:type="dxa"/>
            <w:tcBorders>
              <w:top w:val="nil"/>
              <w:left w:val="nil"/>
              <w:bottom w:val="nil"/>
              <w:right w:val="nil"/>
            </w:tcBorders>
            <w:shd w:val="clear" w:color="000000" w:fill="FFFFFF"/>
            <w:noWrap/>
            <w:vAlign w:val="bottom"/>
            <w:hideMark/>
          </w:tcPr>
          <w:p w14:paraId="3454A778" w14:textId="77777777" w:rsidR="00915CEC" w:rsidRPr="00E7274B" w:rsidRDefault="00915CEC" w:rsidP="006A6714">
            <w:pPr>
              <w:jc w:val="right"/>
              <w:rPr>
                <w:color w:val="000000" w:themeColor="text1"/>
              </w:rPr>
            </w:pPr>
            <w:r w:rsidRPr="00E7274B">
              <w:rPr>
                <w:color w:val="000000" w:themeColor="text1"/>
              </w:rPr>
              <w:t>42</w:t>
            </w:r>
          </w:p>
        </w:tc>
        <w:tc>
          <w:tcPr>
            <w:tcW w:w="1060" w:type="dxa"/>
            <w:tcBorders>
              <w:top w:val="nil"/>
              <w:left w:val="nil"/>
              <w:bottom w:val="nil"/>
              <w:right w:val="nil"/>
            </w:tcBorders>
            <w:shd w:val="clear" w:color="000000" w:fill="FFFFFF"/>
            <w:noWrap/>
            <w:vAlign w:val="bottom"/>
            <w:hideMark/>
          </w:tcPr>
          <w:p w14:paraId="2EA971F9" w14:textId="77777777" w:rsidR="00915CEC" w:rsidRPr="00E7274B" w:rsidRDefault="00915CEC" w:rsidP="006A6714">
            <w:pPr>
              <w:jc w:val="right"/>
              <w:rPr>
                <w:color w:val="000000" w:themeColor="text1"/>
              </w:rPr>
            </w:pPr>
            <w:r w:rsidRPr="00E7274B">
              <w:rPr>
                <w:color w:val="000000" w:themeColor="text1"/>
              </w:rPr>
              <w:t>-5.42</w:t>
            </w:r>
          </w:p>
        </w:tc>
        <w:tc>
          <w:tcPr>
            <w:tcW w:w="1060" w:type="dxa"/>
            <w:tcBorders>
              <w:top w:val="nil"/>
              <w:left w:val="nil"/>
              <w:bottom w:val="nil"/>
              <w:right w:val="nil"/>
            </w:tcBorders>
            <w:shd w:val="clear" w:color="000000" w:fill="FFFFFF"/>
            <w:noWrap/>
            <w:vAlign w:val="bottom"/>
            <w:hideMark/>
          </w:tcPr>
          <w:p w14:paraId="35862CF5" w14:textId="77777777" w:rsidR="00915CEC" w:rsidRPr="00E7274B" w:rsidRDefault="00915CEC" w:rsidP="006A6714">
            <w:pPr>
              <w:jc w:val="right"/>
              <w:rPr>
                <w:color w:val="000000" w:themeColor="text1"/>
              </w:rPr>
            </w:pPr>
            <w:r w:rsidRPr="00E7274B">
              <w:rPr>
                <w:color w:val="000000" w:themeColor="text1"/>
              </w:rPr>
              <w:t>671</w:t>
            </w:r>
          </w:p>
        </w:tc>
      </w:tr>
      <w:tr w:rsidR="00E7274B" w:rsidRPr="00E7274B" w14:paraId="582077EB"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EC7FEA2" w14:textId="77777777" w:rsidR="00915CEC" w:rsidRPr="00E7274B" w:rsidRDefault="00915CEC" w:rsidP="006A6714">
            <w:pPr>
              <w:jc w:val="right"/>
              <w:rPr>
                <w:color w:val="000000" w:themeColor="text1"/>
              </w:rPr>
            </w:pPr>
            <w:r w:rsidRPr="00E7274B">
              <w:rPr>
                <w:color w:val="000000" w:themeColor="text1"/>
              </w:rPr>
              <w:t>Dorsolateral PFC</w:t>
            </w:r>
          </w:p>
        </w:tc>
        <w:tc>
          <w:tcPr>
            <w:tcW w:w="1060" w:type="dxa"/>
            <w:tcBorders>
              <w:top w:val="nil"/>
              <w:left w:val="nil"/>
              <w:bottom w:val="nil"/>
              <w:right w:val="nil"/>
            </w:tcBorders>
            <w:shd w:val="clear" w:color="000000" w:fill="FFFFFF"/>
            <w:noWrap/>
            <w:vAlign w:val="bottom"/>
            <w:hideMark/>
          </w:tcPr>
          <w:p w14:paraId="1980742E" w14:textId="77777777" w:rsidR="00915CEC" w:rsidRPr="00E7274B" w:rsidRDefault="00915CEC" w:rsidP="006A6714">
            <w:pPr>
              <w:jc w:val="right"/>
              <w:rPr>
                <w:color w:val="000000" w:themeColor="text1"/>
              </w:rPr>
            </w:pPr>
            <w:r w:rsidRPr="00E7274B">
              <w:rPr>
                <w:color w:val="000000" w:themeColor="text1"/>
              </w:rPr>
              <w:t>-32</w:t>
            </w:r>
          </w:p>
        </w:tc>
        <w:tc>
          <w:tcPr>
            <w:tcW w:w="1060" w:type="dxa"/>
            <w:tcBorders>
              <w:top w:val="nil"/>
              <w:left w:val="nil"/>
              <w:bottom w:val="nil"/>
              <w:right w:val="nil"/>
            </w:tcBorders>
            <w:shd w:val="clear" w:color="000000" w:fill="FFFFFF"/>
            <w:noWrap/>
            <w:vAlign w:val="bottom"/>
            <w:hideMark/>
          </w:tcPr>
          <w:p w14:paraId="6FF5CEB1"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noWrap/>
            <w:vAlign w:val="bottom"/>
            <w:hideMark/>
          </w:tcPr>
          <w:p w14:paraId="44074F2A" w14:textId="77777777" w:rsidR="00915CEC" w:rsidRPr="00E7274B" w:rsidRDefault="00915CEC" w:rsidP="006A6714">
            <w:pPr>
              <w:jc w:val="right"/>
              <w:rPr>
                <w:color w:val="000000" w:themeColor="text1"/>
              </w:rPr>
            </w:pPr>
            <w:r w:rsidRPr="00E7274B">
              <w:rPr>
                <w:color w:val="000000" w:themeColor="text1"/>
              </w:rPr>
              <w:t>32</w:t>
            </w:r>
          </w:p>
        </w:tc>
        <w:tc>
          <w:tcPr>
            <w:tcW w:w="1060" w:type="dxa"/>
            <w:tcBorders>
              <w:top w:val="nil"/>
              <w:left w:val="nil"/>
              <w:bottom w:val="nil"/>
              <w:right w:val="nil"/>
            </w:tcBorders>
            <w:shd w:val="clear" w:color="000000" w:fill="FFFFFF"/>
            <w:noWrap/>
            <w:vAlign w:val="bottom"/>
            <w:hideMark/>
          </w:tcPr>
          <w:p w14:paraId="6774E9A1" w14:textId="77777777" w:rsidR="00915CEC" w:rsidRPr="00E7274B" w:rsidRDefault="00915CEC" w:rsidP="006A6714">
            <w:pPr>
              <w:jc w:val="right"/>
              <w:rPr>
                <w:color w:val="000000" w:themeColor="text1"/>
              </w:rPr>
            </w:pPr>
            <w:r w:rsidRPr="00E7274B">
              <w:rPr>
                <w:color w:val="000000" w:themeColor="text1"/>
              </w:rPr>
              <w:t>-5.96</w:t>
            </w:r>
          </w:p>
        </w:tc>
        <w:tc>
          <w:tcPr>
            <w:tcW w:w="1060" w:type="dxa"/>
            <w:tcBorders>
              <w:top w:val="nil"/>
              <w:left w:val="nil"/>
              <w:bottom w:val="nil"/>
              <w:right w:val="nil"/>
            </w:tcBorders>
            <w:shd w:val="clear" w:color="000000" w:fill="FFFFFF"/>
            <w:noWrap/>
            <w:vAlign w:val="bottom"/>
            <w:hideMark/>
          </w:tcPr>
          <w:p w14:paraId="0B33AA7F" w14:textId="77777777" w:rsidR="00915CEC" w:rsidRPr="00E7274B" w:rsidRDefault="00915CEC" w:rsidP="006A6714">
            <w:pPr>
              <w:jc w:val="right"/>
              <w:rPr>
                <w:color w:val="000000" w:themeColor="text1"/>
              </w:rPr>
            </w:pPr>
            <w:r w:rsidRPr="00E7274B">
              <w:rPr>
                <w:color w:val="000000" w:themeColor="text1"/>
              </w:rPr>
              <w:t>633</w:t>
            </w:r>
          </w:p>
        </w:tc>
      </w:tr>
      <w:tr w:rsidR="00E7274B" w:rsidRPr="00E7274B" w14:paraId="4CD76FA6"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0A54B88" w14:textId="77777777" w:rsidR="00915CEC" w:rsidRPr="00E7274B" w:rsidRDefault="00915CEC" w:rsidP="006A6714">
            <w:pPr>
              <w:jc w:val="right"/>
              <w:rPr>
                <w:color w:val="000000" w:themeColor="text1"/>
              </w:rPr>
            </w:pPr>
            <w:r w:rsidRPr="00E7274B">
              <w:rPr>
                <w:color w:val="000000" w:themeColor="text1"/>
              </w:rPr>
              <w:t>Posterior STS</w:t>
            </w:r>
          </w:p>
        </w:tc>
        <w:tc>
          <w:tcPr>
            <w:tcW w:w="1060" w:type="dxa"/>
            <w:tcBorders>
              <w:top w:val="nil"/>
              <w:left w:val="nil"/>
              <w:bottom w:val="nil"/>
              <w:right w:val="nil"/>
            </w:tcBorders>
            <w:shd w:val="clear" w:color="000000" w:fill="FFFFFF"/>
            <w:noWrap/>
            <w:vAlign w:val="bottom"/>
            <w:hideMark/>
          </w:tcPr>
          <w:p w14:paraId="104FA675" w14:textId="77777777" w:rsidR="00915CEC" w:rsidRPr="00E7274B" w:rsidRDefault="00915CEC" w:rsidP="006A6714">
            <w:pPr>
              <w:jc w:val="right"/>
              <w:rPr>
                <w:color w:val="000000" w:themeColor="text1"/>
              </w:rPr>
            </w:pPr>
            <w:r w:rsidRPr="00E7274B">
              <w:rPr>
                <w:color w:val="000000" w:themeColor="text1"/>
              </w:rPr>
              <w:t>-50</w:t>
            </w:r>
          </w:p>
        </w:tc>
        <w:tc>
          <w:tcPr>
            <w:tcW w:w="1060" w:type="dxa"/>
            <w:tcBorders>
              <w:top w:val="nil"/>
              <w:left w:val="nil"/>
              <w:bottom w:val="nil"/>
              <w:right w:val="nil"/>
            </w:tcBorders>
            <w:shd w:val="clear" w:color="000000" w:fill="FFFFFF"/>
            <w:noWrap/>
            <w:vAlign w:val="bottom"/>
            <w:hideMark/>
          </w:tcPr>
          <w:p w14:paraId="5AB18854" w14:textId="77777777" w:rsidR="00915CEC" w:rsidRPr="00E7274B" w:rsidRDefault="00915CEC" w:rsidP="006A6714">
            <w:pPr>
              <w:jc w:val="right"/>
              <w:rPr>
                <w:color w:val="000000" w:themeColor="text1"/>
              </w:rPr>
            </w:pPr>
            <w:r w:rsidRPr="00E7274B">
              <w:rPr>
                <w:color w:val="000000" w:themeColor="text1"/>
              </w:rPr>
              <w:t>-22</w:t>
            </w:r>
          </w:p>
        </w:tc>
        <w:tc>
          <w:tcPr>
            <w:tcW w:w="1060" w:type="dxa"/>
            <w:tcBorders>
              <w:top w:val="nil"/>
              <w:left w:val="nil"/>
              <w:bottom w:val="nil"/>
              <w:right w:val="nil"/>
            </w:tcBorders>
            <w:shd w:val="clear" w:color="000000" w:fill="FFFFFF"/>
            <w:noWrap/>
            <w:vAlign w:val="bottom"/>
            <w:hideMark/>
          </w:tcPr>
          <w:p w14:paraId="67C7F6B3" w14:textId="77777777" w:rsidR="00915CEC" w:rsidRPr="00E7274B" w:rsidRDefault="00915CEC" w:rsidP="006A6714">
            <w:pPr>
              <w:jc w:val="right"/>
              <w:rPr>
                <w:color w:val="000000" w:themeColor="text1"/>
              </w:rPr>
            </w:pPr>
            <w:r w:rsidRPr="00E7274B">
              <w:rPr>
                <w:color w:val="000000" w:themeColor="text1"/>
              </w:rPr>
              <w:t>-8</w:t>
            </w:r>
          </w:p>
        </w:tc>
        <w:tc>
          <w:tcPr>
            <w:tcW w:w="1060" w:type="dxa"/>
            <w:tcBorders>
              <w:top w:val="nil"/>
              <w:left w:val="nil"/>
              <w:bottom w:val="nil"/>
              <w:right w:val="nil"/>
            </w:tcBorders>
            <w:shd w:val="clear" w:color="000000" w:fill="FFFFFF"/>
            <w:noWrap/>
            <w:vAlign w:val="bottom"/>
            <w:hideMark/>
          </w:tcPr>
          <w:p w14:paraId="7D50185A" w14:textId="77777777" w:rsidR="00915CEC" w:rsidRPr="00E7274B" w:rsidRDefault="00915CEC" w:rsidP="006A6714">
            <w:pPr>
              <w:jc w:val="right"/>
              <w:rPr>
                <w:color w:val="000000" w:themeColor="text1"/>
              </w:rPr>
            </w:pPr>
            <w:r w:rsidRPr="00E7274B">
              <w:rPr>
                <w:color w:val="000000" w:themeColor="text1"/>
              </w:rPr>
              <w:t>-6.09</w:t>
            </w:r>
          </w:p>
        </w:tc>
        <w:tc>
          <w:tcPr>
            <w:tcW w:w="1060" w:type="dxa"/>
            <w:tcBorders>
              <w:top w:val="nil"/>
              <w:left w:val="nil"/>
              <w:bottom w:val="nil"/>
              <w:right w:val="nil"/>
            </w:tcBorders>
            <w:shd w:val="clear" w:color="000000" w:fill="FFFFFF"/>
            <w:noWrap/>
            <w:vAlign w:val="bottom"/>
            <w:hideMark/>
          </w:tcPr>
          <w:p w14:paraId="04C3210C" w14:textId="77777777" w:rsidR="00915CEC" w:rsidRPr="00E7274B" w:rsidRDefault="00915CEC" w:rsidP="006A6714">
            <w:pPr>
              <w:jc w:val="right"/>
              <w:rPr>
                <w:color w:val="000000" w:themeColor="text1"/>
              </w:rPr>
            </w:pPr>
            <w:r w:rsidRPr="00E7274B">
              <w:rPr>
                <w:color w:val="000000" w:themeColor="text1"/>
              </w:rPr>
              <w:t>499</w:t>
            </w:r>
          </w:p>
        </w:tc>
      </w:tr>
      <w:tr w:rsidR="00E7274B" w:rsidRPr="00E7274B" w14:paraId="43FD69DD"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FE3062C" w14:textId="77777777" w:rsidR="00915CEC" w:rsidRPr="00E7274B" w:rsidRDefault="00915CEC" w:rsidP="006A6714">
            <w:pPr>
              <w:jc w:val="right"/>
              <w:rPr>
                <w:color w:val="000000" w:themeColor="text1"/>
              </w:rPr>
            </w:pPr>
            <w:r w:rsidRPr="00E7274B">
              <w:rPr>
                <w:color w:val="000000" w:themeColor="text1"/>
              </w:rPr>
              <w:t>Ventrolateral PFC</w:t>
            </w:r>
          </w:p>
        </w:tc>
        <w:tc>
          <w:tcPr>
            <w:tcW w:w="1060" w:type="dxa"/>
            <w:tcBorders>
              <w:top w:val="nil"/>
              <w:left w:val="nil"/>
              <w:bottom w:val="nil"/>
              <w:right w:val="nil"/>
            </w:tcBorders>
            <w:shd w:val="clear" w:color="000000" w:fill="FFFFFF"/>
            <w:noWrap/>
            <w:vAlign w:val="bottom"/>
            <w:hideMark/>
          </w:tcPr>
          <w:p w14:paraId="4370C224" w14:textId="77777777" w:rsidR="00915CEC" w:rsidRPr="00E7274B" w:rsidRDefault="00915CEC" w:rsidP="006A6714">
            <w:pPr>
              <w:jc w:val="right"/>
              <w:rPr>
                <w:color w:val="000000" w:themeColor="text1"/>
              </w:rPr>
            </w:pPr>
            <w:r w:rsidRPr="00E7274B">
              <w:rPr>
                <w:color w:val="000000" w:themeColor="text1"/>
              </w:rPr>
              <w:t>54</w:t>
            </w:r>
          </w:p>
        </w:tc>
        <w:tc>
          <w:tcPr>
            <w:tcW w:w="1060" w:type="dxa"/>
            <w:tcBorders>
              <w:top w:val="nil"/>
              <w:left w:val="nil"/>
              <w:bottom w:val="nil"/>
              <w:right w:val="nil"/>
            </w:tcBorders>
            <w:shd w:val="clear" w:color="000000" w:fill="FFFFFF"/>
            <w:noWrap/>
            <w:vAlign w:val="bottom"/>
            <w:hideMark/>
          </w:tcPr>
          <w:p w14:paraId="57D4B82B" w14:textId="77777777" w:rsidR="00915CEC" w:rsidRPr="00E7274B" w:rsidRDefault="00915CEC" w:rsidP="006A6714">
            <w:pPr>
              <w:jc w:val="right"/>
              <w:rPr>
                <w:color w:val="000000" w:themeColor="text1"/>
              </w:rPr>
            </w:pPr>
            <w:r w:rsidRPr="00E7274B">
              <w:rPr>
                <w:color w:val="000000" w:themeColor="text1"/>
              </w:rPr>
              <w:t>32</w:t>
            </w:r>
          </w:p>
        </w:tc>
        <w:tc>
          <w:tcPr>
            <w:tcW w:w="1060" w:type="dxa"/>
            <w:tcBorders>
              <w:top w:val="nil"/>
              <w:left w:val="nil"/>
              <w:bottom w:val="nil"/>
              <w:right w:val="nil"/>
            </w:tcBorders>
            <w:shd w:val="clear" w:color="000000" w:fill="FFFFFF"/>
            <w:noWrap/>
            <w:vAlign w:val="bottom"/>
            <w:hideMark/>
          </w:tcPr>
          <w:p w14:paraId="16AA2257" w14:textId="77777777" w:rsidR="00915CEC" w:rsidRPr="00E7274B" w:rsidRDefault="00915CEC" w:rsidP="006A6714">
            <w:pPr>
              <w:jc w:val="right"/>
              <w:rPr>
                <w:color w:val="000000" w:themeColor="text1"/>
              </w:rPr>
            </w:pPr>
            <w:r w:rsidRPr="00E7274B">
              <w:rPr>
                <w:color w:val="000000" w:themeColor="text1"/>
              </w:rPr>
              <w:t>-4</w:t>
            </w:r>
          </w:p>
        </w:tc>
        <w:tc>
          <w:tcPr>
            <w:tcW w:w="1060" w:type="dxa"/>
            <w:tcBorders>
              <w:top w:val="nil"/>
              <w:left w:val="nil"/>
              <w:bottom w:val="nil"/>
              <w:right w:val="nil"/>
            </w:tcBorders>
            <w:shd w:val="clear" w:color="000000" w:fill="FFFFFF"/>
            <w:noWrap/>
            <w:vAlign w:val="bottom"/>
            <w:hideMark/>
          </w:tcPr>
          <w:p w14:paraId="17F4197B" w14:textId="77777777" w:rsidR="00915CEC" w:rsidRPr="00E7274B" w:rsidRDefault="00915CEC" w:rsidP="006A6714">
            <w:pPr>
              <w:jc w:val="right"/>
              <w:rPr>
                <w:color w:val="000000" w:themeColor="text1"/>
              </w:rPr>
            </w:pPr>
            <w:r w:rsidRPr="00E7274B">
              <w:rPr>
                <w:color w:val="000000" w:themeColor="text1"/>
              </w:rPr>
              <w:t>-5.81</w:t>
            </w:r>
          </w:p>
        </w:tc>
        <w:tc>
          <w:tcPr>
            <w:tcW w:w="1060" w:type="dxa"/>
            <w:tcBorders>
              <w:top w:val="nil"/>
              <w:left w:val="nil"/>
              <w:bottom w:val="nil"/>
              <w:right w:val="nil"/>
            </w:tcBorders>
            <w:shd w:val="clear" w:color="000000" w:fill="FFFFFF"/>
            <w:noWrap/>
            <w:vAlign w:val="bottom"/>
            <w:hideMark/>
          </w:tcPr>
          <w:p w14:paraId="0A824E2A" w14:textId="77777777" w:rsidR="00915CEC" w:rsidRPr="00E7274B" w:rsidRDefault="00915CEC" w:rsidP="006A6714">
            <w:pPr>
              <w:jc w:val="right"/>
              <w:rPr>
                <w:color w:val="000000" w:themeColor="text1"/>
              </w:rPr>
            </w:pPr>
            <w:r w:rsidRPr="00E7274B">
              <w:rPr>
                <w:color w:val="000000" w:themeColor="text1"/>
              </w:rPr>
              <w:t>262</w:t>
            </w:r>
          </w:p>
        </w:tc>
      </w:tr>
      <w:tr w:rsidR="00E7274B" w:rsidRPr="00E7274B" w14:paraId="4AC65862"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6BD31D7F" w14:textId="77777777" w:rsidR="00915CEC" w:rsidRPr="00E7274B" w:rsidRDefault="00915CEC" w:rsidP="006A6714">
            <w:pPr>
              <w:jc w:val="right"/>
              <w:rPr>
                <w:color w:val="000000" w:themeColor="text1"/>
              </w:rPr>
            </w:pPr>
            <w:r w:rsidRPr="00E7274B">
              <w:rPr>
                <w:color w:val="000000" w:themeColor="text1"/>
              </w:rPr>
              <w:t>L Cerebellum</w:t>
            </w:r>
          </w:p>
        </w:tc>
        <w:tc>
          <w:tcPr>
            <w:tcW w:w="1060" w:type="dxa"/>
            <w:tcBorders>
              <w:top w:val="nil"/>
              <w:left w:val="nil"/>
              <w:bottom w:val="nil"/>
              <w:right w:val="nil"/>
            </w:tcBorders>
            <w:shd w:val="clear" w:color="000000" w:fill="FFFFFF"/>
            <w:noWrap/>
            <w:vAlign w:val="bottom"/>
            <w:hideMark/>
          </w:tcPr>
          <w:p w14:paraId="1D1F85A7" w14:textId="77777777" w:rsidR="00915CEC" w:rsidRPr="00E7274B" w:rsidRDefault="00915CEC" w:rsidP="006A6714">
            <w:pPr>
              <w:jc w:val="right"/>
              <w:rPr>
                <w:color w:val="000000" w:themeColor="text1"/>
              </w:rPr>
            </w:pPr>
            <w:r w:rsidRPr="00E7274B">
              <w:rPr>
                <w:color w:val="000000" w:themeColor="text1"/>
              </w:rPr>
              <w:t>-14</w:t>
            </w:r>
          </w:p>
        </w:tc>
        <w:tc>
          <w:tcPr>
            <w:tcW w:w="1060" w:type="dxa"/>
            <w:tcBorders>
              <w:top w:val="nil"/>
              <w:left w:val="nil"/>
              <w:bottom w:val="nil"/>
              <w:right w:val="nil"/>
            </w:tcBorders>
            <w:shd w:val="clear" w:color="000000" w:fill="FFFFFF"/>
            <w:noWrap/>
            <w:vAlign w:val="bottom"/>
            <w:hideMark/>
          </w:tcPr>
          <w:p w14:paraId="5D571C87" w14:textId="77777777" w:rsidR="00915CEC" w:rsidRPr="00E7274B" w:rsidRDefault="00915CEC" w:rsidP="006A6714">
            <w:pPr>
              <w:jc w:val="right"/>
              <w:rPr>
                <w:color w:val="000000" w:themeColor="text1"/>
              </w:rPr>
            </w:pPr>
            <w:r w:rsidRPr="00E7274B">
              <w:rPr>
                <w:color w:val="000000" w:themeColor="text1"/>
              </w:rPr>
              <w:t>-80</w:t>
            </w:r>
          </w:p>
        </w:tc>
        <w:tc>
          <w:tcPr>
            <w:tcW w:w="1060" w:type="dxa"/>
            <w:tcBorders>
              <w:top w:val="nil"/>
              <w:left w:val="nil"/>
              <w:bottom w:val="nil"/>
              <w:right w:val="nil"/>
            </w:tcBorders>
            <w:shd w:val="clear" w:color="000000" w:fill="FFFFFF"/>
            <w:noWrap/>
            <w:vAlign w:val="bottom"/>
            <w:hideMark/>
          </w:tcPr>
          <w:p w14:paraId="71EE3E1B"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noWrap/>
            <w:vAlign w:val="bottom"/>
            <w:hideMark/>
          </w:tcPr>
          <w:p w14:paraId="5BD1948F" w14:textId="77777777" w:rsidR="00915CEC" w:rsidRPr="00E7274B" w:rsidRDefault="00915CEC" w:rsidP="006A6714">
            <w:pPr>
              <w:jc w:val="right"/>
              <w:rPr>
                <w:color w:val="000000" w:themeColor="text1"/>
              </w:rPr>
            </w:pPr>
            <w:r w:rsidRPr="00E7274B">
              <w:rPr>
                <w:color w:val="000000" w:themeColor="text1"/>
              </w:rPr>
              <w:t>-5.42</w:t>
            </w:r>
          </w:p>
        </w:tc>
        <w:tc>
          <w:tcPr>
            <w:tcW w:w="1060" w:type="dxa"/>
            <w:tcBorders>
              <w:top w:val="nil"/>
              <w:left w:val="nil"/>
              <w:bottom w:val="nil"/>
              <w:right w:val="nil"/>
            </w:tcBorders>
            <w:shd w:val="clear" w:color="000000" w:fill="FFFFFF"/>
            <w:noWrap/>
            <w:vAlign w:val="bottom"/>
            <w:hideMark/>
          </w:tcPr>
          <w:p w14:paraId="123D0A71" w14:textId="77777777" w:rsidR="00915CEC" w:rsidRPr="00E7274B" w:rsidRDefault="00915CEC" w:rsidP="006A6714">
            <w:pPr>
              <w:jc w:val="right"/>
              <w:rPr>
                <w:color w:val="000000" w:themeColor="text1"/>
              </w:rPr>
            </w:pPr>
            <w:r w:rsidRPr="00E7274B">
              <w:rPr>
                <w:color w:val="000000" w:themeColor="text1"/>
              </w:rPr>
              <w:t>239</w:t>
            </w:r>
          </w:p>
        </w:tc>
      </w:tr>
      <w:tr w:rsidR="00E7274B" w:rsidRPr="00E7274B" w14:paraId="41137641"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6397E72" w14:textId="77777777" w:rsidR="00915CEC" w:rsidRPr="00E7274B" w:rsidRDefault="00915CEC" w:rsidP="006A6714">
            <w:pPr>
              <w:rPr>
                <w:b/>
                <w:bCs/>
                <w:color w:val="000000" w:themeColor="text1"/>
              </w:rPr>
            </w:pPr>
            <w:r w:rsidRPr="00E7274B">
              <w:rPr>
                <w:b/>
                <w:bCs/>
                <w:color w:val="000000" w:themeColor="text1"/>
              </w:rPr>
              <w:t>Tracking money &gt; Control</w:t>
            </w:r>
          </w:p>
        </w:tc>
        <w:tc>
          <w:tcPr>
            <w:tcW w:w="1060" w:type="dxa"/>
            <w:tcBorders>
              <w:top w:val="nil"/>
              <w:left w:val="nil"/>
              <w:bottom w:val="nil"/>
              <w:right w:val="nil"/>
            </w:tcBorders>
            <w:shd w:val="clear" w:color="000000" w:fill="FFFFFF"/>
            <w:noWrap/>
            <w:vAlign w:val="bottom"/>
            <w:hideMark/>
          </w:tcPr>
          <w:p w14:paraId="56B4A2E5"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6ADA0FF8"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4AA382B2"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7DD9CC30"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277B525D"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3B18DFAD"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22AC657F" w14:textId="77777777" w:rsidR="00915CEC" w:rsidRPr="00E7274B" w:rsidRDefault="00915CEC" w:rsidP="006A6714">
            <w:pPr>
              <w:jc w:val="right"/>
              <w:rPr>
                <w:color w:val="000000" w:themeColor="text1"/>
              </w:rPr>
            </w:pPr>
            <w:r w:rsidRPr="00E7274B">
              <w:rPr>
                <w:color w:val="000000" w:themeColor="text1"/>
              </w:rPr>
              <w:t>Posterior Cingulate Cortex</w:t>
            </w:r>
          </w:p>
        </w:tc>
        <w:tc>
          <w:tcPr>
            <w:tcW w:w="1060" w:type="dxa"/>
            <w:tcBorders>
              <w:top w:val="nil"/>
              <w:left w:val="nil"/>
              <w:bottom w:val="nil"/>
              <w:right w:val="nil"/>
            </w:tcBorders>
            <w:shd w:val="clear" w:color="000000" w:fill="FFFFFF"/>
            <w:noWrap/>
            <w:vAlign w:val="bottom"/>
            <w:hideMark/>
          </w:tcPr>
          <w:p w14:paraId="4ABE705C" w14:textId="77777777" w:rsidR="00915CEC" w:rsidRPr="00E7274B" w:rsidRDefault="00915CEC" w:rsidP="006A6714">
            <w:pPr>
              <w:jc w:val="right"/>
              <w:rPr>
                <w:color w:val="000000" w:themeColor="text1"/>
              </w:rPr>
            </w:pPr>
            <w:r w:rsidRPr="00E7274B">
              <w:rPr>
                <w:color w:val="000000" w:themeColor="text1"/>
              </w:rPr>
              <w:t>-4</w:t>
            </w:r>
          </w:p>
        </w:tc>
        <w:tc>
          <w:tcPr>
            <w:tcW w:w="1060" w:type="dxa"/>
            <w:tcBorders>
              <w:top w:val="nil"/>
              <w:left w:val="nil"/>
              <w:bottom w:val="nil"/>
              <w:right w:val="nil"/>
            </w:tcBorders>
            <w:shd w:val="clear" w:color="000000" w:fill="FFFFFF"/>
            <w:noWrap/>
            <w:vAlign w:val="bottom"/>
            <w:hideMark/>
          </w:tcPr>
          <w:p w14:paraId="06E94E3F" w14:textId="77777777" w:rsidR="00915CEC" w:rsidRPr="00E7274B" w:rsidRDefault="00915CEC" w:rsidP="006A6714">
            <w:pPr>
              <w:jc w:val="right"/>
              <w:rPr>
                <w:color w:val="000000" w:themeColor="text1"/>
              </w:rPr>
            </w:pPr>
            <w:r w:rsidRPr="00E7274B">
              <w:rPr>
                <w:color w:val="000000" w:themeColor="text1"/>
              </w:rPr>
              <w:t>-52</w:t>
            </w:r>
          </w:p>
        </w:tc>
        <w:tc>
          <w:tcPr>
            <w:tcW w:w="1060" w:type="dxa"/>
            <w:tcBorders>
              <w:top w:val="nil"/>
              <w:left w:val="nil"/>
              <w:bottom w:val="nil"/>
              <w:right w:val="nil"/>
            </w:tcBorders>
            <w:shd w:val="clear" w:color="000000" w:fill="FFFFFF"/>
            <w:noWrap/>
            <w:vAlign w:val="bottom"/>
            <w:hideMark/>
          </w:tcPr>
          <w:p w14:paraId="3F6B6BAD" w14:textId="77777777" w:rsidR="00915CEC" w:rsidRPr="00E7274B" w:rsidRDefault="00915CEC" w:rsidP="006A6714">
            <w:pPr>
              <w:jc w:val="right"/>
              <w:rPr>
                <w:color w:val="000000" w:themeColor="text1"/>
              </w:rPr>
            </w:pPr>
            <w:r w:rsidRPr="00E7274B">
              <w:rPr>
                <w:color w:val="000000" w:themeColor="text1"/>
              </w:rPr>
              <w:t>14</w:t>
            </w:r>
          </w:p>
        </w:tc>
        <w:tc>
          <w:tcPr>
            <w:tcW w:w="1060" w:type="dxa"/>
            <w:tcBorders>
              <w:top w:val="nil"/>
              <w:left w:val="nil"/>
              <w:bottom w:val="nil"/>
              <w:right w:val="nil"/>
            </w:tcBorders>
            <w:shd w:val="clear" w:color="000000" w:fill="FFFFFF"/>
            <w:noWrap/>
            <w:vAlign w:val="bottom"/>
            <w:hideMark/>
          </w:tcPr>
          <w:p w14:paraId="170EACCF" w14:textId="77777777" w:rsidR="00915CEC" w:rsidRPr="00E7274B" w:rsidRDefault="00915CEC" w:rsidP="006A6714">
            <w:pPr>
              <w:jc w:val="right"/>
              <w:rPr>
                <w:color w:val="000000" w:themeColor="text1"/>
              </w:rPr>
            </w:pPr>
            <w:r w:rsidRPr="00E7274B">
              <w:rPr>
                <w:color w:val="000000" w:themeColor="text1"/>
              </w:rPr>
              <w:t>8.17</w:t>
            </w:r>
          </w:p>
        </w:tc>
        <w:tc>
          <w:tcPr>
            <w:tcW w:w="1060" w:type="dxa"/>
            <w:tcBorders>
              <w:top w:val="nil"/>
              <w:left w:val="nil"/>
              <w:bottom w:val="nil"/>
              <w:right w:val="nil"/>
            </w:tcBorders>
            <w:shd w:val="clear" w:color="000000" w:fill="FFFFFF"/>
            <w:noWrap/>
            <w:vAlign w:val="bottom"/>
            <w:hideMark/>
          </w:tcPr>
          <w:p w14:paraId="29083653" w14:textId="77777777" w:rsidR="00915CEC" w:rsidRPr="00E7274B" w:rsidRDefault="00915CEC" w:rsidP="006A6714">
            <w:pPr>
              <w:jc w:val="right"/>
              <w:rPr>
                <w:color w:val="000000" w:themeColor="text1"/>
              </w:rPr>
            </w:pPr>
            <w:r w:rsidRPr="00E7274B">
              <w:rPr>
                <w:color w:val="000000" w:themeColor="text1"/>
              </w:rPr>
              <w:t>2808</w:t>
            </w:r>
          </w:p>
        </w:tc>
      </w:tr>
      <w:tr w:rsidR="00E7274B" w:rsidRPr="00E7274B" w14:paraId="03C69CC8"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449BB4D" w14:textId="77777777" w:rsidR="00915CEC" w:rsidRPr="00E7274B" w:rsidRDefault="00915CEC" w:rsidP="006A6714">
            <w:pPr>
              <w:jc w:val="right"/>
              <w:rPr>
                <w:color w:val="000000" w:themeColor="text1"/>
              </w:rPr>
            </w:pPr>
            <w:r w:rsidRPr="00E7274B">
              <w:rPr>
                <w:color w:val="000000" w:themeColor="text1"/>
              </w:rPr>
              <w:t>Medial PFC</w:t>
            </w:r>
          </w:p>
        </w:tc>
        <w:tc>
          <w:tcPr>
            <w:tcW w:w="1060" w:type="dxa"/>
            <w:tcBorders>
              <w:top w:val="nil"/>
              <w:left w:val="nil"/>
              <w:bottom w:val="nil"/>
              <w:right w:val="nil"/>
            </w:tcBorders>
            <w:shd w:val="clear" w:color="000000" w:fill="FFFFFF"/>
            <w:noWrap/>
            <w:vAlign w:val="bottom"/>
            <w:hideMark/>
          </w:tcPr>
          <w:p w14:paraId="5BA34F70" w14:textId="77777777" w:rsidR="00915CEC" w:rsidRPr="00E7274B" w:rsidRDefault="00915CEC" w:rsidP="006A6714">
            <w:pPr>
              <w:jc w:val="right"/>
              <w:rPr>
                <w:color w:val="000000" w:themeColor="text1"/>
              </w:rPr>
            </w:pPr>
            <w:r w:rsidRPr="00E7274B">
              <w:rPr>
                <w:color w:val="000000" w:themeColor="text1"/>
              </w:rPr>
              <w:t>-8</w:t>
            </w:r>
          </w:p>
        </w:tc>
        <w:tc>
          <w:tcPr>
            <w:tcW w:w="1060" w:type="dxa"/>
            <w:tcBorders>
              <w:top w:val="nil"/>
              <w:left w:val="nil"/>
              <w:bottom w:val="nil"/>
              <w:right w:val="nil"/>
            </w:tcBorders>
            <w:shd w:val="clear" w:color="000000" w:fill="FFFFFF"/>
            <w:noWrap/>
            <w:vAlign w:val="bottom"/>
            <w:hideMark/>
          </w:tcPr>
          <w:p w14:paraId="232B6D0E" w14:textId="77777777" w:rsidR="00915CEC" w:rsidRPr="00E7274B" w:rsidRDefault="00915CEC" w:rsidP="006A6714">
            <w:pPr>
              <w:jc w:val="right"/>
              <w:rPr>
                <w:color w:val="000000" w:themeColor="text1"/>
              </w:rPr>
            </w:pPr>
            <w:r w:rsidRPr="00E7274B">
              <w:rPr>
                <w:color w:val="000000" w:themeColor="text1"/>
              </w:rPr>
              <w:t>66</w:t>
            </w:r>
          </w:p>
        </w:tc>
        <w:tc>
          <w:tcPr>
            <w:tcW w:w="1060" w:type="dxa"/>
            <w:tcBorders>
              <w:top w:val="nil"/>
              <w:left w:val="nil"/>
              <w:bottom w:val="nil"/>
              <w:right w:val="nil"/>
            </w:tcBorders>
            <w:shd w:val="clear" w:color="000000" w:fill="FFFFFF"/>
            <w:noWrap/>
            <w:vAlign w:val="bottom"/>
            <w:hideMark/>
          </w:tcPr>
          <w:p w14:paraId="5403851B" w14:textId="77777777" w:rsidR="00915CEC" w:rsidRPr="00E7274B" w:rsidRDefault="00915CEC" w:rsidP="006A6714">
            <w:pPr>
              <w:jc w:val="right"/>
              <w:rPr>
                <w:color w:val="000000" w:themeColor="text1"/>
              </w:rPr>
            </w:pPr>
            <w:r w:rsidRPr="00E7274B">
              <w:rPr>
                <w:color w:val="000000" w:themeColor="text1"/>
              </w:rPr>
              <w:t>28</w:t>
            </w:r>
          </w:p>
        </w:tc>
        <w:tc>
          <w:tcPr>
            <w:tcW w:w="1060" w:type="dxa"/>
            <w:tcBorders>
              <w:top w:val="nil"/>
              <w:left w:val="nil"/>
              <w:bottom w:val="nil"/>
              <w:right w:val="nil"/>
            </w:tcBorders>
            <w:shd w:val="clear" w:color="000000" w:fill="FFFFFF"/>
            <w:noWrap/>
            <w:vAlign w:val="bottom"/>
            <w:hideMark/>
          </w:tcPr>
          <w:p w14:paraId="2616408A" w14:textId="77777777" w:rsidR="00915CEC" w:rsidRPr="00E7274B" w:rsidRDefault="00915CEC" w:rsidP="006A6714">
            <w:pPr>
              <w:jc w:val="right"/>
              <w:rPr>
                <w:color w:val="000000" w:themeColor="text1"/>
              </w:rPr>
            </w:pPr>
            <w:r w:rsidRPr="00E7274B">
              <w:rPr>
                <w:color w:val="000000" w:themeColor="text1"/>
              </w:rPr>
              <w:t>7.33</w:t>
            </w:r>
          </w:p>
        </w:tc>
        <w:tc>
          <w:tcPr>
            <w:tcW w:w="1060" w:type="dxa"/>
            <w:tcBorders>
              <w:top w:val="nil"/>
              <w:left w:val="nil"/>
              <w:bottom w:val="nil"/>
              <w:right w:val="nil"/>
            </w:tcBorders>
            <w:shd w:val="clear" w:color="000000" w:fill="FFFFFF"/>
            <w:noWrap/>
            <w:vAlign w:val="bottom"/>
            <w:hideMark/>
          </w:tcPr>
          <w:p w14:paraId="3EB6BEE8" w14:textId="77777777" w:rsidR="00915CEC" w:rsidRPr="00E7274B" w:rsidRDefault="00915CEC" w:rsidP="006A6714">
            <w:pPr>
              <w:jc w:val="right"/>
              <w:rPr>
                <w:color w:val="000000" w:themeColor="text1"/>
              </w:rPr>
            </w:pPr>
            <w:r w:rsidRPr="00E7274B">
              <w:rPr>
                <w:color w:val="000000" w:themeColor="text1"/>
              </w:rPr>
              <w:t>1871</w:t>
            </w:r>
          </w:p>
        </w:tc>
      </w:tr>
      <w:tr w:rsidR="00E7274B" w:rsidRPr="00E7274B" w14:paraId="4701D9DB"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579579B" w14:textId="77777777" w:rsidR="00915CEC" w:rsidRPr="00E7274B" w:rsidRDefault="00915CEC" w:rsidP="006A6714">
            <w:pPr>
              <w:jc w:val="right"/>
              <w:rPr>
                <w:color w:val="000000" w:themeColor="text1"/>
              </w:rPr>
            </w:pPr>
            <w:r w:rsidRPr="00E7274B">
              <w:rPr>
                <w:color w:val="000000" w:themeColor="text1"/>
              </w:rPr>
              <w:t>Temporoparietal Junction</w:t>
            </w:r>
          </w:p>
        </w:tc>
        <w:tc>
          <w:tcPr>
            <w:tcW w:w="1060" w:type="dxa"/>
            <w:tcBorders>
              <w:top w:val="nil"/>
              <w:left w:val="nil"/>
              <w:bottom w:val="nil"/>
              <w:right w:val="nil"/>
            </w:tcBorders>
            <w:shd w:val="clear" w:color="000000" w:fill="FFFFFF"/>
            <w:vAlign w:val="center"/>
            <w:hideMark/>
          </w:tcPr>
          <w:p w14:paraId="4B22C2EE"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vAlign w:val="center"/>
            <w:hideMark/>
          </w:tcPr>
          <w:p w14:paraId="0F9CF46A" w14:textId="77777777" w:rsidR="00915CEC" w:rsidRPr="00E7274B" w:rsidRDefault="00915CEC" w:rsidP="006A6714">
            <w:pPr>
              <w:jc w:val="right"/>
              <w:rPr>
                <w:color w:val="000000" w:themeColor="text1"/>
              </w:rPr>
            </w:pPr>
            <w:r w:rsidRPr="00E7274B">
              <w:rPr>
                <w:color w:val="000000" w:themeColor="text1"/>
              </w:rPr>
              <w:t>-68</w:t>
            </w:r>
          </w:p>
        </w:tc>
        <w:tc>
          <w:tcPr>
            <w:tcW w:w="1060" w:type="dxa"/>
            <w:tcBorders>
              <w:top w:val="nil"/>
              <w:left w:val="nil"/>
              <w:bottom w:val="nil"/>
              <w:right w:val="nil"/>
            </w:tcBorders>
            <w:shd w:val="clear" w:color="000000" w:fill="FFFFFF"/>
            <w:vAlign w:val="center"/>
            <w:hideMark/>
          </w:tcPr>
          <w:p w14:paraId="135932B8" w14:textId="77777777" w:rsidR="00915CEC" w:rsidRPr="00E7274B" w:rsidRDefault="00915CEC" w:rsidP="006A6714">
            <w:pPr>
              <w:jc w:val="right"/>
              <w:rPr>
                <w:color w:val="000000" w:themeColor="text1"/>
              </w:rPr>
            </w:pPr>
            <w:r w:rsidRPr="00E7274B">
              <w:rPr>
                <w:color w:val="000000" w:themeColor="text1"/>
              </w:rPr>
              <w:t>26</w:t>
            </w:r>
          </w:p>
        </w:tc>
        <w:tc>
          <w:tcPr>
            <w:tcW w:w="1060" w:type="dxa"/>
            <w:tcBorders>
              <w:top w:val="nil"/>
              <w:left w:val="nil"/>
              <w:bottom w:val="nil"/>
              <w:right w:val="nil"/>
            </w:tcBorders>
            <w:shd w:val="clear" w:color="000000" w:fill="FFFFFF"/>
            <w:vAlign w:val="center"/>
            <w:hideMark/>
          </w:tcPr>
          <w:p w14:paraId="5FFB76C3" w14:textId="77777777" w:rsidR="00915CEC" w:rsidRPr="00E7274B" w:rsidRDefault="00915CEC" w:rsidP="006A6714">
            <w:pPr>
              <w:jc w:val="right"/>
              <w:rPr>
                <w:color w:val="000000" w:themeColor="text1"/>
              </w:rPr>
            </w:pPr>
            <w:r w:rsidRPr="00E7274B">
              <w:rPr>
                <w:color w:val="000000" w:themeColor="text1"/>
              </w:rPr>
              <w:t>4.69</w:t>
            </w:r>
          </w:p>
        </w:tc>
        <w:tc>
          <w:tcPr>
            <w:tcW w:w="1060" w:type="dxa"/>
            <w:tcBorders>
              <w:top w:val="nil"/>
              <w:left w:val="nil"/>
              <w:bottom w:val="nil"/>
              <w:right w:val="nil"/>
            </w:tcBorders>
            <w:shd w:val="clear" w:color="000000" w:fill="FFFFFF"/>
            <w:noWrap/>
            <w:vAlign w:val="bottom"/>
            <w:hideMark/>
          </w:tcPr>
          <w:p w14:paraId="4D080057" w14:textId="77777777" w:rsidR="00915CEC" w:rsidRPr="00E7274B" w:rsidRDefault="00915CEC" w:rsidP="006A6714">
            <w:pPr>
              <w:jc w:val="right"/>
              <w:rPr>
                <w:color w:val="000000" w:themeColor="text1"/>
              </w:rPr>
            </w:pPr>
            <w:r w:rsidRPr="00E7274B">
              <w:rPr>
                <w:color w:val="000000" w:themeColor="text1"/>
              </w:rPr>
              <w:t>416</w:t>
            </w:r>
          </w:p>
        </w:tc>
      </w:tr>
      <w:tr w:rsidR="00E7274B" w:rsidRPr="00E7274B" w14:paraId="35718D9A"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2D0F6EA4" w14:textId="12A34588" w:rsidR="00915CEC" w:rsidRPr="00E7274B" w:rsidRDefault="00915CEC" w:rsidP="006A6714">
            <w:pPr>
              <w:jc w:val="right"/>
              <w:rPr>
                <w:color w:val="000000" w:themeColor="text1"/>
              </w:rPr>
            </w:pPr>
            <w:r w:rsidRPr="00E7274B">
              <w:rPr>
                <w:color w:val="000000" w:themeColor="text1"/>
              </w:rPr>
              <w:t>Vent</w:t>
            </w:r>
            <w:r w:rsidR="00126028" w:rsidRPr="00E7274B">
              <w:rPr>
                <w:color w:val="000000" w:themeColor="text1"/>
              </w:rPr>
              <w:t>r</w:t>
            </w:r>
            <w:r w:rsidRPr="00E7274B">
              <w:rPr>
                <w:color w:val="000000" w:themeColor="text1"/>
              </w:rPr>
              <w:t>al Striatum</w:t>
            </w:r>
          </w:p>
        </w:tc>
        <w:tc>
          <w:tcPr>
            <w:tcW w:w="1060" w:type="dxa"/>
            <w:tcBorders>
              <w:top w:val="nil"/>
              <w:left w:val="nil"/>
              <w:bottom w:val="nil"/>
              <w:right w:val="nil"/>
            </w:tcBorders>
            <w:shd w:val="clear" w:color="000000" w:fill="FFFFFF"/>
            <w:noWrap/>
            <w:vAlign w:val="bottom"/>
            <w:hideMark/>
          </w:tcPr>
          <w:p w14:paraId="44145960"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noWrap/>
            <w:vAlign w:val="bottom"/>
            <w:hideMark/>
          </w:tcPr>
          <w:p w14:paraId="5BB5A2DF" w14:textId="77777777" w:rsidR="00915CEC" w:rsidRPr="00E7274B" w:rsidRDefault="00915CEC" w:rsidP="006A6714">
            <w:pPr>
              <w:jc w:val="right"/>
              <w:rPr>
                <w:color w:val="000000" w:themeColor="text1"/>
              </w:rPr>
            </w:pPr>
            <w:r w:rsidRPr="00E7274B">
              <w:rPr>
                <w:color w:val="000000" w:themeColor="text1"/>
              </w:rPr>
              <w:t>24</w:t>
            </w:r>
          </w:p>
        </w:tc>
        <w:tc>
          <w:tcPr>
            <w:tcW w:w="1060" w:type="dxa"/>
            <w:tcBorders>
              <w:top w:val="nil"/>
              <w:left w:val="nil"/>
              <w:bottom w:val="nil"/>
              <w:right w:val="nil"/>
            </w:tcBorders>
            <w:shd w:val="clear" w:color="000000" w:fill="FFFFFF"/>
            <w:noWrap/>
            <w:vAlign w:val="bottom"/>
            <w:hideMark/>
          </w:tcPr>
          <w:p w14:paraId="62362D89"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noWrap/>
            <w:vAlign w:val="bottom"/>
            <w:hideMark/>
          </w:tcPr>
          <w:p w14:paraId="537DC985" w14:textId="77777777" w:rsidR="00915CEC" w:rsidRPr="00E7274B" w:rsidRDefault="00915CEC" w:rsidP="006A6714">
            <w:pPr>
              <w:jc w:val="right"/>
              <w:rPr>
                <w:color w:val="000000" w:themeColor="text1"/>
              </w:rPr>
            </w:pPr>
            <w:r w:rsidRPr="00E7274B">
              <w:rPr>
                <w:color w:val="000000" w:themeColor="text1"/>
              </w:rPr>
              <w:t>5.21</w:t>
            </w:r>
          </w:p>
        </w:tc>
        <w:tc>
          <w:tcPr>
            <w:tcW w:w="1060" w:type="dxa"/>
            <w:tcBorders>
              <w:top w:val="nil"/>
              <w:left w:val="nil"/>
              <w:bottom w:val="nil"/>
              <w:right w:val="nil"/>
            </w:tcBorders>
            <w:shd w:val="clear" w:color="000000" w:fill="FFFFFF"/>
            <w:noWrap/>
            <w:vAlign w:val="bottom"/>
            <w:hideMark/>
          </w:tcPr>
          <w:p w14:paraId="1BA8CA9C" w14:textId="77777777" w:rsidR="00915CEC" w:rsidRPr="00E7274B" w:rsidRDefault="00915CEC" w:rsidP="006A6714">
            <w:pPr>
              <w:jc w:val="right"/>
              <w:rPr>
                <w:color w:val="000000" w:themeColor="text1"/>
              </w:rPr>
            </w:pPr>
            <w:r w:rsidRPr="00E7274B">
              <w:rPr>
                <w:color w:val="000000" w:themeColor="text1"/>
              </w:rPr>
              <w:t>207</w:t>
            </w:r>
          </w:p>
        </w:tc>
      </w:tr>
      <w:tr w:rsidR="00E7274B" w:rsidRPr="00E7274B" w14:paraId="2EE1E554"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605218FF" w14:textId="77777777" w:rsidR="00915CEC" w:rsidRPr="00E7274B" w:rsidRDefault="00915CEC" w:rsidP="006A6714">
            <w:pPr>
              <w:rPr>
                <w:b/>
                <w:bCs/>
                <w:color w:val="000000" w:themeColor="text1"/>
              </w:rPr>
            </w:pPr>
            <w:r w:rsidRPr="00E7274B">
              <w:rPr>
                <w:b/>
                <w:bCs/>
                <w:color w:val="000000" w:themeColor="text1"/>
              </w:rPr>
              <w:t>Tracking money &lt; Control</w:t>
            </w:r>
          </w:p>
        </w:tc>
        <w:tc>
          <w:tcPr>
            <w:tcW w:w="1060" w:type="dxa"/>
            <w:tcBorders>
              <w:top w:val="nil"/>
              <w:left w:val="nil"/>
              <w:bottom w:val="nil"/>
              <w:right w:val="nil"/>
            </w:tcBorders>
            <w:shd w:val="clear" w:color="000000" w:fill="FFFFFF"/>
            <w:noWrap/>
            <w:vAlign w:val="bottom"/>
            <w:hideMark/>
          </w:tcPr>
          <w:p w14:paraId="4895D67D"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375249CF"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6AE66037"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23060BE7"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3A036261"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3B29FB6C"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2B2782EF" w14:textId="77777777" w:rsidR="00915CEC" w:rsidRPr="00E7274B" w:rsidRDefault="00915CEC" w:rsidP="006A6714">
            <w:pPr>
              <w:jc w:val="right"/>
              <w:rPr>
                <w:color w:val="000000" w:themeColor="text1"/>
              </w:rPr>
            </w:pPr>
            <w:r w:rsidRPr="00E7274B">
              <w:rPr>
                <w:color w:val="000000" w:themeColor="text1"/>
              </w:rPr>
              <w:t>Somatosensory Area</w:t>
            </w:r>
          </w:p>
        </w:tc>
        <w:tc>
          <w:tcPr>
            <w:tcW w:w="1060" w:type="dxa"/>
            <w:tcBorders>
              <w:top w:val="nil"/>
              <w:left w:val="nil"/>
              <w:bottom w:val="nil"/>
              <w:right w:val="nil"/>
            </w:tcBorders>
            <w:shd w:val="clear" w:color="000000" w:fill="FFFFFF"/>
            <w:vAlign w:val="center"/>
            <w:hideMark/>
          </w:tcPr>
          <w:p w14:paraId="25D6E63D" w14:textId="77777777" w:rsidR="00915CEC" w:rsidRPr="00E7274B" w:rsidRDefault="00915CEC" w:rsidP="006A6714">
            <w:pPr>
              <w:jc w:val="right"/>
              <w:rPr>
                <w:color w:val="000000" w:themeColor="text1"/>
              </w:rPr>
            </w:pPr>
            <w:r w:rsidRPr="00E7274B">
              <w:rPr>
                <w:color w:val="000000" w:themeColor="text1"/>
              </w:rPr>
              <w:t>62</w:t>
            </w:r>
          </w:p>
        </w:tc>
        <w:tc>
          <w:tcPr>
            <w:tcW w:w="1060" w:type="dxa"/>
            <w:tcBorders>
              <w:top w:val="nil"/>
              <w:left w:val="nil"/>
              <w:bottom w:val="nil"/>
              <w:right w:val="nil"/>
            </w:tcBorders>
            <w:shd w:val="clear" w:color="000000" w:fill="FFFFFF"/>
            <w:vAlign w:val="center"/>
            <w:hideMark/>
          </w:tcPr>
          <w:p w14:paraId="404B7CB7" w14:textId="77777777" w:rsidR="00915CEC" w:rsidRPr="00E7274B" w:rsidRDefault="00915CEC" w:rsidP="006A6714">
            <w:pPr>
              <w:jc w:val="right"/>
              <w:rPr>
                <w:color w:val="000000" w:themeColor="text1"/>
              </w:rPr>
            </w:pPr>
            <w:r w:rsidRPr="00E7274B">
              <w:rPr>
                <w:color w:val="000000" w:themeColor="text1"/>
              </w:rPr>
              <w:t>-16</w:t>
            </w:r>
          </w:p>
        </w:tc>
        <w:tc>
          <w:tcPr>
            <w:tcW w:w="1060" w:type="dxa"/>
            <w:tcBorders>
              <w:top w:val="nil"/>
              <w:left w:val="nil"/>
              <w:bottom w:val="nil"/>
              <w:right w:val="nil"/>
            </w:tcBorders>
            <w:shd w:val="clear" w:color="000000" w:fill="FFFFFF"/>
            <w:vAlign w:val="center"/>
            <w:hideMark/>
          </w:tcPr>
          <w:p w14:paraId="2AFC480E" w14:textId="77777777" w:rsidR="00915CEC" w:rsidRPr="00E7274B" w:rsidRDefault="00915CEC" w:rsidP="006A6714">
            <w:pPr>
              <w:jc w:val="right"/>
              <w:rPr>
                <w:color w:val="000000" w:themeColor="text1"/>
              </w:rPr>
            </w:pPr>
            <w:r w:rsidRPr="00E7274B">
              <w:rPr>
                <w:color w:val="000000" w:themeColor="text1"/>
              </w:rPr>
              <w:t>28</w:t>
            </w:r>
          </w:p>
        </w:tc>
        <w:tc>
          <w:tcPr>
            <w:tcW w:w="1060" w:type="dxa"/>
            <w:tcBorders>
              <w:top w:val="nil"/>
              <w:left w:val="nil"/>
              <w:bottom w:val="nil"/>
              <w:right w:val="nil"/>
            </w:tcBorders>
            <w:shd w:val="clear" w:color="000000" w:fill="FFFFFF"/>
            <w:vAlign w:val="center"/>
            <w:hideMark/>
          </w:tcPr>
          <w:p w14:paraId="2B65172E" w14:textId="77777777" w:rsidR="00915CEC" w:rsidRPr="00E7274B" w:rsidRDefault="00915CEC" w:rsidP="006A6714">
            <w:pPr>
              <w:jc w:val="right"/>
              <w:rPr>
                <w:color w:val="000000" w:themeColor="text1"/>
              </w:rPr>
            </w:pPr>
            <w:r w:rsidRPr="00E7274B">
              <w:rPr>
                <w:color w:val="000000" w:themeColor="text1"/>
              </w:rPr>
              <w:t>-5.50</w:t>
            </w:r>
          </w:p>
        </w:tc>
        <w:tc>
          <w:tcPr>
            <w:tcW w:w="1060" w:type="dxa"/>
            <w:tcBorders>
              <w:top w:val="nil"/>
              <w:left w:val="nil"/>
              <w:bottom w:val="nil"/>
              <w:right w:val="nil"/>
            </w:tcBorders>
            <w:shd w:val="clear" w:color="000000" w:fill="FFFFFF"/>
            <w:vAlign w:val="center"/>
            <w:hideMark/>
          </w:tcPr>
          <w:p w14:paraId="60370E3C" w14:textId="77777777" w:rsidR="00915CEC" w:rsidRPr="00E7274B" w:rsidRDefault="00915CEC" w:rsidP="006A6714">
            <w:pPr>
              <w:jc w:val="right"/>
              <w:rPr>
                <w:color w:val="000000" w:themeColor="text1"/>
              </w:rPr>
            </w:pPr>
            <w:r w:rsidRPr="00E7274B">
              <w:rPr>
                <w:color w:val="000000" w:themeColor="text1"/>
              </w:rPr>
              <w:t>12855</w:t>
            </w:r>
          </w:p>
        </w:tc>
      </w:tr>
      <w:tr w:rsidR="00E7274B" w:rsidRPr="00E7274B" w14:paraId="047A42A2"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49F4017" w14:textId="77777777" w:rsidR="00915CEC" w:rsidRPr="00E7274B" w:rsidRDefault="00915CEC" w:rsidP="006A6714">
            <w:pPr>
              <w:jc w:val="right"/>
              <w:rPr>
                <w:color w:val="000000" w:themeColor="text1"/>
              </w:rPr>
            </w:pPr>
            <w:r w:rsidRPr="00E7274B">
              <w:rPr>
                <w:color w:val="000000" w:themeColor="text1"/>
              </w:rPr>
              <w:t>Intraparietal Sulcus</w:t>
            </w:r>
          </w:p>
        </w:tc>
        <w:tc>
          <w:tcPr>
            <w:tcW w:w="1060" w:type="dxa"/>
            <w:tcBorders>
              <w:top w:val="nil"/>
              <w:left w:val="nil"/>
              <w:bottom w:val="nil"/>
              <w:right w:val="nil"/>
            </w:tcBorders>
            <w:shd w:val="clear" w:color="000000" w:fill="FFFFFF"/>
            <w:vAlign w:val="center"/>
            <w:hideMark/>
          </w:tcPr>
          <w:p w14:paraId="7C6A94BC" w14:textId="77777777" w:rsidR="00915CEC" w:rsidRPr="00E7274B" w:rsidRDefault="00915CEC" w:rsidP="006A6714">
            <w:pPr>
              <w:jc w:val="right"/>
              <w:rPr>
                <w:color w:val="000000" w:themeColor="text1"/>
              </w:rPr>
            </w:pPr>
            <w:r w:rsidRPr="00E7274B">
              <w:rPr>
                <w:color w:val="000000" w:themeColor="text1"/>
              </w:rPr>
              <w:t>-52</w:t>
            </w:r>
          </w:p>
        </w:tc>
        <w:tc>
          <w:tcPr>
            <w:tcW w:w="1060" w:type="dxa"/>
            <w:tcBorders>
              <w:top w:val="nil"/>
              <w:left w:val="nil"/>
              <w:bottom w:val="nil"/>
              <w:right w:val="nil"/>
            </w:tcBorders>
            <w:shd w:val="clear" w:color="000000" w:fill="FFFFFF"/>
            <w:vAlign w:val="center"/>
            <w:hideMark/>
          </w:tcPr>
          <w:p w14:paraId="1FD8DD18" w14:textId="77777777" w:rsidR="00915CEC" w:rsidRPr="00E7274B" w:rsidRDefault="00915CEC" w:rsidP="006A6714">
            <w:pPr>
              <w:jc w:val="right"/>
              <w:rPr>
                <w:color w:val="000000" w:themeColor="text1"/>
              </w:rPr>
            </w:pPr>
            <w:r w:rsidRPr="00E7274B">
              <w:rPr>
                <w:color w:val="000000" w:themeColor="text1"/>
              </w:rPr>
              <w:t>-38</w:t>
            </w:r>
          </w:p>
        </w:tc>
        <w:tc>
          <w:tcPr>
            <w:tcW w:w="1060" w:type="dxa"/>
            <w:tcBorders>
              <w:top w:val="nil"/>
              <w:left w:val="nil"/>
              <w:bottom w:val="nil"/>
              <w:right w:val="nil"/>
            </w:tcBorders>
            <w:shd w:val="clear" w:color="000000" w:fill="FFFFFF"/>
            <w:vAlign w:val="center"/>
            <w:hideMark/>
          </w:tcPr>
          <w:p w14:paraId="5DA6B1AA" w14:textId="77777777" w:rsidR="00915CEC" w:rsidRPr="00E7274B" w:rsidRDefault="00915CEC" w:rsidP="006A6714">
            <w:pPr>
              <w:jc w:val="right"/>
              <w:rPr>
                <w:color w:val="000000" w:themeColor="text1"/>
              </w:rPr>
            </w:pPr>
            <w:r w:rsidRPr="00E7274B">
              <w:rPr>
                <w:color w:val="000000" w:themeColor="text1"/>
              </w:rPr>
              <w:t>42</w:t>
            </w:r>
          </w:p>
        </w:tc>
        <w:tc>
          <w:tcPr>
            <w:tcW w:w="1060" w:type="dxa"/>
            <w:tcBorders>
              <w:top w:val="nil"/>
              <w:left w:val="nil"/>
              <w:bottom w:val="nil"/>
              <w:right w:val="nil"/>
            </w:tcBorders>
            <w:shd w:val="clear" w:color="000000" w:fill="FFFFFF"/>
            <w:vAlign w:val="center"/>
            <w:hideMark/>
          </w:tcPr>
          <w:p w14:paraId="5EFABFB1" w14:textId="77777777" w:rsidR="00915CEC" w:rsidRPr="00E7274B" w:rsidRDefault="00915CEC" w:rsidP="006A6714">
            <w:pPr>
              <w:jc w:val="right"/>
              <w:rPr>
                <w:color w:val="000000" w:themeColor="text1"/>
              </w:rPr>
            </w:pPr>
            <w:r w:rsidRPr="00E7274B">
              <w:rPr>
                <w:color w:val="000000" w:themeColor="text1"/>
              </w:rPr>
              <w:t>-4.60</w:t>
            </w:r>
          </w:p>
        </w:tc>
        <w:tc>
          <w:tcPr>
            <w:tcW w:w="1060" w:type="dxa"/>
            <w:tcBorders>
              <w:top w:val="nil"/>
              <w:left w:val="nil"/>
              <w:bottom w:val="nil"/>
              <w:right w:val="nil"/>
            </w:tcBorders>
            <w:shd w:val="clear" w:color="000000" w:fill="FFFFFF"/>
            <w:vAlign w:val="center"/>
            <w:hideMark/>
          </w:tcPr>
          <w:p w14:paraId="5498C995" w14:textId="77777777" w:rsidR="00915CEC" w:rsidRPr="00E7274B" w:rsidRDefault="00915CEC" w:rsidP="006A6714">
            <w:pPr>
              <w:jc w:val="right"/>
              <w:rPr>
                <w:color w:val="000000" w:themeColor="text1"/>
              </w:rPr>
            </w:pPr>
            <w:r w:rsidRPr="00E7274B">
              <w:rPr>
                <w:color w:val="000000" w:themeColor="text1"/>
              </w:rPr>
              <w:t>6905</w:t>
            </w:r>
          </w:p>
        </w:tc>
      </w:tr>
      <w:tr w:rsidR="00E7274B" w:rsidRPr="00E7274B" w14:paraId="6CC960F4"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615AEABC" w14:textId="77777777" w:rsidR="00915CEC" w:rsidRPr="00E7274B" w:rsidRDefault="00915CEC" w:rsidP="006A6714">
            <w:pPr>
              <w:jc w:val="right"/>
              <w:rPr>
                <w:color w:val="000000" w:themeColor="text1"/>
              </w:rPr>
            </w:pPr>
            <w:r w:rsidRPr="00E7274B">
              <w:rPr>
                <w:color w:val="000000" w:themeColor="text1"/>
              </w:rPr>
              <w:t>L Cerebellum</w:t>
            </w:r>
          </w:p>
        </w:tc>
        <w:tc>
          <w:tcPr>
            <w:tcW w:w="1060" w:type="dxa"/>
            <w:tcBorders>
              <w:top w:val="nil"/>
              <w:left w:val="nil"/>
              <w:bottom w:val="nil"/>
              <w:right w:val="nil"/>
            </w:tcBorders>
            <w:shd w:val="clear" w:color="000000" w:fill="FFFFFF"/>
            <w:vAlign w:val="center"/>
            <w:hideMark/>
          </w:tcPr>
          <w:p w14:paraId="77EC1CBD" w14:textId="77777777" w:rsidR="00915CEC" w:rsidRPr="00E7274B" w:rsidRDefault="00915CEC" w:rsidP="006A6714">
            <w:pPr>
              <w:jc w:val="right"/>
              <w:rPr>
                <w:color w:val="000000" w:themeColor="text1"/>
              </w:rPr>
            </w:pPr>
            <w:r w:rsidRPr="00E7274B">
              <w:rPr>
                <w:color w:val="000000" w:themeColor="text1"/>
              </w:rPr>
              <w:t>-6</w:t>
            </w:r>
          </w:p>
        </w:tc>
        <w:tc>
          <w:tcPr>
            <w:tcW w:w="1060" w:type="dxa"/>
            <w:tcBorders>
              <w:top w:val="nil"/>
              <w:left w:val="nil"/>
              <w:bottom w:val="nil"/>
              <w:right w:val="nil"/>
            </w:tcBorders>
            <w:shd w:val="clear" w:color="000000" w:fill="FFFFFF"/>
            <w:vAlign w:val="center"/>
            <w:hideMark/>
          </w:tcPr>
          <w:p w14:paraId="381774D3" w14:textId="77777777" w:rsidR="00915CEC" w:rsidRPr="00E7274B" w:rsidRDefault="00915CEC" w:rsidP="006A6714">
            <w:pPr>
              <w:jc w:val="right"/>
              <w:rPr>
                <w:color w:val="000000" w:themeColor="text1"/>
              </w:rPr>
            </w:pPr>
            <w:r w:rsidRPr="00E7274B">
              <w:rPr>
                <w:color w:val="000000" w:themeColor="text1"/>
              </w:rPr>
              <w:t>-74</w:t>
            </w:r>
          </w:p>
        </w:tc>
        <w:tc>
          <w:tcPr>
            <w:tcW w:w="1060" w:type="dxa"/>
            <w:tcBorders>
              <w:top w:val="nil"/>
              <w:left w:val="nil"/>
              <w:bottom w:val="nil"/>
              <w:right w:val="nil"/>
            </w:tcBorders>
            <w:shd w:val="clear" w:color="000000" w:fill="FFFFFF"/>
            <w:vAlign w:val="center"/>
            <w:hideMark/>
          </w:tcPr>
          <w:p w14:paraId="76E9875C" w14:textId="77777777" w:rsidR="00915CEC" w:rsidRPr="00E7274B" w:rsidRDefault="00915CEC" w:rsidP="006A6714">
            <w:pPr>
              <w:jc w:val="right"/>
              <w:rPr>
                <w:color w:val="000000" w:themeColor="text1"/>
              </w:rPr>
            </w:pPr>
            <w:r w:rsidRPr="00E7274B">
              <w:rPr>
                <w:color w:val="000000" w:themeColor="text1"/>
              </w:rPr>
              <w:t>-42</w:t>
            </w:r>
          </w:p>
        </w:tc>
        <w:tc>
          <w:tcPr>
            <w:tcW w:w="1060" w:type="dxa"/>
            <w:tcBorders>
              <w:top w:val="nil"/>
              <w:left w:val="nil"/>
              <w:bottom w:val="nil"/>
              <w:right w:val="nil"/>
            </w:tcBorders>
            <w:shd w:val="clear" w:color="000000" w:fill="FFFFFF"/>
            <w:vAlign w:val="center"/>
            <w:hideMark/>
          </w:tcPr>
          <w:p w14:paraId="77FAC3E9" w14:textId="77777777" w:rsidR="00915CEC" w:rsidRPr="00E7274B" w:rsidRDefault="00915CEC" w:rsidP="006A6714">
            <w:pPr>
              <w:jc w:val="right"/>
              <w:rPr>
                <w:color w:val="000000" w:themeColor="text1"/>
              </w:rPr>
            </w:pPr>
            <w:r w:rsidRPr="00E7274B">
              <w:rPr>
                <w:color w:val="000000" w:themeColor="text1"/>
              </w:rPr>
              <w:t>-8.27</w:t>
            </w:r>
          </w:p>
        </w:tc>
        <w:tc>
          <w:tcPr>
            <w:tcW w:w="1060" w:type="dxa"/>
            <w:tcBorders>
              <w:top w:val="nil"/>
              <w:left w:val="nil"/>
              <w:bottom w:val="nil"/>
              <w:right w:val="nil"/>
            </w:tcBorders>
            <w:shd w:val="clear" w:color="000000" w:fill="FFFFFF"/>
            <w:vAlign w:val="center"/>
            <w:hideMark/>
          </w:tcPr>
          <w:p w14:paraId="6A3ACCA2" w14:textId="77777777" w:rsidR="00915CEC" w:rsidRPr="00E7274B" w:rsidRDefault="00915CEC" w:rsidP="006A6714">
            <w:pPr>
              <w:jc w:val="right"/>
              <w:rPr>
                <w:color w:val="000000" w:themeColor="text1"/>
              </w:rPr>
            </w:pPr>
            <w:r w:rsidRPr="00E7274B">
              <w:rPr>
                <w:color w:val="000000" w:themeColor="text1"/>
              </w:rPr>
              <w:t>2563</w:t>
            </w:r>
          </w:p>
        </w:tc>
      </w:tr>
      <w:tr w:rsidR="00E7274B" w:rsidRPr="00E7274B" w14:paraId="0C1C3B99"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04996562" w14:textId="77777777" w:rsidR="00915CEC" w:rsidRPr="00E7274B" w:rsidRDefault="00915CEC" w:rsidP="006A6714">
            <w:pPr>
              <w:jc w:val="right"/>
              <w:rPr>
                <w:color w:val="000000" w:themeColor="text1"/>
              </w:rPr>
            </w:pPr>
            <w:r w:rsidRPr="00E7274B">
              <w:rPr>
                <w:color w:val="000000" w:themeColor="text1"/>
              </w:rPr>
              <w:t>R Cerebellum</w:t>
            </w:r>
          </w:p>
        </w:tc>
        <w:tc>
          <w:tcPr>
            <w:tcW w:w="1060" w:type="dxa"/>
            <w:tcBorders>
              <w:top w:val="nil"/>
              <w:left w:val="nil"/>
              <w:bottom w:val="nil"/>
              <w:right w:val="nil"/>
            </w:tcBorders>
            <w:shd w:val="clear" w:color="000000" w:fill="FFFFFF"/>
            <w:vAlign w:val="center"/>
            <w:hideMark/>
          </w:tcPr>
          <w:p w14:paraId="0BD31415"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vAlign w:val="center"/>
            <w:hideMark/>
          </w:tcPr>
          <w:p w14:paraId="3BB614F0" w14:textId="77777777" w:rsidR="00915CEC" w:rsidRPr="00E7274B" w:rsidRDefault="00915CEC" w:rsidP="006A6714">
            <w:pPr>
              <w:jc w:val="right"/>
              <w:rPr>
                <w:color w:val="000000" w:themeColor="text1"/>
              </w:rPr>
            </w:pPr>
            <w:r w:rsidRPr="00E7274B">
              <w:rPr>
                <w:color w:val="000000" w:themeColor="text1"/>
              </w:rPr>
              <w:t>-52</w:t>
            </w:r>
          </w:p>
        </w:tc>
        <w:tc>
          <w:tcPr>
            <w:tcW w:w="1060" w:type="dxa"/>
            <w:tcBorders>
              <w:top w:val="nil"/>
              <w:left w:val="nil"/>
              <w:bottom w:val="nil"/>
              <w:right w:val="nil"/>
            </w:tcBorders>
            <w:shd w:val="clear" w:color="000000" w:fill="FFFFFF"/>
            <w:vAlign w:val="center"/>
            <w:hideMark/>
          </w:tcPr>
          <w:p w14:paraId="534E1493" w14:textId="77777777" w:rsidR="00915CEC" w:rsidRPr="00E7274B" w:rsidRDefault="00915CEC" w:rsidP="006A6714">
            <w:pPr>
              <w:jc w:val="right"/>
              <w:rPr>
                <w:color w:val="000000" w:themeColor="text1"/>
              </w:rPr>
            </w:pPr>
            <w:r w:rsidRPr="00E7274B">
              <w:rPr>
                <w:color w:val="000000" w:themeColor="text1"/>
              </w:rPr>
              <w:t>-52</w:t>
            </w:r>
          </w:p>
        </w:tc>
        <w:tc>
          <w:tcPr>
            <w:tcW w:w="1060" w:type="dxa"/>
            <w:tcBorders>
              <w:top w:val="nil"/>
              <w:left w:val="nil"/>
              <w:bottom w:val="nil"/>
              <w:right w:val="nil"/>
            </w:tcBorders>
            <w:shd w:val="clear" w:color="000000" w:fill="FFFFFF"/>
            <w:vAlign w:val="center"/>
            <w:hideMark/>
          </w:tcPr>
          <w:p w14:paraId="75783FFD" w14:textId="77777777" w:rsidR="00915CEC" w:rsidRPr="00E7274B" w:rsidRDefault="00915CEC" w:rsidP="006A6714">
            <w:pPr>
              <w:jc w:val="right"/>
              <w:rPr>
                <w:color w:val="000000" w:themeColor="text1"/>
              </w:rPr>
            </w:pPr>
            <w:r w:rsidRPr="00E7274B">
              <w:rPr>
                <w:color w:val="000000" w:themeColor="text1"/>
              </w:rPr>
              <w:t>-8.27</w:t>
            </w:r>
          </w:p>
        </w:tc>
        <w:tc>
          <w:tcPr>
            <w:tcW w:w="1060" w:type="dxa"/>
            <w:tcBorders>
              <w:top w:val="nil"/>
              <w:left w:val="nil"/>
              <w:bottom w:val="nil"/>
              <w:right w:val="nil"/>
            </w:tcBorders>
            <w:shd w:val="clear" w:color="000000" w:fill="FFFFFF"/>
            <w:vAlign w:val="center"/>
            <w:hideMark/>
          </w:tcPr>
          <w:p w14:paraId="213BBF07" w14:textId="77777777" w:rsidR="00915CEC" w:rsidRPr="00E7274B" w:rsidRDefault="00915CEC" w:rsidP="006A6714">
            <w:pPr>
              <w:jc w:val="right"/>
              <w:rPr>
                <w:color w:val="000000" w:themeColor="text1"/>
              </w:rPr>
            </w:pPr>
            <w:r w:rsidRPr="00E7274B">
              <w:rPr>
                <w:color w:val="000000" w:themeColor="text1"/>
              </w:rPr>
              <w:t>1618</w:t>
            </w:r>
          </w:p>
        </w:tc>
      </w:tr>
      <w:tr w:rsidR="00E7274B" w:rsidRPr="00E7274B" w14:paraId="02A32699"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2271E12" w14:textId="77777777" w:rsidR="00915CEC" w:rsidRPr="00E7274B" w:rsidRDefault="00915CEC" w:rsidP="006A6714">
            <w:pPr>
              <w:jc w:val="right"/>
              <w:rPr>
                <w:color w:val="000000" w:themeColor="text1"/>
              </w:rPr>
            </w:pPr>
            <w:r w:rsidRPr="00E7274B">
              <w:rPr>
                <w:color w:val="000000" w:themeColor="text1"/>
              </w:rPr>
              <w:t>L Dorsolateral PFC</w:t>
            </w:r>
          </w:p>
        </w:tc>
        <w:tc>
          <w:tcPr>
            <w:tcW w:w="1060" w:type="dxa"/>
            <w:tcBorders>
              <w:top w:val="nil"/>
              <w:left w:val="nil"/>
              <w:bottom w:val="nil"/>
              <w:right w:val="nil"/>
            </w:tcBorders>
            <w:shd w:val="clear" w:color="000000" w:fill="FFFFFF"/>
            <w:vAlign w:val="center"/>
            <w:hideMark/>
          </w:tcPr>
          <w:p w14:paraId="21B968F0" w14:textId="77777777" w:rsidR="00915CEC" w:rsidRPr="00E7274B" w:rsidRDefault="00915CEC" w:rsidP="006A6714">
            <w:pPr>
              <w:jc w:val="right"/>
              <w:rPr>
                <w:color w:val="000000" w:themeColor="text1"/>
              </w:rPr>
            </w:pPr>
            <w:r w:rsidRPr="00E7274B">
              <w:rPr>
                <w:color w:val="000000" w:themeColor="text1"/>
              </w:rPr>
              <w:t>-38</w:t>
            </w:r>
          </w:p>
        </w:tc>
        <w:tc>
          <w:tcPr>
            <w:tcW w:w="1060" w:type="dxa"/>
            <w:tcBorders>
              <w:top w:val="nil"/>
              <w:left w:val="nil"/>
              <w:bottom w:val="nil"/>
              <w:right w:val="nil"/>
            </w:tcBorders>
            <w:shd w:val="clear" w:color="000000" w:fill="FFFFFF"/>
            <w:vAlign w:val="center"/>
            <w:hideMark/>
          </w:tcPr>
          <w:p w14:paraId="60FB9534" w14:textId="77777777" w:rsidR="00915CEC" w:rsidRPr="00E7274B" w:rsidRDefault="00915CEC" w:rsidP="006A6714">
            <w:pPr>
              <w:jc w:val="right"/>
              <w:rPr>
                <w:color w:val="000000" w:themeColor="text1"/>
              </w:rPr>
            </w:pPr>
            <w:r w:rsidRPr="00E7274B">
              <w:rPr>
                <w:color w:val="000000" w:themeColor="text1"/>
              </w:rPr>
              <w:t>38</w:t>
            </w:r>
          </w:p>
        </w:tc>
        <w:tc>
          <w:tcPr>
            <w:tcW w:w="1060" w:type="dxa"/>
            <w:tcBorders>
              <w:top w:val="nil"/>
              <w:left w:val="nil"/>
              <w:bottom w:val="nil"/>
              <w:right w:val="nil"/>
            </w:tcBorders>
            <w:shd w:val="clear" w:color="000000" w:fill="FFFFFF"/>
            <w:vAlign w:val="center"/>
            <w:hideMark/>
          </w:tcPr>
          <w:p w14:paraId="2E97D9D0" w14:textId="77777777" w:rsidR="00915CEC" w:rsidRPr="00E7274B" w:rsidRDefault="00915CEC" w:rsidP="006A6714">
            <w:pPr>
              <w:jc w:val="right"/>
              <w:rPr>
                <w:color w:val="000000" w:themeColor="text1"/>
              </w:rPr>
            </w:pPr>
            <w:r w:rsidRPr="00E7274B">
              <w:rPr>
                <w:color w:val="000000" w:themeColor="text1"/>
              </w:rPr>
              <w:t>28</w:t>
            </w:r>
          </w:p>
        </w:tc>
        <w:tc>
          <w:tcPr>
            <w:tcW w:w="1060" w:type="dxa"/>
            <w:tcBorders>
              <w:top w:val="nil"/>
              <w:left w:val="nil"/>
              <w:bottom w:val="nil"/>
              <w:right w:val="nil"/>
            </w:tcBorders>
            <w:shd w:val="clear" w:color="000000" w:fill="FFFFFF"/>
            <w:vAlign w:val="center"/>
            <w:hideMark/>
          </w:tcPr>
          <w:p w14:paraId="128BC5F3" w14:textId="77777777" w:rsidR="00915CEC" w:rsidRPr="00E7274B" w:rsidRDefault="00915CEC" w:rsidP="006A6714">
            <w:pPr>
              <w:jc w:val="right"/>
              <w:rPr>
                <w:color w:val="000000" w:themeColor="text1"/>
              </w:rPr>
            </w:pPr>
            <w:r w:rsidRPr="00E7274B">
              <w:rPr>
                <w:color w:val="000000" w:themeColor="text1"/>
              </w:rPr>
              <w:t>-8.07</w:t>
            </w:r>
          </w:p>
        </w:tc>
        <w:tc>
          <w:tcPr>
            <w:tcW w:w="1060" w:type="dxa"/>
            <w:tcBorders>
              <w:top w:val="nil"/>
              <w:left w:val="nil"/>
              <w:bottom w:val="nil"/>
              <w:right w:val="nil"/>
            </w:tcBorders>
            <w:shd w:val="clear" w:color="000000" w:fill="FFFFFF"/>
            <w:vAlign w:val="center"/>
            <w:hideMark/>
          </w:tcPr>
          <w:p w14:paraId="1735B666" w14:textId="77777777" w:rsidR="00915CEC" w:rsidRPr="00E7274B" w:rsidRDefault="00915CEC" w:rsidP="006A6714">
            <w:pPr>
              <w:jc w:val="right"/>
              <w:rPr>
                <w:color w:val="000000" w:themeColor="text1"/>
              </w:rPr>
            </w:pPr>
            <w:r w:rsidRPr="00E7274B">
              <w:rPr>
                <w:color w:val="000000" w:themeColor="text1"/>
              </w:rPr>
              <w:t>1022</w:t>
            </w:r>
          </w:p>
        </w:tc>
      </w:tr>
      <w:tr w:rsidR="00E7274B" w:rsidRPr="00E7274B" w14:paraId="1A3F598A"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80C7042" w14:textId="77777777" w:rsidR="00915CEC" w:rsidRPr="00E7274B" w:rsidRDefault="00915CEC" w:rsidP="006A6714">
            <w:pPr>
              <w:jc w:val="right"/>
              <w:rPr>
                <w:color w:val="000000" w:themeColor="text1"/>
              </w:rPr>
            </w:pPr>
            <w:r w:rsidRPr="00E7274B">
              <w:rPr>
                <w:color w:val="000000" w:themeColor="text1"/>
              </w:rPr>
              <w:t>Lateral Occipital Area</w:t>
            </w:r>
          </w:p>
        </w:tc>
        <w:tc>
          <w:tcPr>
            <w:tcW w:w="1060" w:type="dxa"/>
            <w:tcBorders>
              <w:top w:val="nil"/>
              <w:left w:val="nil"/>
              <w:bottom w:val="nil"/>
              <w:right w:val="nil"/>
            </w:tcBorders>
            <w:shd w:val="clear" w:color="000000" w:fill="FFFFFF"/>
            <w:vAlign w:val="center"/>
            <w:hideMark/>
          </w:tcPr>
          <w:p w14:paraId="203B620E"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vAlign w:val="center"/>
            <w:hideMark/>
          </w:tcPr>
          <w:p w14:paraId="212D87E8" w14:textId="77777777" w:rsidR="00915CEC" w:rsidRPr="00E7274B" w:rsidRDefault="00915CEC" w:rsidP="006A6714">
            <w:pPr>
              <w:jc w:val="right"/>
              <w:rPr>
                <w:color w:val="000000" w:themeColor="text1"/>
              </w:rPr>
            </w:pPr>
            <w:r w:rsidRPr="00E7274B">
              <w:rPr>
                <w:color w:val="000000" w:themeColor="text1"/>
              </w:rPr>
              <w:t>-62</w:t>
            </w:r>
          </w:p>
        </w:tc>
        <w:tc>
          <w:tcPr>
            <w:tcW w:w="1060" w:type="dxa"/>
            <w:tcBorders>
              <w:top w:val="nil"/>
              <w:left w:val="nil"/>
              <w:bottom w:val="nil"/>
              <w:right w:val="nil"/>
            </w:tcBorders>
            <w:shd w:val="clear" w:color="000000" w:fill="FFFFFF"/>
            <w:vAlign w:val="center"/>
            <w:hideMark/>
          </w:tcPr>
          <w:p w14:paraId="6AC39A6F"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vAlign w:val="center"/>
            <w:hideMark/>
          </w:tcPr>
          <w:p w14:paraId="6D087547" w14:textId="77777777" w:rsidR="00915CEC" w:rsidRPr="00E7274B" w:rsidRDefault="00915CEC" w:rsidP="006A6714">
            <w:pPr>
              <w:jc w:val="right"/>
              <w:rPr>
                <w:color w:val="000000" w:themeColor="text1"/>
              </w:rPr>
            </w:pPr>
            <w:r w:rsidRPr="00E7274B">
              <w:rPr>
                <w:color w:val="000000" w:themeColor="text1"/>
              </w:rPr>
              <w:t>-7.26</w:t>
            </w:r>
          </w:p>
        </w:tc>
        <w:tc>
          <w:tcPr>
            <w:tcW w:w="1060" w:type="dxa"/>
            <w:tcBorders>
              <w:top w:val="nil"/>
              <w:left w:val="nil"/>
              <w:bottom w:val="nil"/>
              <w:right w:val="nil"/>
            </w:tcBorders>
            <w:shd w:val="clear" w:color="000000" w:fill="FFFFFF"/>
            <w:vAlign w:val="center"/>
            <w:hideMark/>
          </w:tcPr>
          <w:p w14:paraId="788826A4" w14:textId="77777777" w:rsidR="00915CEC" w:rsidRPr="00E7274B" w:rsidRDefault="00915CEC" w:rsidP="006A6714">
            <w:pPr>
              <w:jc w:val="right"/>
              <w:rPr>
                <w:color w:val="000000" w:themeColor="text1"/>
              </w:rPr>
            </w:pPr>
            <w:r w:rsidRPr="00E7274B">
              <w:rPr>
                <w:color w:val="000000" w:themeColor="text1"/>
              </w:rPr>
              <w:t>758</w:t>
            </w:r>
          </w:p>
        </w:tc>
      </w:tr>
      <w:tr w:rsidR="00E7274B" w:rsidRPr="00E7274B" w14:paraId="36A85D6D"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0B5AD5A2" w14:textId="77777777" w:rsidR="00915CEC" w:rsidRPr="00E7274B" w:rsidRDefault="00915CEC" w:rsidP="006A6714">
            <w:pPr>
              <w:jc w:val="right"/>
              <w:rPr>
                <w:color w:val="000000" w:themeColor="text1"/>
              </w:rPr>
            </w:pPr>
            <w:r w:rsidRPr="00E7274B">
              <w:rPr>
                <w:color w:val="000000" w:themeColor="text1"/>
              </w:rPr>
              <w:t>Premotor Area</w:t>
            </w:r>
          </w:p>
        </w:tc>
        <w:tc>
          <w:tcPr>
            <w:tcW w:w="1060" w:type="dxa"/>
            <w:tcBorders>
              <w:top w:val="nil"/>
              <w:left w:val="nil"/>
              <w:bottom w:val="nil"/>
              <w:right w:val="nil"/>
            </w:tcBorders>
            <w:shd w:val="clear" w:color="000000" w:fill="FFFFFF"/>
            <w:vAlign w:val="center"/>
            <w:hideMark/>
          </w:tcPr>
          <w:p w14:paraId="36C25ACE"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vAlign w:val="center"/>
            <w:hideMark/>
          </w:tcPr>
          <w:p w14:paraId="59225817"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vAlign w:val="center"/>
            <w:hideMark/>
          </w:tcPr>
          <w:p w14:paraId="159A6098" w14:textId="77777777" w:rsidR="00915CEC" w:rsidRPr="00E7274B" w:rsidRDefault="00915CEC" w:rsidP="006A6714">
            <w:pPr>
              <w:jc w:val="right"/>
              <w:rPr>
                <w:color w:val="000000" w:themeColor="text1"/>
              </w:rPr>
            </w:pPr>
            <w:r w:rsidRPr="00E7274B">
              <w:rPr>
                <w:color w:val="000000" w:themeColor="text1"/>
              </w:rPr>
              <w:t>54</w:t>
            </w:r>
          </w:p>
        </w:tc>
        <w:tc>
          <w:tcPr>
            <w:tcW w:w="1060" w:type="dxa"/>
            <w:tcBorders>
              <w:top w:val="nil"/>
              <w:left w:val="nil"/>
              <w:bottom w:val="nil"/>
              <w:right w:val="nil"/>
            </w:tcBorders>
            <w:shd w:val="clear" w:color="000000" w:fill="FFFFFF"/>
            <w:vAlign w:val="center"/>
            <w:hideMark/>
          </w:tcPr>
          <w:p w14:paraId="5E7872D2" w14:textId="77777777" w:rsidR="00915CEC" w:rsidRPr="00E7274B" w:rsidRDefault="00915CEC" w:rsidP="006A6714">
            <w:pPr>
              <w:jc w:val="right"/>
              <w:rPr>
                <w:color w:val="000000" w:themeColor="text1"/>
              </w:rPr>
            </w:pPr>
            <w:r w:rsidRPr="00E7274B">
              <w:rPr>
                <w:color w:val="000000" w:themeColor="text1"/>
              </w:rPr>
              <w:t>-5.56</w:t>
            </w:r>
          </w:p>
        </w:tc>
        <w:tc>
          <w:tcPr>
            <w:tcW w:w="1060" w:type="dxa"/>
            <w:tcBorders>
              <w:top w:val="nil"/>
              <w:left w:val="nil"/>
              <w:bottom w:val="nil"/>
              <w:right w:val="nil"/>
            </w:tcBorders>
            <w:shd w:val="clear" w:color="000000" w:fill="FFFFFF"/>
            <w:vAlign w:val="center"/>
            <w:hideMark/>
          </w:tcPr>
          <w:p w14:paraId="4DD9C6B1" w14:textId="77777777" w:rsidR="00915CEC" w:rsidRPr="00E7274B" w:rsidRDefault="00915CEC" w:rsidP="006A6714">
            <w:pPr>
              <w:jc w:val="right"/>
              <w:rPr>
                <w:color w:val="000000" w:themeColor="text1"/>
              </w:rPr>
            </w:pPr>
            <w:r w:rsidRPr="00E7274B">
              <w:rPr>
                <w:color w:val="000000" w:themeColor="text1"/>
              </w:rPr>
              <w:t>598</w:t>
            </w:r>
          </w:p>
        </w:tc>
      </w:tr>
      <w:tr w:rsidR="00E7274B" w:rsidRPr="00E7274B" w14:paraId="72FD35FC"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414F25D" w14:textId="77777777" w:rsidR="00915CEC" w:rsidRPr="00E7274B" w:rsidRDefault="00915CEC" w:rsidP="006A6714">
            <w:pPr>
              <w:jc w:val="right"/>
              <w:rPr>
                <w:color w:val="000000" w:themeColor="text1"/>
              </w:rPr>
            </w:pPr>
            <w:r w:rsidRPr="00E7274B">
              <w:rPr>
                <w:color w:val="000000" w:themeColor="text1"/>
              </w:rPr>
              <w:t>R Dorsolateral PFC</w:t>
            </w:r>
          </w:p>
        </w:tc>
        <w:tc>
          <w:tcPr>
            <w:tcW w:w="1060" w:type="dxa"/>
            <w:tcBorders>
              <w:top w:val="nil"/>
              <w:left w:val="nil"/>
              <w:bottom w:val="nil"/>
              <w:right w:val="nil"/>
            </w:tcBorders>
            <w:shd w:val="clear" w:color="000000" w:fill="FFFFFF"/>
            <w:vAlign w:val="center"/>
            <w:hideMark/>
          </w:tcPr>
          <w:p w14:paraId="62A2DCD5"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vAlign w:val="center"/>
            <w:hideMark/>
          </w:tcPr>
          <w:p w14:paraId="1CFECBBF" w14:textId="77777777" w:rsidR="00915CEC" w:rsidRPr="00E7274B" w:rsidRDefault="00915CEC" w:rsidP="006A6714">
            <w:pPr>
              <w:jc w:val="right"/>
              <w:rPr>
                <w:color w:val="000000" w:themeColor="text1"/>
              </w:rPr>
            </w:pPr>
            <w:r w:rsidRPr="00E7274B">
              <w:rPr>
                <w:color w:val="000000" w:themeColor="text1"/>
              </w:rPr>
              <w:t>40</w:t>
            </w:r>
          </w:p>
        </w:tc>
        <w:tc>
          <w:tcPr>
            <w:tcW w:w="1060" w:type="dxa"/>
            <w:tcBorders>
              <w:top w:val="nil"/>
              <w:left w:val="nil"/>
              <w:bottom w:val="nil"/>
              <w:right w:val="nil"/>
            </w:tcBorders>
            <w:shd w:val="clear" w:color="000000" w:fill="FFFFFF"/>
            <w:vAlign w:val="center"/>
            <w:hideMark/>
          </w:tcPr>
          <w:p w14:paraId="75DB153B" w14:textId="77777777" w:rsidR="00915CEC" w:rsidRPr="00E7274B" w:rsidRDefault="00915CEC" w:rsidP="006A6714">
            <w:pPr>
              <w:jc w:val="right"/>
              <w:rPr>
                <w:color w:val="000000" w:themeColor="text1"/>
              </w:rPr>
            </w:pPr>
            <w:r w:rsidRPr="00E7274B">
              <w:rPr>
                <w:color w:val="000000" w:themeColor="text1"/>
              </w:rPr>
              <w:t>26</w:t>
            </w:r>
          </w:p>
        </w:tc>
        <w:tc>
          <w:tcPr>
            <w:tcW w:w="1060" w:type="dxa"/>
            <w:tcBorders>
              <w:top w:val="nil"/>
              <w:left w:val="nil"/>
              <w:bottom w:val="nil"/>
              <w:right w:val="nil"/>
            </w:tcBorders>
            <w:shd w:val="clear" w:color="000000" w:fill="FFFFFF"/>
            <w:vAlign w:val="center"/>
            <w:hideMark/>
          </w:tcPr>
          <w:p w14:paraId="70CA7722" w14:textId="77777777" w:rsidR="00915CEC" w:rsidRPr="00E7274B" w:rsidRDefault="00915CEC" w:rsidP="006A6714">
            <w:pPr>
              <w:jc w:val="right"/>
              <w:rPr>
                <w:color w:val="000000" w:themeColor="text1"/>
              </w:rPr>
            </w:pPr>
            <w:r w:rsidRPr="00E7274B">
              <w:rPr>
                <w:color w:val="000000" w:themeColor="text1"/>
              </w:rPr>
              <w:t>-7.19</w:t>
            </w:r>
          </w:p>
        </w:tc>
        <w:tc>
          <w:tcPr>
            <w:tcW w:w="1060" w:type="dxa"/>
            <w:tcBorders>
              <w:top w:val="nil"/>
              <w:left w:val="nil"/>
              <w:bottom w:val="nil"/>
              <w:right w:val="nil"/>
            </w:tcBorders>
            <w:shd w:val="clear" w:color="000000" w:fill="FFFFFF"/>
            <w:vAlign w:val="center"/>
            <w:hideMark/>
          </w:tcPr>
          <w:p w14:paraId="2249598D" w14:textId="77777777" w:rsidR="00915CEC" w:rsidRPr="00E7274B" w:rsidRDefault="00915CEC" w:rsidP="006A6714">
            <w:pPr>
              <w:jc w:val="right"/>
              <w:rPr>
                <w:color w:val="000000" w:themeColor="text1"/>
              </w:rPr>
            </w:pPr>
            <w:r w:rsidRPr="00E7274B">
              <w:rPr>
                <w:color w:val="000000" w:themeColor="text1"/>
              </w:rPr>
              <w:t>570</w:t>
            </w:r>
          </w:p>
        </w:tc>
      </w:tr>
      <w:tr w:rsidR="00E7274B" w:rsidRPr="00E7274B" w14:paraId="1A8AFAAA" w14:textId="77777777" w:rsidTr="00915CEC">
        <w:trPr>
          <w:trHeight w:val="320"/>
        </w:trPr>
        <w:tc>
          <w:tcPr>
            <w:tcW w:w="3620" w:type="dxa"/>
            <w:tcBorders>
              <w:top w:val="nil"/>
              <w:left w:val="nil"/>
              <w:bottom w:val="single" w:sz="4" w:space="0" w:color="auto"/>
              <w:right w:val="single" w:sz="4" w:space="0" w:color="auto"/>
            </w:tcBorders>
            <w:shd w:val="clear" w:color="000000" w:fill="FFFFFF"/>
            <w:noWrap/>
            <w:vAlign w:val="bottom"/>
            <w:hideMark/>
          </w:tcPr>
          <w:p w14:paraId="770CF47D" w14:textId="77777777" w:rsidR="00915CEC" w:rsidRPr="00E7274B" w:rsidRDefault="00915CEC" w:rsidP="006A6714">
            <w:pPr>
              <w:jc w:val="right"/>
              <w:rPr>
                <w:color w:val="000000" w:themeColor="text1"/>
              </w:rPr>
            </w:pPr>
            <w:r w:rsidRPr="00E7274B">
              <w:rPr>
                <w:color w:val="000000" w:themeColor="text1"/>
              </w:rPr>
              <w:t>Thalamus</w:t>
            </w:r>
          </w:p>
        </w:tc>
        <w:tc>
          <w:tcPr>
            <w:tcW w:w="1060" w:type="dxa"/>
            <w:tcBorders>
              <w:top w:val="nil"/>
              <w:left w:val="nil"/>
              <w:bottom w:val="single" w:sz="4" w:space="0" w:color="auto"/>
              <w:right w:val="nil"/>
            </w:tcBorders>
            <w:shd w:val="clear" w:color="000000" w:fill="FFFFFF"/>
            <w:vAlign w:val="center"/>
            <w:hideMark/>
          </w:tcPr>
          <w:p w14:paraId="470C47A3" w14:textId="77777777" w:rsidR="00915CEC" w:rsidRPr="00E7274B" w:rsidRDefault="00915CEC" w:rsidP="006A6714">
            <w:pPr>
              <w:jc w:val="right"/>
              <w:rPr>
                <w:color w:val="000000" w:themeColor="text1"/>
              </w:rPr>
            </w:pPr>
            <w:r w:rsidRPr="00E7274B">
              <w:rPr>
                <w:color w:val="000000" w:themeColor="text1"/>
              </w:rPr>
              <w:t>8</w:t>
            </w:r>
          </w:p>
        </w:tc>
        <w:tc>
          <w:tcPr>
            <w:tcW w:w="1060" w:type="dxa"/>
            <w:tcBorders>
              <w:top w:val="nil"/>
              <w:left w:val="nil"/>
              <w:bottom w:val="single" w:sz="4" w:space="0" w:color="auto"/>
              <w:right w:val="nil"/>
            </w:tcBorders>
            <w:shd w:val="clear" w:color="000000" w:fill="FFFFFF"/>
            <w:vAlign w:val="center"/>
            <w:hideMark/>
          </w:tcPr>
          <w:p w14:paraId="3D25052B" w14:textId="77777777" w:rsidR="00915CEC" w:rsidRPr="00E7274B" w:rsidRDefault="00915CEC" w:rsidP="006A6714">
            <w:pPr>
              <w:jc w:val="right"/>
              <w:rPr>
                <w:color w:val="000000" w:themeColor="text1"/>
              </w:rPr>
            </w:pPr>
            <w:r w:rsidRPr="00E7274B">
              <w:rPr>
                <w:color w:val="000000" w:themeColor="text1"/>
              </w:rPr>
              <w:t>-20</w:t>
            </w:r>
          </w:p>
        </w:tc>
        <w:tc>
          <w:tcPr>
            <w:tcW w:w="1060" w:type="dxa"/>
            <w:tcBorders>
              <w:top w:val="nil"/>
              <w:left w:val="nil"/>
              <w:bottom w:val="single" w:sz="4" w:space="0" w:color="auto"/>
              <w:right w:val="nil"/>
            </w:tcBorders>
            <w:shd w:val="clear" w:color="000000" w:fill="FFFFFF"/>
            <w:vAlign w:val="center"/>
            <w:hideMark/>
          </w:tcPr>
          <w:p w14:paraId="50440B00"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single" w:sz="4" w:space="0" w:color="auto"/>
              <w:right w:val="nil"/>
            </w:tcBorders>
            <w:shd w:val="clear" w:color="000000" w:fill="FFFFFF"/>
            <w:vAlign w:val="center"/>
            <w:hideMark/>
          </w:tcPr>
          <w:p w14:paraId="5D66EAAC" w14:textId="77777777" w:rsidR="00915CEC" w:rsidRPr="00E7274B" w:rsidRDefault="00915CEC" w:rsidP="006A6714">
            <w:pPr>
              <w:jc w:val="right"/>
              <w:rPr>
                <w:color w:val="000000" w:themeColor="text1"/>
              </w:rPr>
            </w:pPr>
            <w:r w:rsidRPr="00E7274B">
              <w:rPr>
                <w:color w:val="000000" w:themeColor="text1"/>
              </w:rPr>
              <w:t>-7.88</w:t>
            </w:r>
          </w:p>
        </w:tc>
        <w:tc>
          <w:tcPr>
            <w:tcW w:w="1060" w:type="dxa"/>
            <w:tcBorders>
              <w:top w:val="nil"/>
              <w:left w:val="nil"/>
              <w:bottom w:val="single" w:sz="4" w:space="0" w:color="auto"/>
              <w:right w:val="nil"/>
            </w:tcBorders>
            <w:shd w:val="clear" w:color="000000" w:fill="FFFFFF"/>
            <w:vAlign w:val="center"/>
            <w:hideMark/>
          </w:tcPr>
          <w:p w14:paraId="5045A2FF" w14:textId="77777777" w:rsidR="00915CEC" w:rsidRPr="00E7274B" w:rsidRDefault="00915CEC" w:rsidP="006A6714">
            <w:pPr>
              <w:jc w:val="right"/>
              <w:rPr>
                <w:color w:val="000000" w:themeColor="text1"/>
              </w:rPr>
            </w:pPr>
            <w:r w:rsidRPr="00E7274B">
              <w:rPr>
                <w:color w:val="000000" w:themeColor="text1"/>
              </w:rPr>
              <w:t>273</w:t>
            </w:r>
          </w:p>
        </w:tc>
      </w:tr>
      <w:tr w:rsidR="00E7274B" w:rsidRPr="00E7274B" w14:paraId="01EAF6CF"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60BF000E" w14:textId="77777777" w:rsidR="00915CEC" w:rsidRPr="00E7274B" w:rsidRDefault="00915CEC" w:rsidP="006A6714">
            <w:pPr>
              <w:jc w:val="center"/>
              <w:rPr>
                <w:b/>
                <w:bCs/>
                <w:color w:val="000000" w:themeColor="text1"/>
                <w:u w:val="single"/>
              </w:rPr>
            </w:pPr>
            <w:r w:rsidRPr="00E7274B">
              <w:rPr>
                <w:b/>
                <w:bCs/>
                <w:color w:val="000000" w:themeColor="text1"/>
                <w:u w:val="single"/>
              </w:rPr>
              <w:t>Conjunction Analyses</w:t>
            </w:r>
          </w:p>
        </w:tc>
        <w:tc>
          <w:tcPr>
            <w:tcW w:w="1060" w:type="dxa"/>
            <w:tcBorders>
              <w:top w:val="nil"/>
              <w:left w:val="nil"/>
              <w:bottom w:val="nil"/>
              <w:right w:val="nil"/>
            </w:tcBorders>
            <w:shd w:val="clear" w:color="000000" w:fill="FFFFFF"/>
            <w:noWrap/>
            <w:vAlign w:val="bottom"/>
            <w:hideMark/>
          </w:tcPr>
          <w:p w14:paraId="1A72110C"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2504CBC8"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440A8A01"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635D13BD"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4CB2F87"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1C55C656" w14:textId="77777777" w:rsidTr="00915CEC">
        <w:trPr>
          <w:trHeight w:val="1020"/>
        </w:trPr>
        <w:tc>
          <w:tcPr>
            <w:tcW w:w="3620" w:type="dxa"/>
            <w:tcBorders>
              <w:top w:val="nil"/>
              <w:left w:val="nil"/>
              <w:bottom w:val="nil"/>
              <w:right w:val="single" w:sz="4" w:space="0" w:color="auto"/>
            </w:tcBorders>
            <w:shd w:val="clear" w:color="000000" w:fill="FFFFFF"/>
            <w:vAlign w:val="bottom"/>
            <w:hideMark/>
          </w:tcPr>
          <w:p w14:paraId="2E0B0F7C" w14:textId="77777777" w:rsidR="00915CEC" w:rsidRPr="00E7274B" w:rsidRDefault="00915CEC" w:rsidP="006A6714">
            <w:pPr>
              <w:rPr>
                <w:b/>
                <w:bCs/>
                <w:color w:val="000000" w:themeColor="text1"/>
              </w:rPr>
            </w:pPr>
            <w:r w:rsidRPr="00E7274B">
              <w:rPr>
                <w:b/>
                <w:bCs/>
                <w:color w:val="000000" w:themeColor="text1"/>
              </w:rPr>
              <w:t>(Donating time vs. Control) ∩ (Donating money vs. Control) - Positive Activation</w:t>
            </w:r>
          </w:p>
        </w:tc>
        <w:tc>
          <w:tcPr>
            <w:tcW w:w="1060" w:type="dxa"/>
            <w:tcBorders>
              <w:top w:val="nil"/>
              <w:left w:val="nil"/>
              <w:bottom w:val="nil"/>
              <w:right w:val="nil"/>
            </w:tcBorders>
            <w:shd w:val="clear" w:color="000000" w:fill="FFFFFF"/>
            <w:noWrap/>
            <w:vAlign w:val="bottom"/>
            <w:hideMark/>
          </w:tcPr>
          <w:p w14:paraId="795DC8EF"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1DF27535"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798739CF"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53C1A5F2"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4708168C"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4C681EA6" w14:textId="77777777" w:rsidTr="00915CEC">
        <w:trPr>
          <w:trHeight w:val="340"/>
        </w:trPr>
        <w:tc>
          <w:tcPr>
            <w:tcW w:w="3620" w:type="dxa"/>
            <w:tcBorders>
              <w:top w:val="nil"/>
              <w:left w:val="nil"/>
              <w:bottom w:val="nil"/>
              <w:right w:val="single" w:sz="4" w:space="0" w:color="auto"/>
            </w:tcBorders>
            <w:shd w:val="clear" w:color="000000" w:fill="FFFFFF"/>
            <w:vAlign w:val="bottom"/>
            <w:hideMark/>
          </w:tcPr>
          <w:p w14:paraId="21A6A40A" w14:textId="77777777" w:rsidR="00915CEC" w:rsidRPr="00E7274B" w:rsidRDefault="00915CEC" w:rsidP="006A6714">
            <w:pPr>
              <w:jc w:val="right"/>
              <w:rPr>
                <w:color w:val="000000" w:themeColor="text1"/>
              </w:rPr>
            </w:pPr>
            <w:r w:rsidRPr="00E7274B">
              <w:rPr>
                <w:color w:val="000000" w:themeColor="text1"/>
              </w:rPr>
              <w:t>L Cerebellum</w:t>
            </w:r>
          </w:p>
        </w:tc>
        <w:tc>
          <w:tcPr>
            <w:tcW w:w="1060" w:type="dxa"/>
            <w:tcBorders>
              <w:top w:val="nil"/>
              <w:left w:val="nil"/>
              <w:bottom w:val="nil"/>
              <w:right w:val="nil"/>
            </w:tcBorders>
            <w:shd w:val="clear" w:color="000000" w:fill="FFFFFF"/>
            <w:noWrap/>
            <w:vAlign w:val="bottom"/>
            <w:hideMark/>
          </w:tcPr>
          <w:p w14:paraId="10EFE276" w14:textId="77777777" w:rsidR="00915CEC" w:rsidRPr="00E7274B" w:rsidRDefault="00915CEC" w:rsidP="006A6714">
            <w:pPr>
              <w:jc w:val="right"/>
              <w:rPr>
                <w:color w:val="000000" w:themeColor="text1"/>
              </w:rPr>
            </w:pPr>
            <w:r w:rsidRPr="00E7274B">
              <w:rPr>
                <w:color w:val="000000" w:themeColor="text1"/>
              </w:rPr>
              <w:t>-36</w:t>
            </w:r>
          </w:p>
        </w:tc>
        <w:tc>
          <w:tcPr>
            <w:tcW w:w="1060" w:type="dxa"/>
            <w:tcBorders>
              <w:top w:val="nil"/>
              <w:left w:val="nil"/>
              <w:bottom w:val="nil"/>
              <w:right w:val="nil"/>
            </w:tcBorders>
            <w:shd w:val="clear" w:color="000000" w:fill="FFFFFF"/>
            <w:noWrap/>
            <w:vAlign w:val="bottom"/>
            <w:hideMark/>
          </w:tcPr>
          <w:p w14:paraId="5DCF7FA3" w14:textId="77777777" w:rsidR="00915CEC" w:rsidRPr="00E7274B" w:rsidRDefault="00915CEC" w:rsidP="006A6714">
            <w:pPr>
              <w:jc w:val="right"/>
              <w:rPr>
                <w:color w:val="000000" w:themeColor="text1"/>
              </w:rPr>
            </w:pPr>
            <w:r w:rsidRPr="00E7274B">
              <w:rPr>
                <w:color w:val="000000" w:themeColor="text1"/>
              </w:rPr>
              <w:t>-68</w:t>
            </w:r>
          </w:p>
        </w:tc>
        <w:tc>
          <w:tcPr>
            <w:tcW w:w="1060" w:type="dxa"/>
            <w:tcBorders>
              <w:top w:val="nil"/>
              <w:left w:val="nil"/>
              <w:bottom w:val="nil"/>
              <w:right w:val="nil"/>
            </w:tcBorders>
            <w:shd w:val="clear" w:color="000000" w:fill="FFFFFF"/>
            <w:noWrap/>
            <w:vAlign w:val="bottom"/>
            <w:hideMark/>
          </w:tcPr>
          <w:p w14:paraId="7C6087F2" w14:textId="77777777" w:rsidR="00915CEC" w:rsidRPr="00E7274B" w:rsidRDefault="00915CEC" w:rsidP="006A6714">
            <w:pPr>
              <w:jc w:val="right"/>
              <w:rPr>
                <w:color w:val="000000" w:themeColor="text1"/>
              </w:rPr>
            </w:pPr>
            <w:r w:rsidRPr="00E7274B">
              <w:rPr>
                <w:color w:val="000000" w:themeColor="text1"/>
              </w:rPr>
              <w:t>-42</w:t>
            </w:r>
          </w:p>
        </w:tc>
        <w:tc>
          <w:tcPr>
            <w:tcW w:w="1060" w:type="dxa"/>
            <w:tcBorders>
              <w:top w:val="nil"/>
              <w:left w:val="nil"/>
              <w:bottom w:val="nil"/>
              <w:right w:val="nil"/>
            </w:tcBorders>
            <w:shd w:val="clear" w:color="000000" w:fill="FFFFFF"/>
            <w:noWrap/>
            <w:vAlign w:val="bottom"/>
            <w:hideMark/>
          </w:tcPr>
          <w:p w14:paraId="1E4C5929"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72053250" w14:textId="77777777" w:rsidR="00915CEC" w:rsidRPr="00E7274B" w:rsidRDefault="00915CEC" w:rsidP="006A6714">
            <w:pPr>
              <w:jc w:val="right"/>
              <w:rPr>
                <w:color w:val="000000" w:themeColor="text1"/>
              </w:rPr>
            </w:pPr>
            <w:r w:rsidRPr="00E7274B">
              <w:rPr>
                <w:color w:val="000000" w:themeColor="text1"/>
              </w:rPr>
              <w:t>14888</w:t>
            </w:r>
          </w:p>
        </w:tc>
      </w:tr>
      <w:tr w:rsidR="00E7274B" w:rsidRPr="00E7274B" w14:paraId="108EB3D5" w14:textId="77777777" w:rsidTr="00915CEC">
        <w:trPr>
          <w:trHeight w:val="340"/>
        </w:trPr>
        <w:tc>
          <w:tcPr>
            <w:tcW w:w="3620" w:type="dxa"/>
            <w:tcBorders>
              <w:top w:val="nil"/>
              <w:left w:val="nil"/>
              <w:bottom w:val="nil"/>
              <w:right w:val="single" w:sz="4" w:space="0" w:color="auto"/>
            </w:tcBorders>
            <w:shd w:val="clear" w:color="000000" w:fill="FFFFFF"/>
            <w:vAlign w:val="bottom"/>
            <w:hideMark/>
          </w:tcPr>
          <w:p w14:paraId="516C9C3F" w14:textId="77777777" w:rsidR="00915CEC" w:rsidRPr="00E7274B" w:rsidRDefault="00915CEC" w:rsidP="006A6714">
            <w:pPr>
              <w:jc w:val="right"/>
              <w:rPr>
                <w:color w:val="000000" w:themeColor="text1"/>
              </w:rPr>
            </w:pPr>
            <w:r w:rsidRPr="00E7274B">
              <w:rPr>
                <w:color w:val="000000" w:themeColor="text1"/>
              </w:rPr>
              <w:t>Ventromedial PFC</w:t>
            </w:r>
          </w:p>
        </w:tc>
        <w:tc>
          <w:tcPr>
            <w:tcW w:w="1060" w:type="dxa"/>
            <w:tcBorders>
              <w:top w:val="nil"/>
              <w:left w:val="nil"/>
              <w:bottom w:val="nil"/>
              <w:right w:val="nil"/>
            </w:tcBorders>
            <w:shd w:val="clear" w:color="000000" w:fill="FFFFFF"/>
            <w:noWrap/>
            <w:vAlign w:val="bottom"/>
            <w:hideMark/>
          </w:tcPr>
          <w:p w14:paraId="4EB303D6"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noWrap/>
            <w:vAlign w:val="bottom"/>
            <w:hideMark/>
          </w:tcPr>
          <w:p w14:paraId="44A7189C" w14:textId="77777777" w:rsidR="00915CEC" w:rsidRPr="00E7274B" w:rsidRDefault="00915CEC" w:rsidP="006A6714">
            <w:pPr>
              <w:jc w:val="right"/>
              <w:rPr>
                <w:color w:val="000000" w:themeColor="text1"/>
              </w:rPr>
            </w:pPr>
            <w:r w:rsidRPr="00E7274B">
              <w:rPr>
                <w:color w:val="000000" w:themeColor="text1"/>
              </w:rPr>
              <w:t>48</w:t>
            </w:r>
          </w:p>
        </w:tc>
        <w:tc>
          <w:tcPr>
            <w:tcW w:w="1060" w:type="dxa"/>
            <w:tcBorders>
              <w:top w:val="nil"/>
              <w:left w:val="nil"/>
              <w:bottom w:val="nil"/>
              <w:right w:val="nil"/>
            </w:tcBorders>
            <w:shd w:val="clear" w:color="000000" w:fill="FFFFFF"/>
            <w:noWrap/>
            <w:vAlign w:val="bottom"/>
            <w:hideMark/>
          </w:tcPr>
          <w:p w14:paraId="5967F9C7" w14:textId="77777777" w:rsidR="00915CEC" w:rsidRPr="00E7274B" w:rsidRDefault="00915CEC" w:rsidP="006A6714">
            <w:pPr>
              <w:jc w:val="right"/>
              <w:rPr>
                <w:color w:val="000000" w:themeColor="text1"/>
              </w:rPr>
            </w:pPr>
            <w:r w:rsidRPr="00E7274B">
              <w:rPr>
                <w:color w:val="000000" w:themeColor="text1"/>
              </w:rPr>
              <w:t>-12</w:t>
            </w:r>
          </w:p>
        </w:tc>
        <w:tc>
          <w:tcPr>
            <w:tcW w:w="1060" w:type="dxa"/>
            <w:tcBorders>
              <w:top w:val="nil"/>
              <w:left w:val="nil"/>
              <w:bottom w:val="nil"/>
              <w:right w:val="nil"/>
            </w:tcBorders>
            <w:shd w:val="clear" w:color="000000" w:fill="FFFFFF"/>
            <w:noWrap/>
            <w:vAlign w:val="bottom"/>
            <w:hideMark/>
          </w:tcPr>
          <w:p w14:paraId="04E630B9"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DE7CC21" w14:textId="77777777" w:rsidR="00915CEC" w:rsidRPr="00E7274B" w:rsidRDefault="00915CEC" w:rsidP="006A6714">
            <w:pPr>
              <w:jc w:val="right"/>
              <w:rPr>
                <w:color w:val="000000" w:themeColor="text1"/>
              </w:rPr>
            </w:pPr>
            <w:r w:rsidRPr="00E7274B">
              <w:rPr>
                <w:color w:val="000000" w:themeColor="text1"/>
              </w:rPr>
              <w:t>607</w:t>
            </w:r>
          </w:p>
        </w:tc>
      </w:tr>
      <w:tr w:rsidR="00E7274B" w:rsidRPr="00E7274B" w14:paraId="3753354F" w14:textId="77777777" w:rsidTr="00915CEC">
        <w:trPr>
          <w:trHeight w:val="340"/>
        </w:trPr>
        <w:tc>
          <w:tcPr>
            <w:tcW w:w="3620" w:type="dxa"/>
            <w:tcBorders>
              <w:top w:val="nil"/>
              <w:left w:val="nil"/>
              <w:bottom w:val="nil"/>
              <w:right w:val="single" w:sz="4" w:space="0" w:color="auto"/>
            </w:tcBorders>
            <w:shd w:val="clear" w:color="000000" w:fill="FFFFFF"/>
            <w:vAlign w:val="bottom"/>
            <w:hideMark/>
          </w:tcPr>
          <w:p w14:paraId="4D959B70" w14:textId="77777777" w:rsidR="00915CEC" w:rsidRPr="00E7274B" w:rsidRDefault="00915CEC" w:rsidP="006A6714">
            <w:pPr>
              <w:jc w:val="right"/>
              <w:rPr>
                <w:color w:val="000000" w:themeColor="text1"/>
              </w:rPr>
            </w:pPr>
            <w:r w:rsidRPr="00E7274B">
              <w:rPr>
                <w:color w:val="000000" w:themeColor="text1"/>
              </w:rPr>
              <w:t>Precuneus</w:t>
            </w:r>
          </w:p>
        </w:tc>
        <w:tc>
          <w:tcPr>
            <w:tcW w:w="1060" w:type="dxa"/>
            <w:tcBorders>
              <w:top w:val="nil"/>
              <w:left w:val="nil"/>
              <w:bottom w:val="nil"/>
              <w:right w:val="nil"/>
            </w:tcBorders>
            <w:shd w:val="clear" w:color="000000" w:fill="FFFFFF"/>
            <w:noWrap/>
            <w:vAlign w:val="bottom"/>
            <w:hideMark/>
          </w:tcPr>
          <w:p w14:paraId="7F790634" w14:textId="77777777" w:rsidR="00915CEC" w:rsidRPr="00E7274B" w:rsidRDefault="00915CEC" w:rsidP="006A6714">
            <w:pPr>
              <w:jc w:val="right"/>
              <w:rPr>
                <w:color w:val="000000" w:themeColor="text1"/>
              </w:rPr>
            </w:pPr>
            <w:r w:rsidRPr="00E7274B">
              <w:rPr>
                <w:color w:val="000000" w:themeColor="text1"/>
              </w:rPr>
              <w:t>-34</w:t>
            </w:r>
          </w:p>
        </w:tc>
        <w:tc>
          <w:tcPr>
            <w:tcW w:w="1060" w:type="dxa"/>
            <w:tcBorders>
              <w:top w:val="nil"/>
              <w:left w:val="nil"/>
              <w:bottom w:val="nil"/>
              <w:right w:val="nil"/>
            </w:tcBorders>
            <w:shd w:val="clear" w:color="000000" w:fill="FFFFFF"/>
            <w:noWrap/>
            <w:vAlign w:val="bottom"/>
            <w:hideMark/>
          </w:tcPr>
          <w:p w14:paraId="60EFF605" w14:textId="77777777" w:rsidR="00915CEC" w:rsidRPr="00E7274B" w:rsidRDefault="00915CEC" w:rsidP="006A6714">
            <w:pPr>
              <w:jc w:val="right"/>
              <w:rPr>
                <w:color w:val="000000" w:themeColor="text1"/>
              </w:rPr>
            </w:pPr>
            <w:r w:rsidRPr="00E7274B">
              <w:rPr>
                <w:color w:val="000000" w:themeColor="text1"/>
              </w:rPr>
              <w:t>-70</w:t>
            </w:r>
          </w:p>
        </w:tc>
        <w:tc>
          <w:tcPr>
            <w:tcW w:w="1060" w:type="dxa"/>
            <w:tcBorders>
              <w:top w:val="nil"/>
              <w:left w:val="nil"/>
              <w:bottom w:val="nil"/>
              <w:right w:val="nil"/>
            </w:tcBorders>
            <w:shd w:val="clear" w:color="000000" w:fill="FFFFFF"/>
            <w:noWrap/>
            <w:vAlign w:val="bottom"/>
            <w:hideMark/>
          </w:tcPr>
          <w:p w14:paraId="70BE04D7" w14:textId="77777777" w:rsidR="00915CEC" w:rsidRPr="00E7274B" w:rsidRDefault="00915CEC" w:rsidP="006A6714">
            <w:pPr>
              <w:jc w:val="right"/>
              <w:rPr>
                <w:color w:val="000000" w:themeColor="text1"/>
              </w:rPr>
            </w:pPr>
            <w:r w:rsidRPr="00E7274B">
              <w:rPr>
                <w:color w:val="000000" w:themeColor="text1"/>
              </w:rPr>
              <w:t>28</w:t>
            </w:r>
          </w:p>
        </w:tc>
        <w:tc>
          <w:tcPr>
            <w:tcW w:w="1060" w:type="dxa"/>
            <w:tcBorders>
              <w:top w:val="nil"/>
              <w:left w:val="nil"/>
              <w:bottom w:val="nil"/>
              <w:right w:val="nil"/>
            </w:tcBorders>
            <w:shd w:val="clear" w:color="000000" w:fill="FFFFFF"/>
            <w:noWrap/>
            <w:vAlign w:val="bottom"/>
            <w:hideMark/>
          </w:tcPr>
          <w:p w14:paraId="44CCA2F1"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7993D4AF" w14:textId="77777777" w:rsidR="00915CEC" w:rsidRPr="00E7274B" w:rsidRDefault="00915CEC" w:rsidP="006A6714">
            <w:pPr>
              <w:jc w:val="right"/>
              <w:rPr>
                <w:color w:val="000000" w:themeColor="text1"/>
              </w:rPr>
            </w:pPr>
            <w:r w:rsidRPr="00E7274B">
              <w:rPr>
                <w:color w:val="000000" w:themeColor="text1"/>
              </w:rPr>
              <w:t>271</w:t>
            </w:r>
          </w:p>
        </w:tc>
      </w:tr>
      <w:tr w:rsidR="00E7274B" w:rsidRPr="00E7274B" w14:paraId="2A92D3BB"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0E30FBBB" w14:textId="77777777" w:rsidR="00915CEC" w:rsidRPr="00E7274B" w:rsidRDefault="00915CEC" w:rsidP="006A6714">
            <w:pPr>
              <w:jc w:val="right"/>
              <w:rPr>
                <w:color w:val="000000" w:themeColor="text1"/>
              </w:rPr>
            </w:pPr>
            <w:r w:rsidRPr="00E7274B">
              <w:rPr>
                <w:color w:val="000000" w:themeColor="text1"/>
              </w:rPr>
              <w:t>Dorsal Anterior Cingulate Cortex</w:t>
            </w:r>
          </w:p>
        </w:tc>
        <w:tc>
          <w:tcPr>
            <w:tcW w:w="1060" w:type="dxa"/>
            <w:tcBorders>
              <w:top w:val="nil"/>
              <w:left w:val="nil"/>
              <w:bottom w:val="nil"/>
              <w:right w:val="nil"/>
            </w:tcBorders>
            <w:shd w:val="clear" w:color="000000" w:fill="FFFFFF"/>
            <w:noWrap/>
            <w:vAlign w:val="bottom"/>
            <w:hideMark/>
          </w:tcPr>
          <w:p w14:paraId="0835FB38" w14:textId="77777777" w:rsidR="00915CEC" w:rsidRPr="00E7274B" w:rsidRDefault="00915CEC" w:rsidP="006A6714">
            <w:pPr>
              <w:jc w:val="right"/>
              <w:rPr>
                <w:color w:val="000000" w:themeColor="text1"/>
              </w:rPr>
            </w:pPr>
            <w:r w:rsidRPr="00E7274B">
              <w:rPr>
                <w:color w:val="000000" w:themeColor="text1"/>
              </w:rPr>
              <w:t>-6</w:t>
            </w:r>
          </w:p>
        </w:tc>
        <w:tc>
          <w:tcPr>
            <w:tcW w:w="1060" w:type="dxa"/>
            <w:tcBorders>
              <w:top w:val="nil"/>
              <w:left w:val="nil"/>
              <w:bottom w:val="nil"/>
              <w:right w:val="nil"/>
            </w:tcBorders>
            <w:shd w:val="clear" w:color="000000" w:fill="FFFFFF"/>
            <w:noWrap/>
            <w:vAlign w:val="bottom"/>
            <w:hideMark/>
          </w:tcPr>
          <w:p w14:paraId="19F3555C" w14:textId="77777777" w:rsidR="00915CEC" w:rsidRPr="00E7274B" w:rsidRDefault="00915CEC" w:rsidP="006A6714">
            <w:pPr>
              <w:jc w:val="right"/>
              <w:rPr>
                <w:color w:val="000000" w:themeColor="text1"/>
              </w:rPr>
            </w:pPr>
            <w:r w:rsidRPr="00E7274B">
              <w:rPr>
                <w:color w:val="000000" w:themeColor="text1"/>
              </w:rPr>
              <w:t>28</w:t>
            </w:r>
          </w:p>
        </w:tc>
        <w:tc>
          <w:tcPr>
            <w:tcW w:w="1060" w:type="dxa"/>
            <w:tcBorders>
              <w:top w:val="nil"/>
              <w:left w:val="nil"/>
              <w:bottom w:val="nil"/>
              <w:right w:val="nil"/>
            </w:tcBorders>
            <w:shd w:val="clear" w:color="000000" w:fill="FFFFFF"/>
            <w:noWrap/>
            <w:vAlign w:val="bottom"/>
            <w:hideMark/>
          </w:tcPr>
          <w:p w14:paraId="271E5EE0" w14:textId="77777777" w:rsidR="00915CEC" w:rsidRPr="00E7274B" w:rsidRDefault="00915CEC" w:rsidP="006A6714">
            <w:pPr>
              <w:jc w:val="right"/>
              <w:rPr>
                <w:color w:val="000000" w:themeColor="text1"/>
              </w:rPr>
            </w:pPr>
            <w:r w:rsidRPr="00E7274B">
              <w:rPr>
                <w:color w:val="000000" w:themeColor="text1"/>
              </w:rPr>
              <w:t>36</w:t>
            </w:r>
          </w:p>
        </w:tc>
        <w:tc>
          <w:tcPr>
            <w:tcW w:w="1060" w:type="dxa"/>
            <w:tcBorders>
              <w:top w:val="nil"/>
              <w:left w:val="nil"/>
              <w:bottom w:val="nil"/>
              <w:right w:val="nil"/>
            </w:tcBorders>
            <w:shd w:val="clear" w:color="000000" w:fill="FFFFFF"/>
            <w:noWrap/>
            <w:vAlign w:val="bottom"/>
            <w:hideMark/>
          </w:tcPr>
          <w:p w14:paraId="532A708B"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1E2C750A" w14:textId="77777777" w:rsidR="00915CEC" w:rsidRPr="00E7274B" w:rsidRDefault="00915CEC" w:rsidP="006A6714">
            <w:pPr>
              <w:jc w:val="right"/>
              <w:rPr>
                <w:color w:val="000000" w:themeColor="text1"/>
              </w:rPr>
            </w:pPr>
            <w:r w:rsidRPr="00E7274B">
              <w:rPr>
                <w:color w:val="000000" w:themeColor="text1"/>
              </w:rPr>
              <w:t>270</w:t>
            </w:r>
          </w:p>
        </w:tc>
      </w:tr>
      <w:tr w:rsidR="00E7274B" w:rsidRPr="00E7274B" w14:paraId="51AB0F24"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DD17144" w14:textId="77777777" w:rsidR="00915CEC" w:rsidRPr="00E7274B" w:rsidRDefault="00915CEC" w:rsidP="006A6714">
            <w:pPr>
              <w:jc w:val="right"/>
              <w:rPr>
                <w:color w:val="000000" w:themeColor="text1"/>
              </w:rPr>
            </w:pPr>
            <w:r w:rsidRPr="00E7274B">
              <w:rPr>
                <w:color w:val="000000" w:themeColor="text1"/>
              </w:rPr>
              <w:t>Intraparietal Sulcus</w:t>
            </w:r>
          </w:p>
        </w:tc>
        <w:tc>
          <w:tcPr>
            <w:tcW w:w="1060" w:type="dxa"/>
            <w:tcBorders>
              <w:top w:val="nil"/>
              <w:left w:val="nil"/>
              <w:bottom w:val="nil"/>
              <w:right w:val="nil"/>
            </w:tcBorders>
            <w:shd w:val="clear" w:color="000000" w:fill="FFFFFF"/>
            <w:noWrap/>
            <w:vAlign w:val="bottom"/>
            <w:hideMark/>
          </w:tcPr>
          <w:p w14:paraId="46F330B8" w14:textId="77777777" w:rsidR="00915CEC" w:rsidRPr="00E7274B" w:rsidRDefault="00915CEC" w:rsidP="006A6714">
            <w:pPr>
              <w:jc w:val="right"/>
              <w:rPr>
                <w:color w:val="000000" w:themeColor="text1"/>
              </w:rPr>
            </w:pPr>
            <w:r w:rsidRPr="00E7274B">
              <w:rPr>
                <w:color w:val="000000" w:themeColor="text1"/>
              </w:rPr>
              <w:t>38</w:t>
            </w:r>
          </w:p>
        </w:tc>
        <w:tc>
          <w:tcPr>
            <w:tcW w:w="1060" w:type="dxa"/>
            <w:tcBorders>
              <w:top w:val="nil"/>
              <w:left w:val="nil"/>
              <w:bottom w:val="nil"/>
              <w:right w:val="nil"/>
            </w:tcBorders>
            <w:shd w:val="clear" w:color="000000" w:fill="FFFFFF"/>
            <w:noWrap/>
            <w:vAlign w:val="bottom"/>
            <w:hideMark/>
          </w:tcPr>
          <w:p w14:paraId="7AA0D5B6" w14:textId="77777777" w:rsidR="00915CEC" w:rsidRPr="00E7274B" w:rsidRDefault="00915CEC" w:rsidP="006A6714">
            <w:pPr>
              <w:jc w:val="right"/>
              <w:rPr>
                <w:color w:val="000000" w:themeColor="text1"/>
              </w:rPr>
            </w:pPr>
            <w:r w:rsidRPr="00E7274B">
              <w:rPr>
                <w:color w:val="000000" w:themeColor="text1"/>
              </w:rPr>
              <w:t>-62</w:t>
            </w:r>
          </w:p>
        </w:tc>
        <w:tc>
          <w:tcPr>
            <w:tcW w:w="1060" w:type="dxa"/>
            <w:tcBorders>
              <w:top w:val="nil"/>
              <w:left w:val="nil"/>
              <w:bottom w:val="nil"/>
              <w:right w:val="nil"/>
            </w:tcBorders>
            <w:shd w:val="clear" w:color="000000" w:fill="FFFFFF"/>
            <w:noWrap/>
            <w:vAlign w:val="bottom"/>
            <w:hideMark/>
          </w:tcPr>
          <w:p w14:paraId="0733A347"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noWrap/>
            <w:vAlign w:val="bottom"/>
            <w:hideMark/>
          </w:tcPr>
          <w:p w14:paraId="630B8D85"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4D410008" w14:textId="77777777" w:rsidR="00915CEC" w:rsidRPr="00E7274B" w:rsidRDefault="00915CEC" w:rsidP="006A6714">
            <w:pPr>
              <w:jc w:val="right"/>
              <w:rPr>
                <w:color w:val="000000" w:themeColor="text1"/>
              </w:rPr>
            </w:pPr>
            <w:r w:rsidRPr="00E7274B">
              <w:rPr>
                <w:color w:val="000000" w:themeColor="text1"/>
              </w:rPr>
              <w:t>205</w:t>
            </w:r>
          </w:p>
        </w:tc>
      </w:tr>
      <w:tr w:rsidR="00E7274B" w:rsidRPr="00E7274B" w14:paraId="1CA33182"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2A70C8EC" w14:textId="77777777" w:rsidR="00915CEC" w:rsidRPr="00E7274B" w:rsidRDefault="00915CEC" w:rsidP="006A6714">
            <w:pPr>
              <w:jc w:val="right"/>
              <w:rPr>
                <w:color w:val="000000" w:themeColor="text1"/>
              </w:rPr>
            </w:pPr>
            <w:r w:rsidRPr="00E7274B">
              <w:rPr>
                <w:color w:val="000000" w:themeColor="text1"/>
              </w:rPr>
              <w:t>Ventrolateral PFC</w:t>
            </w:r>
          </w:p>
        </w:tc>
        <w:tc>
          <w:tcPr>
            <w:tcW w:w="1060" w:type="dxa"/>
            <w:tcBorders>
              <w:top w:val="nil"/>
              <w:left w:val="nil"/>
              <w:bottom w:val="nil"/>
              <w:right w:val="nil"/>
            </w:tcBorders>
            <w:shd w:val="clear" w:color="000000" w:fill="FFFFFF"/>
            <w:noWrap/>
            <w:vAlign w:val="bottom"/>
            <w:hideMark/>
          </w:tcPr>
          <w:p w14:paraId="43D8CE57" w14:textId="77777777" w:rsidR="00915CEC" w:rsidRPr="00E7274B" w:rsidRDefault="00915CEC" w:rsidP="006A6714">
            <w:pPr>
              <w:jc w:val="right"/>
              <w:rPr>
                <w:color w:val="000000" w:themeColor="text1"/>
              </w:rPr>
            </w:pPr>
            <w:r w:rsidRPr="00E7274B">
              <w:rPr>
                <w:color w:val="000000" w:themeColor="text1"/>
              </w:rPr>
              <w:t>40</w:t>
            </w:r>
          </w:p>
        </w:tc>
        <w:tc>
          <w:tcPr>
            <w:tcW w:w="1060" w:type="dxa"/>
            <w:tcBorders>
              <w:top w:val="nil"/>
              <w:left w:val="nil"/>
              <w:bottom w:val="nil"/>
              <w:right w:val="nil"/>
            </w:tcBorders>
            <w:shd w:val="clear" w:color="000000" w:fill="FFFFFF"/>
            <w:noWrap/>
            <w:vAlign w:val="bottom"/>
            <w:hideMark/>
          </w:tcPr>
          <w:p w14:paraId="6F70B9D1" w14:textId="77777777" w:rsidR="00915CEC" w:rsidRPr="00E7274B" w:rsidRDefault="00915CEC" w:rsidP="006A6714">
            <w:pPr>
              <w:jc w:val="right"/>
              <w:rPr>
                <w:color w:val="000000" w:themeColor="text1"/>
              </w:rPr>
            </w:pPr>
            <w:r w:rsidRPr="00E7274B">
              <w:rPr>
                <w:color w:val="000000" w:themeColor="text1"/>
              </w:rPr>
              <w:t>50</w:t>
            </w:r>
          </w:p>
        </w:tc>
        <w:tc>
          <w:tcPr>
            <w:tcW w:w="1060" w:type="dxa"/>
            <w:tcBorders>
              <w:top w:val="nil"/>
              <w:left w:val="nil"/>
              <w:bottom w:val="nil"/>
              <w:right w:val="nil"/>
            </w:tcBorders>
            <w:shd w:val="clear" w:color="000000" w:fill="FFFFFF"/>
            <w:noWrap/>
            <w:vAlign w:val="bottom"/>
            <w:hideMark/>
          </w:tcPr>
          <w:p w14:paraId="52957B70"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noWrap/>
            <w:vAlign w:val="bottom"/>
            <w:hideMark/>
          </w:tcPr>
          <w:p w14:paraId="4BAD62E9"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55B85BB6" w14:textId="77777777" w:rsidR="00915CEC" w:rsidRPr="00E7274B" w:rsidRDefault="00915CEC" w:rsidP="006A6714">
            <w:pPr>
              <w:jc w:val="right"/>
              <w:rPr>
                <w:color w:val="000000" w:themeColor="text1"/>
              </w:rPr>
            </w:pPr>
            <w:r w:rsidRPr="00E7274B">
              <w:rPr>
                <w:color w:val="000000" w:themeColor="text1"/>
              </w:rPr>
              <w:t>162</w:t>
            </w:r>
          </w:p>
        </w:tc>
      </w:tr>
      <w:tr w:rsidR="00E7274B" w:rsidRPr="00E7274B" w14:paraId="41D81256"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BAEFA47" w14:textId="77777777" w:rsidR="00915CEC" w:rsidRPr="00E7274B" w:rsidRDefault="00915CEC" w:rsidP="006A6714">
            <w:pPr>
              <w:jc w:val="right"/>
              <w:rPr>
                <w:color w:val="000000" w:themeColor="text1"/>
              </w:rPr>
            </w:pPr>
            <w:r w:rsidRPr="00E7274B">
              <w:rPr>
                <w:color w:val="000000" w:themeColor="text1"/>
              </w:rPr>
              <w:t>Orbitofrontal Cortex</w:t>
            </w:r>
          </w:p>
        </w:tc>
        <w:tc>
          <w:tcPr>
            <w:tcW w:w="1060" w:type="dxa"/>
            <w:tcBorders>
              <w:top w:val="nil"/>
              <w:left w:val="nil"/>
              <w:bottom w:val="nil"/>
              <w:right w:val="nil"/>
            </w:tcBorders>
            <w:shd w:val="clear" w:color="000000" w:fill="FFFFFF"/>
            <w:noWrap/>
            <w:vAlign w:val="bottom"/>
            <w:hideMark/>
          </w:tcPr>
          <w:p w14:paraId="42C45C85" w14:textId="77777777" w:rsidR="00915CEC" w:rsidRPr="00E7274B" w:rsidRDefault="00915CEC" w:rsidP="006A6714">
            <w:pPr>
              <w:jc w:val="right"/>
              <w:rPr>
                <w:color w:val="000000" w:themeColor="text1"/>
              </w:rPr>
            </w:pPr>
            <w:r w:rsidRPr="00E7274B">
              <w:rPr>
                <w:color w:val="000000" w:themeColor="text1"/>
              </w:rPr>
              <w:t>-4</w:t>
            </w:r>
          </w:p>
        </w:tc>
        <w:tc>
          <w:tcPr>
            <w:tcW w:w="1060" w:type="dxa"/>
            <w:tcBorders>
              <w:top w:val="nil"/>
              <w:left w:val="nil"/>
              <w:bottom w:val="nil"/>
              <w:right w:val="nil"/>
            </w:tcBorders>
            <w:shd w:val="clear" w:color="000000" w:fill="FFFFFF"/>
            <w:noWrap/>
            <w:vAlign w:val="bottom"/>
            <w:hideMark/>
          </w:tcPr>
          <w:p w14:paraId="021E3549" w14:textId="77777777" w:rsidR="00915CEC" w:rsidRPr="00E7274B" w:rsidRDefault="00915CEC" w:rsidP="006A6714">
            <w:pPr>
              <w:jc w:val="right"/>
              <w:rPr>
                <w:color w:val="000000" w:themeColor="text1"/>
              </w:rPr>
            </w:pPr>
            <w:r w:rsidRPr="00E7274B">
              <w:rPr>
                <w:color w:val="000000" w:themeColor="text1"/>
              </w:rPr>
              <w:t>24</w:t>
            </w:r>
          </w:p>
        </w:tc>
        <w:tc>
          <w:tcPr>
            <w:tcW w:w="1060" w:type="dxa"/>
            <w:tcBorders>
              <w:top w:val="nil"/>
              <w:left w:val="nil"/>
              <w:bottom w:val="nil"/>
              <w:right w:val="nil"/>
            </w:tcBorders>
            <w:shd w:val="clear" w:color="000000" w:fill="FFFFFF"/>
            <w:noWrap/>
            <w:vAlign w:val="bottom"/>
            <w:hideMark/>
          </w:tcPr>
          <w:p w14:paraId="5BEED243"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noWrap/>
            <w:vAlign w:val="bottom"/>
            <w:hideMark/>
          </w:tcPr>
          <w:p w14:paraId="74053CA4"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7F44A6E" w14:textId="77777777" w:rsidR="00915CEC" w:rsidRPr="00E7274B" w:rsidRDefault="00915CEC" w:rsidP="006A6714">
            <w:pPr>
              <w:jc w:val="right"/>
              <w:rPr>
                <w:color w:val="000000" w:themeColor="text1"/>
              </w:rPr>
            </w:pPr>
            <w:r w:rsidRPr="00E7274B">
              <w:rPr>
                <w:color w:val="000000" w:themeColor="text1"/>
              </w:rPr>
              <w:t>89</w:t>
            </w:r>
          </w:p>
        </w:tc>
      </w:tr>
      <w:tr w:rsidR="00E7274B" w:rsidRPr="00E7274B" w14:paraId="1AC746AC"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194445CF" w14:textId="77777777" w:rsidR="00915CEC" w:rsidRPr="00E7274B" w:rsidRDefault="00915CEC" w:rsidP="006A6714">
            <w:pPr>
              <w:jc w:val="right"/>
              <w:rPr>
                <w:color w:val="000000" w:themeColor="text1"/>
              </w:rPr>
            </w:pPr>
            <w:r w:rsidRPr="00E7274B">
              <w:rPr>
                <w:color w:val="000000" w:themeColor="text1"/>
              </w:rPr>
              <w:t>R Cerebellum</w:t>
            </w:r>
          </w:p>
        </w:tc>
        <w:tc>
          <w:tcPr>
            <w:tcW w:w="1060" w:type="dxa"/>
            <w:tcBorders>
              <w:top w:val="nil"/>
              <w:left w:val="nil"/>
              <w:bottom w:val="nil"/>
              <w:right w:val="nil"/>
            </w:tcBorders>
            <w:shd w:val="clear" w:color="000000" w:fill="FFFFFF"/>
            <w:noWrap/>
            <w:vAlign w:val="bottom"/>
            <w:hideMark/>
          </w:tcPr>
          <w:p w14:paraId="6B36E47F" w14:textId="77777777" w:rsidR="00915CEC" w:rsidRPr="00E7274B" w:rsidRDefault="00915CEC" w:rsidP="006A6714">
            <w:pPr>
              <w:jc w:val="right"/>
              <w:rPr>
                <w:color w:val="000000" w:themeColor="text1"/>
              </w:rPr>
            </w:pPr>
            <w:r w:rsidRPr="00E7274B">
              <w:rPr>
                <w:color w:val="000000" w:themeColor="text1"/>
              </w:rPr>
              <w:t>40</w:t>
            </w:r>
          </w:p>
        </w:tc>
        <w:tc>
          <w:tcPr>
            <w:tcW w:w="1060" w:type="dxa"/>
            <w:tcBorders>
              <w:top w:val="nil"/>
              <w:left w:val="nil"/>
              <w:bottom w:val="nil"/>
              <w:right w:val="nil"/>
            </w:tcBorders>
            <w:shd w:val="clear" w:color="000000" w:fill="FFFFFF"/>
            <w:noWrap/>
            <w:vAlign w:val="bottom"/>
            <w:hideMark/>
          </w:tcPr>
          <w:p w14:paraId="33E8D539" w14:textId="77777777" w:rsidR="00915CEC" w:rsidRPr="00E7274B" w:rsidRDefault="00915CEC" w:rsidP="006A6714">
            <w:pPr>
              <w:jc w:val="right"/>
              <w:rPr>
                <w:color w:val="000000" w:themeColor="text1"/>
              </w:rPr>
            </w:pPr>
            <w:r w:rsidRPr="00E7274B">
              <w:rPr>
                <w:color w:val="000000" w:themeColor="text1"/>
              </w:rPr>
              <w:t>-70</w:t>
            </w:r>
          </w:p>
        </w:tc>
        <w:tc>
          <w:tcPr>
            <w:tcW w:w="1060" w:type="dxa"/>
            <w:tcBorders>
              <w:top w:val="nil"/>
              <w:left w:val="nil"/>
              <w:bottom w:val="nil"/>
              <w:right w:val="nil"/>
            </w:tcBorders>
            <w:shd w:val="clear" w:color="000000" w:fill="FFFFFF"/>
            <w:noWrap/>
            <w:vAlign w:val="bottom"/>
            <w:hideMark/>
          </w:tcPr>
          <w:p w14:paraId="0648B391" w14:textId="77777777" w:rsidR="00915CEC" w:rsidRPr="00E7274B" w:rsidRDefault="00915CEC" w:rsidP="006A6714">
            <w:pPr>
              <w:jc w:val="right"/>
              <w:rPr>
                <w:color w:val="000000" w:themeColor="text1"/>
              </w:rPr>
            </w:pPr>
            <w:r w:rsidRPr="00E7274B">
              <w:rPr>
                <w:color w:val="000000" w:themeColor="text1"/>
              </w:rPr>
              <w:t>-42</w:t>
            </w:r>
          </w:p>
        </w:tc>
        <w:tc>
          <w:tcPr>
            <w:tcW w:w="1060" w:type="dxa"/>
            <w:tcBorders>
              <w:top w:val="nil"/>
              <w:left w:val="nil"/>
              <w:bottom w:val="nil"/>
              <w:right w:val="nil"/>
            </w:tcBorders>
            <w:shd w:val="clear" w:color="000000" w:fill="FFFFFF"/>
            <w:noWrap/>
            <w:vAlign w:val="bottom"/>
            <w:hideMark/>
          </w:tcPr>
          <w:p w14:paraId="2E1D7C92"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3C40BE09" w14:textId="77777777" w:rsidR="00915CEC" w:rsidRPr="00E7274B" w:rsidRDefault="00915CEC" w:rsidP="006A6714">
            <w:pPr>
              <w:jc w:val="right"/>
              <w:rPr>
                <w:color w:val="000000" w:themeColor="text1"/>
              </w:rPr>
            </w:pPr>
            <w:r w:rsidRPr="00E7274B">
              <w:rPr>
                <w:color w:val="000000" w:themeColor="text1"/>
              </w:rPr>
              <w:t>77</w:t>
            </w:r>
          </w:p>
        </w:tc>
      </w:tr>
      <w:tr w:rsidR="00E7274B" w:rsidRPr="00E7274B" w14:paraId="22FCC3C9"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69EF016F" w14:textId="77777777" w:rsidR="00915CEC" w:rsidRPr="00E7274B" w:rsidRDefault="00915CEC" w:rsidP="006A6714">
            <w:pPr>
              <w:jc w:val="right"/>
              <w:rPr>
                <w:color w:val="000000" w:themeColor="text1"/>
              </w:rPr>
            </w:pPr>
            <w:r w:rsidRPr="00E7274B">
              <w:rPr>
                <w:color w:val="000000" w:themeColor="text1"/>
              </w:rPr>
              <w:t>R Dorsolateral PFC</w:t>
            </w:r>
          </w:p>
        </w:tc>
        <w:tc>
          <w:tcPr>
            <w:tcW w:w="1060" w:type="dxa"/>
            <w:tcBorders>
              <w:top w:val="nil"/>
              <w:left w:val="nil"/>
              <w:bottom w:val="nil"/>
              <w:right w:val="nil"/>
            </w:tcBorders>
            <w:shd w:val="clear" w:color="000000" w:fill="FFFFFF"/>
            <w:noWrap/>
            <w:vAlign w:val="bottom"/>
            <w:hideMark/>
          </w:tcPr>
          <w:p w14:paraId="1116EE12" w14:textId="77777777" w:rsidR="00915CEC" w:rsidRPr="00E7274B" w:rsidRDefault="00915CEC" w:rsidP="006A6714">
            <w:pPr>
              <w:jc w:val="right"/>
              <w:rPr>
                <w:color w:val="000000" w:themeColor="text1"/>
              </w:rPr>
            </w:pPr>
            <w:r w:rsidRPr="00E7274B">
              <w:rPr>
                <w:color w:val="000000" w:themeColor="text1"/>
              </w:rPr>
              <w:t>46</w:t>
            </w:r>
          </w:p>
        </w:tc>
        <w:tc>
          <w:tcPr>
            <w:tcW w:w="1060" w:type="dxa"/>
            <w:tcBorders>
              <w:top w:val="nil"/>
              <w:left w:val="nil"/>
              <w:bottom w:val="nil"/>
              <w:right w:val="nil"/>
            </w:tcBorders>
            <w:shd w:val="clear" w:color="000000" w:fill="FFFFFF"/>
            <w:noWrap/>
            <w:vAlign w:val="bottom"/>
            <w:hideMark/>
          </w:tcPr>
          <w:p w14:paraId="37B7EDD9" w14:textId="77777777" w:rsidR="00915CEC" w:rsidRPr="00E7274B" w:rsidRDefault="00915CEC" w:rsidP="006A6714">
            <w:pPr>
              <w:jc w:val="right"/>
              <w:rPr>
                <w:color w:val="000000" w:themeColor="text1"/>
              </w:rPr>
            </w:pPr>
            <w:r w:rsidRPr="00E7274B">
              <w:rPr>
                <w:color w:val="000000" w:themeColor="text1"/>
              </w:rPr>
              <w:t>34</w:t>
            </w:r>
          </w:p>
        </w:tc>
        <w:tc>
          <w:tcPr>
            <w:tcW w:w="1060" w:type="dxa"/>
            <w:tcBorders>
              <w:top w:val="nil"/>
              <w:left w:val="nil"/>
              <w:bottom w:val="nil"/>
              <w:right w:val="nil"/>
            </w:tcBorders>
            <w:shd w:val="clear" w:color="000000" w:fill="FFFFFF"/>
            <w:noWrap/>
            <w:vAlign w:val="bottom"/>
            <w:hideMark/>
          </w:tcPr>
          <w:p w14:paraId="262C7859" w14:textId="77777777" w:rsidR="00915CEC" w:rsidRPr="00E7274B" w:rsidRDefault="00915CEC" w:rsidP="006A6714">
            <w:pPr>
              <w:jc w:val="right"/>
              <w:rPr>
                <w:color w:val="000000" w:themeColor="text1"/>
              </w:rPr>
            </w:pPr>
            <w:r w:rsidRPr="00E7274B">
              <w:rPr>
                <w:color w:val="000000" w:themeColor="text1"/>
              </w:rPr>
              <w:t>20</w:t>
            </w:r>
          </w:p>
        </w:tc>
        <w:tc>
          <w:tcPr>
            <w:tcW w:w="1060" w:type="dxa"/>
            <w:tcBorders>
              <w:top w:val="nil"/>
              <w:left w:val="nil"/>
              <w:bottom w:val="nil"/>
              <w:right w:val="nil"/>
            </w:tcBorders>
            <w:shd w:val="clear" w:color="000000" w:fill="FFFFFF"/>
            <w:noWrap/>
            <w:vAlign w:val="bottom"/>
            <w:hideMark/>
          </w:tcPr>
          <w:p w14:paraId="1311B1FF"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28E637F0" w14:textId="77777777" w:rsidR="00915CEC" w:rsidRPr="00E7274B" w:rsidRDefault="00915CEC" w:rsidP="006A6714">
            <w:pPr>
              <w:jc w:val="right"/>
              <w:rPr>
                <w:color w:val="000000" w:themeColor="text1"/>
              </w:rPr>
            </w:pPr>
            <w:r w:rsidRPr="00E7274B">
              <w:rPr>
                <w:color w:val="000000" w:themeColor="text1"/>
              </w:rPr>
              <w:t>76</w:t>
            </w:r>
          </w:p>
        </w:tc>
      </w:tr>
      <w:tr w:rsidR="00E7274B" w:rsidRPr="00E7274B" w14:paraId="23FF65D9"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5EFC871" w14:textId="77777777" w:rsidR="00915CEC" w:rsidRPr="00E7274B" w:rsidRDefault="00915CEC" w:rsidP="006A6714">
            <w:pPr>
              <w:jc w:val="right"/>
              <w:rPr>
                <w:color w:val="000000" w:themeColor="text1"/>
              </w:rPr>
            </w:pPr>
            <w:r w:rsidRPr="00E7274B">
              <w:rPr>
                <w:color w:val="000000" w:themeColor="text1"/>
              </w:rPr>
              <w:t>L Dorsolateral PFC</w:t>
            </w:r>
          </w:p>
        </w:tc>
        <w:tc>
          <w:tcPr>
            <w:tcW w:w="1060" w:type="dxa"/>
            <w:tcBorders>
              <w:top w:val="nil"/>
              <w:left w:val="nil"/>
              <w:bottom w:val="nil"/>
              <w:right w:val="nil"/>
            </w:tcBorders>
            <w:shd w:val="clear" w:color="000000" w:fill="FFFFFF"/>
            <w:noWrap/>
            <w:vAlign w:val="bottom"/>
            <w:hideMark/>
          </w:tcPr>
          <w:p w14:paraId="6AE96965"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noWrap/>
            <w:vAlign w:val="bottom"/>
            <w:hideMark/>
          </w:tcPr>
          <w:p w14:paraId="177D396F" w14:textId="77777777" w:rsidR="00915CEC" w:rsidRPr="00E7274B" w:rsidRDefault="00915CEC" w:rsidP="006A6714">
            <w:pPr>
              <w:jc w:val="right"/>
              <w:rPr>
                <w:color w:val="000000" w:themeColor="text1"/>
              </w:rPr>
            </w:pPr>
            <w:r w:rsidRPr="00E7274B">
              <w:rPr>
                <w:color w:val="000000" w:themeColor="text1"/>
              </w:rPr>
              <w:t>20</w:t>
            </w:r>
          </w:p>
        </w:tc>
        <w:tc>
          <w:tcPr>
            <w:tcW w:w="1060" w:type="dxa"/>
            <w:tcBorders>
              <w:top w:val="nil"/>
              <w:left w:val="nil"/>
              <w:bottom w:val="nil"/>
              <w:right w:val="nil"/>
            </w:tcBorders>
            <w:shd w:val="clear" w:color="000000" w:fill="FFFFFF"/>
            <w:noWrap/>
            <w:vAlign w:val="bottom"/>
            <w:hideMark/>
          </w:tcPr>
          <w:p w14:paraId="3A1126F9" w14:textId="77777777" w:rsidR="00915CEC" w:rsidRPr="00E7274B" w:rsidRDefault="00915CEC" w:rsidP="006A6714">
            <w:pPr>
              <w:jc w:val="right"/>
              <w:rPr>
                <w:color w:val="000000" w:themeColor="text1"/>
              </w:rPr>
            </w:pPr>
            <w:r w:rsidRPr="00E7274B">
              <w:rPr>
                <w:color w:val="000000" w:themeColor="text1"/>
              </w:rPr>
              <w:t>22</w:t>
            </w:r>
          </w:p>
        </w:tc>
        <w:tc>
          <w:tcPr>
            <w:tcW w:w="1060" w:type="dxa"/>
            <w:tcBorders>
              <w:top w:val="nil"/>
              <w:left w:val="nil"/>
              <w:bottom w:val="nil"/>
              <w:right w:val="nil"/>
            </w:tcBorders>
            <w:shd w:val="clear" w:color="000000" w:fill="FFFFFF"/>
            <w:noWrap/>
            <w:vAlign w:val="bottom"/>
            <w:hideMark/>
          </w:tcPr>
          <w:p w14:paraId="3F10FB85"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98DE7B9" w14:textId="77777777" w:rsidR="00915CEC" w:rsidRPr="00E7274B" w:rsidRDefault="00915CEC" w:rsidP="006A6714">
            <w:pPr>
              <w:jc w:val="right"/>
              <w:rPr>
                <w:color w:val="000000" w:themeColor="text1"/>
              </w:rPr>
            </w:pPr>
            <w:r w:rsidRPr="00E7274B">
              <w:rPr>
                <w:color w:val="000000" w:themeColor="text1"/>
              </w:rPr>
              <w:t>74</w:t>
            </w:r>
          </w:p>
        </w:tc>
      </w:tr>
      <w:tr w:rsidR="00E7274B" w:rsidRPr="00E7274B" w14:paraId="63040A3A" w14:textId="77777777" w:rsidTr="00915CEC">
        <w:trPr>
          <w:trHeight w:val="1020"/>
        </w:trPr>
        <w:tc>
          <w:tcPr>
            <w:tcW w:w="3620" w:type="dxa"/>
            <w:tcBorders>
              <w:top w:val="nil"/>
              <w:left w:val="nil"/>
              <w:bottom w:val="nil"/>
              <w:right w:val="single" w:sz="4" w:space="0" w:color="auto"/>
            </w:tcBorders>
            <w:shd w:val="clear" w:color="000000" w:fill="FFFFFF"/>
            <w:vAlign w:val="bottom"/>
            <w:hideMark/>
          </w:tcPr>
          <w:p w14:paraId="17F2EDCE" w14:textId="77777777" w:rsidR="00915CEC" w:rsidRPr="00E7274B" w:rsidRDefault="00915CEC" w:rsidP="006A6714">
            <w:pPr>
              <w:rPr>
                <w:b/>
                <w:bCs/>
                <w:color w:val="000000" w:themeColor="text1"/>
              </w:rPr>
            </w:pPr>
            <w:r w:rsidRPr="00E7274B">
              <w:rPr>
                <w:b/>
                <w:bCs/>
                <w:color w:val="000000" w:themeColor="text1"/>
              </w:rPr>
              <w:t>(Donating time vs. Control) ∩ (Donating money vs. Control) - Negative Activation</w:t>
            </w:r>
          </w:p>
        </w:tc>
        <w:tc>
          <w:tcPr>
            <w:tcW w:w="1060" w:type="dxa"/>
            <w:tcBorders>
              <w:top w:val="nil"/>
              <w:left w:val="nil"/>
              <w:bottom w:val="nil"/>
              <w:right w:val="nil"/>
            </w:tcBorders>
            <w:shd w:val="clear" w:color="000000" w:fill="FFFFFF"/>
            <w:noWrap/>
            <w:vAlign w:val="bottom"/>
            <w:hideMark/>
          </w:tcPr>
          <w:p w14:paraId="5D99C59C"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6F3EE057"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5A314E4F"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30960B56"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73DA588"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5BA2947C"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2D093946" w14:textId="77777777" w:rsidR="00915CEC" w:rsidRPr="00E7274B" w:rsidRDefault="00915CEC" w:rsidP="006A6714">
            <w:pPr>
              <w:jc w:val="right"/>
              <w:rPr>
                <w:color w:val="000000" w:themeColor="text1"/>
              </w:rPr>
            </w:pPr>
            <w:r w:rsidRPr="00E7274B">
              <w:rPr>
                <w:color w:val="000000" w:themeColor="text1"/>
              </w:rPr>
              <w:lastRenderedPageBreak/>
              <w:t>Temporal Pole</w:t>
            </w:r>
          </w:p>
        </w:tc>
        <w:tc>
          <w:tcPr>
            <w:tcW w:w="1060" w:type="dxa"/>
            <w:tcBorders>
              <w:top w:val="nil"/>
              <w:left w:val="nil"/>
              <w:bottom w:val="nil"/>
              <w:right w:val="nil"/>
            </w:tcBorders>
            <w:shd w:val="clear" w:color="000000" w:fill="FFFFFF"/>
            <w:noWrap/>
            <w:vAlign w:val="bottom"/>
            <w:hideMark/>
          </w:tcPr>
          <w:p w14:paraId="55E702FA" w14:textId="77777777" w:rsidR="00915CEC" w:rsidRPr="00E7274B" w:rsidRDefault="00915CEC" w:rsidP="006A6714">
            <w:pPr>
              <w:jc w:val="right"/>
              <w:rPr>
                <w:color w:val="000000" w:themeColor="text1"/>
              </w:rPr>
            </w:pPr>
            <w:r w:rsidRPr="00E7274B">
              <w:rPr>
                <w:color w:val="000000" w:themeColor="text1"/>
              </w:rPr>
              <w:t>52</w:t>
            </w:r>
          </w:p>
        </w:tc>
        <w:tc>
          <w:tcPr>
            <w:tcW w:w="1060" w:type="dxa"/>
            <w:tcBorders>
              <w:top w:val="nil"/>
              <w:left w:val="nil"/>
              <w:bottom w:val="nil"/>
              <w:right w:val="nil"/>
            </w:tcBorders>
            <w:shd w:val="clear" w:color="000000" w:fill="FFFFFF"/>
            <w:noWrap/>
            <w:vAlign w:val="bottom"/>
            <w:hideMark/>
          </w:tcPr>
          <w:p w14:paraId="1A6A14C7" w14:textId="77777777" w:rsidR="00915CEC" w:rsidRPr="00E7274B" w:rsidRDefault="00915CEC" w:rsidP="006A6714">
            <w:pPr>
              <w:jc w:val="right"/>
              <w:rPr>
                <w:color w:val="000000" w:themeColor="text1"/>
              </w:rPr>
            </w:pPr>
            <w:r w:rsidRPr="00E7274B">
              <w:rPr>
                <w:color w:val="000000" w:themeColor="text1"/>
              </w:rPr>
              <w:t>12</w:t>
            </w:r>
          </w:p>
        </w:tc>
        <w:tc>
          <w:tcPr>
            <w:tcW w:w="1060" w:type="dxa"/>
            <w:tcBorders>
              <w:top w:val="nil"/>
              <w:left w:val="nil"/>
              <w:bottom w:val="nil"/>
              <w:right w:val="nil"/>
            </w:tcBorders>
            <w:shd w:val="clear" w:color="000000" w:fill="FFFFFF"/>
            <w:noWrap/>
            <w:vAlign w:val="bottom"/>
            <w:hideMark/>
          </w:tcPr>
          <w:p w14:paraId="72ABD59B"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noWrap/>
            <w:vAlign w:val="bottom"/>
            <w:hideMark/>
          </w:tcPr>
          <w:p w14:paraId="452E87CE"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251CC447" w14:textId="77777777" w:rsidR="00915CEC" w:rsidRPr="00E7274B" w:rsidRDefault="00915CEC" w:rsidP="006A6714">
            <w:pPr>
              <w:jc w:val="right"/>
              <w:rPr>
                <w:color w:val="000000" w:themeColor="text1"/>
              </w:rPr>
            </w:pPr>
            <w:r w:rsidRPr="00E7274B">
              <w:rPr>
                <w:color w:val="000000" w:themeColor="text1"/>
              </w:rPr>
              <w:t>4730</w:t>
            </w:r>
          </w:p>
        </w:tc>
      </w:tr>
      <w:tr w:rsidR="00E7274B" w:rsidRPr="00E7274B" w14:paraId="4747FA9C"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072737D6" w14:textId="77777777" w:rsidR="00915CEC" w:rsidRPr="00E7274B" w:rsidRDefault="00915CEC" w:rsidP="006A6714">
            <w:pPr>
              <w:jc w:val="right"/>
              <w:rPr>
                <w:color w:val="000000" w:themeColor="text1"/>
              </w:rPr>
            </w:pPr>
            <w:r w:rsidRPr="00E7274B">
              <w:rPr>
                <w:color w:val="000000" w:themeColor="text1"/>
              </w:rPr>
              <w:t>Lateral Occipital Area</w:t>
            </w:r>
          </w:p>
        </w:tc>
        <w:tc>
          <w:tcPr>
            <w:tcW w:w="1060" w:type="dxa"/>
            <w:tcBorders>
              <w:top w:val="nil"/>
              <w:left w:val="nil"/>
              <w:bottom w:val="nil"/>
              <w:right w:val="nil"/>
            </w:tcBorders>
            <w:shd w:val="clear" w:color="000000" w:fill="FFFFFF"/>
            <w:noWrap/>
            <w:vAlign w:val="bottom"/>
            <w:hideMark/>
          </w:tcPr>
          <w:p w14:paraId="0695B79B" w14:textId="77777777" w:rsidR="00915CEC" w:rsidRPr="00E7274B" w:rsidRDefault="00915CEC" w:rsidP="006A6714">
            <w:pPr>
              <w:jc w:val="right"/>
              <w:rPr>
                <w:color w:val="000000" w:themeColor="text1"/>
              </w:rPr>
            </w:pPr>
            <w:r w:rsidRPr="00E7274B">
              <w:rPr>
                <w:color w:val="000000" w:themeColor="text1"/>
              </w:rPr>
              <w:t>-56</w:t>
            </w:r>
          </w:p>
        </w:tc>
        <w:tc>
          <w:tcPr>
            <w:tcW w:w="1060" w:type="dxa"/>
            <w:tcBorders>
              <w:top w:val="nil"/>
              <w:left w:val="nil"/>
              <w:bottom w:val="nil"/>
              <w:right w:val="nil"/>
            </w:tcBorders>
            <w:shd w:val="clear" w:color="000000" w:fill="FFFFFF"/>
            <w:noWrap/>
            <w:vAlign w:val="bottom"/>
            <w:hideMark/>
          </w:tcPr>
          <w:p w14:paraId="38B164E4" w14:textId="77777777" w:rsidR="00915CEC" w:rsidRPr="00E7274B" w:rsidRDefault="00915CEC" w:rsidP="006A6714">
            <w:pPr>
              <w:jc w:val="right"/>
              <w:rPr>
                <w:color w:val="000000" w:themeColor="text1"/>
              </w:rPr>
            </w:pPr>
            <w:r w:rsidRPr="00E7274B">
              <w:rPr>
                <w:color w:val="000000" w:themeColor="text1"/>
              </w:rPr>
              <w:t>-68</w:t>
            </w:r>
          </w:p>
        </w:tc>
        <w:tc>
          <w:tcPr>
            <w:tcW w:w="1060" w:type="dxa"/>
            <w:tcBorders>
              <w:top w:val="nil"/>
              <w:left w:val="nil"/>
              <w:bottom w:val="nil"/>
              <w:right w:val="nil"/>
            </w:tcBorders>
            <w:shd w:val="clear" w:color="000000" w:fill="FFFFFF"/>
            <w:noWrap/>
            <w:vAlign w:val="bottom"/>
            <w:hideMark/>
          </w:tcPr>
          <w:p w14:paraId="08783F6C"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noWrap/>
            <w:vAlign w:val="bottom"/>
            <w:hideMark/>
          </w:tcPr>
          <w:p w14:paraId="0825B561"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29AC04FC" w14:textId="77777777" w:rsidR="00915CEC" w:rsidRPr="00E7274B" w:rsidRDefault="00915CEC" w:rsidP="006A6714">
            <w:pPr>
              <w:jc w:val="right"/>
              <w:rPr>
                <w:color w:val="000000" w:themeColor="text1"/>
              </w:rPr>
            </w:pPr>
            <w:r w:rsidRPr="00E7274B">
              <w:rPr>
                <w:color w:val="000000" w:themeColor="text1"/>
              </w:rPr>
              <w:t>3097</w:t>
            </w:r>
          </w:p>
        </w:tc>
      </w:tr>
      <w:tr w:rsidR="00E7274B" w:rsidRPr="00E7274B" w14:paraId="5A19CEE7"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2F65FBF4" w14:textId="77777777" w:rsidR="00915CEC" w:rsidRPr="00E7274B" w:rsidRDefault="00915CEC" w:rsidP="006A6714">
            <w:pPr>
              <w:jc w:val="right"/>
              <w:rPr>
                <w:color w:val="000000" w:themeColor="text1"/>
              </w:rPr>
            </w:pPr>
            <w:r w:rsidRPr="00E7274B">
              <w:rPr>
                <w:color w:val="000000" w:themeColor="text1"/>
              </w:rPr>
              <w:t>L Posterior Insula</w:t>
            </w:r>
          </w:p>
        </w:tc>
        <w:tc>
          <w:tcPr>
            <w:tcW w:w="1060" w:type="dxa"/>
            <w:tcBorders>
              <w:top w:val="nil"/>
              <w:left w:val="nil"/>
              <w:bottom w:val="nil"/>
              <w:right w:val="nil"/>
            </w:tcBorders>
            <w:shd w:val="clear" w:color="000000" w:fill="FFFFFF"/>
            <w:noWrap/>
            <w:vAlign w:val="bottom"/>
            <w:hideMark/>
          </w:tcPr>
          <w:p w14:paraId="767F8BD7" w14:textId="77777777" w:rsidR="00915CEC" w:rsidRPr="00E7274B" w:rsidRDefault="00915CEC" w:rsidP="006A6714">
            <w:pPr>
              <w:jc w:val="right"/>
              <w:rPr>
                <w:color w:val="000000" w:themeColor="text1"/>
              </w:rPr>
            </w:pPr>
            <w:r w:rsidRPr="00E7274B">
              <w:rPr>
                <w:color w:val="000000" w:themeColor="text1"/>
              </w:rPr>
              <w:t>-40</w:t>
            </w:r>
          </w:p>
        </w:tc>
        <w:tc>
          <w:tcPr>
            <w:tcW w:w="1060" w:type="dxa"/>
            <w:tcBorders>
              <w:top w:val="nil"/>
              <w:left w:val="nil"/>
              <w:bottom w:val="nil"/>
              <w:right w:val="nil"/>
            </w:tcBorders>
            <w:shd w:val="clear" w:color="000000" w:fill="FFFFFF"/>
            <w:noWrap/>
            <w:vAlign w:val="bottom"/>
            <w:hideMark/>
          </w:tcPr>
          <w:p w14:paraId="1624ACE5"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noWrap/>
            <w:vAlign w:val="bottom"/>
            <w:hideMark/>
          </w:tcPr>
          <w:p w14:paraId="1809955A" w14:textId="77777777" w:rsidR="00915CEC" w:rsidRPr="00E7274B" w:rsidRDefault="00915CEC" w:rsidP="006A6714">
            <w:pPr>
              <w:jc w:val="right"/>
              <w:rPr>
                <w:color w:val="000000" w:themeColor="text1"/>
              </w:rPr>
            </w:pPr>
            <w:r w:rsidRPr="00E7274B">
              <w:rPr>
                <w:color w:val="000000" w:themeColor="text1"/>
              </w:rPr>
              <w:t>0</w:t>
            </w:r>
          </w:p>
        </w:tc>
        <w:tc>
          <w:tcPr>
            <w:tcW w:w="1060" w:type="dxa"/>
            <w:tcBorders>
              <w:top w:val="nil"/>
              <w:left w:val="nil"/>
              <w:bottom w:val="nil"/>
              <w:right w:val="nil"/>
            </w:tcBorders>
            <w:shd w:val="clear" w:color="000000" w:fill="FFFFFF"/>
            <w:noWrap/>
            <w:vAlign w:val="bottom"/>
            <w:hideMark/>
          </w:tcPr>
          <w:p w14:paraId="42B34E19"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73C7FBF5" w14:textId="77777777" w:rsidR="00915CEC" w:rsidRPr="00E7274B" w:rsidRDefault="00915CEC" w:rsidP="006A6714">
            <w:pPr>
              <w:jc w:val="right"/>
              <w:rPr>
                <w:color w:val="000000" w:themeColor="text1"/>
              </w:rPr>
            </w:pPr>
            <w:r w:rsidRPr="00E7274B">
              <w:rPr>
                <w:color w:val="000000" w:themeColor="text1"/>
              </w:rPr>
              <w:t>452</w:t>
            </w:r>
          </w:p>
        </w:tc>
      </w:tr>
      <w:tr w:rsidR="00E7274B" w:rsidRPr="00E7274B" w14:paraId="238F57AC"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2B235926" w14:textId="77777777" w:rsidR="00915CEC" w:rsidRPr="00E7274B" w:rsidRDefault="00915CEC" w:rsidP="006A6714">
            <w:pPr>
              <w:jc w:val="right"/>
              <w:rPr>
                <w:color w:val="000000" w:themeColor="text1"/>
              </w:rPr>
            </w:pPr>
            <w:r w:rsidRPr="00E7274B">
              <w:rPr>
                <w:color w:val="000000" w:themeColor="text1"/>
              </w:rPr>
              <w:t>Dorsolateral PFC</w:t>
            </w:r>
          </w:p>
        </w:tc>
        <w:tc>
          <w:tcPr>
            <w:tcW w:w="1060" w:type="dxa"/>
            <w:tcBorders>
              <w:top w:val="nil"/>
              <w:left w:val="nil"/>
              <w:bottom w:val="nil"/>
              <w:right w:val="nil"/>
            </w:tcBorders>
            <w:shd w:val="clear" w:color="000000" w:fill="FFFFFF"/>
            <w:noWrap/>
            <w:vAlign w:val="bottom"/>
            <w:hideMark/>
          </w:tcPr>
          <w:p w14:paraId="061FC97F" w14:textId="77777777" w:rsidR="00915CEC" w:rsidRPr="00E7274B" w:rsidRDefault="00915CEC" w:rsidP="006A6714">
            <w:pPr>
              <w:jc w:val="right"/>
              <w:rPr>
                <w:color w:val="000000" w:themeColor="text1"/>
              </w:rPr>
            </w:pPr>
            <w:r w:rsidRPr="00E7274B">
              <w:rPr>
                <w:color w:val="000000" w:themeColor="text1"/>
              </w:rPr>
              <w:t>-32</w:t>
            </w:r>
          </w:p>
        </w:tc>
        <w:tc>
          <w:tcPr>
            <w:tcW w:w="1060" w:type="dxa"/>
            <w:tcBorders>
              <w:top w:val="nil"/>
              <w:left w:val="nil"/>
              <w:bottom w:val="nil"/>
              <w:right w:val="nil"/>
            </w:tcBorders>
            <w:shd w:val="clear" w:color="000000" w:fill="FFFFFF"/>
            <w:noWrap/>
            <w:vAlign w:val="bottom"/>
            <w:hideMark/>
          </w:tcPr>
          <w:p w14:paraId="0C81B394" w14:textId="77777777" w:rsidR="00915CEC" w:rsidRPr="00E7274B" w:rsidRDefault="00915CEC" w:rsidP="006A6714">
            <w:pPr>
              <w:jc w:val="right"/>
              <w:rPr>
                <w:color w:val="000000" w:themeColor="text1"/>
              </w:rPr>
            </w:pPr>
            <w:r w:rsidRPr="00E7274B">
              <w:rPr>
                <w:color w:val="000000" w:themeColor="text1"/>
              </w:rPr>
              <w:t>36</w:t>
            </w:r>
          </w:p>
        </w:tc>
        <w:tc>
          <w:tcPr>
            <w:tcW w:w="1060" w:type="dxa"/>
            <w:tcBorders>
              <w:top w:val="nil"/>
              <w:left w:val="nil"/>
              <w:bottom w:val="nil"/>
              <w:right w:val="nil"/>
            </w:tcBorders>
            <w:shd w:val="clear" w:color="000000" w:fill="FFFFFF"/>
            <w:noWrap/>
            <w:vAlign w:val="bottom"/>
            <w:hideMark/>
          </w:tcPr>
          <w:p w14:paraId="66D2EF35" w14:textId="77777777" w:rsidR="00915CEC" w:rsidRPr="00E7274B" w:rsidRDefault="00915CEC" w:rsidP="006A6714">
            <w:pPr>
              <w:jc w:val="right"/>
              <w:rPr>
                <w:color w:val="000000" w:themeColor="text1"/>
              </w:rPr>
            </w:pPr>
            <w:r w:rsidRPr="00E7274B">
              <w:rPr>
                <w:color w:val="000000" w:themeColor="text1"/>
              </w:rPr>
              <w:t>24</w:t>
            </w:r>
          </w:p>
        </w:tc>
        <w:tc>
          <w:tcPr>
            <w:tcW w:w="1060" w:type="dxa"/>
            <w:tcBorders>
              <w:top w:val="nil"/>
              <w:left w:val="nil"/>
              <w:bottom w:val="nil"/>
              <w:right w:val="nil"/>
            </w:tcBorders>
            <w:shd w:val="clear" w:color="000000" w:fill="FFFFFF"/>
            <w:noWrap/>
            <w:vAlign w:val="bottom"/>
            <w:hideMark/>
          </w:tcPr>
          <w:p w14:paraId="452FB82B"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52B92362" w14:textId="77777777" w:rsidR="00915CEC" w:rsidRPr="00E7274B" w:rsidRDefault="00915CEC" w:rsidP="006A6714">
            <w:pPr>
              <w:jc w:val="right"/>
              <w:rPr>
                <w:color w:val="000000" w:themeColor="text1"/>
              </w:rPr>
            </w:pPr>
            <w:r w:rsidRPr="00E7274B">
              <w:rPr>
                <w:color w:val="000000" w:themeColor="text1"/>
              </w:rPr>
              <w:t>443</w:t>
            </w:r>
          </w:p>
        </w:tc>
      </w:tr>
      <w:tr w:rsidR="00E7274B" w:rsidRPr="00E7274B" w14:paraId="300EBBD7"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D2318A2" w14:textId="77777777" w:rsidR="00915CEC" w:rsidRPr="00E7274B" w:rsidRDefault="00915CEC" w:rsidP="006A6714">
            <w:pPr>
              <w:jc w:val="right"/>
              <w:rPr>
                <w:color w:val="000000" w:themeColor="text1"/>
              </w:rPr>
            </w:pPr>
            <w:r w:rsidRPr="00E7274B">
              <w:rPr>
                <w:color w:val="000000" w:themeColor="text1"/>
              </w:rPr>
              <w:t>Posterior STS</w:t>
            </w:r>
          </w:p>
        </w:tc>
        <w:tc>
          <w:tcPr>
            <w:tcW w:w="1060" w:type="dxa"/>
            <w:tcBorders>
              <w:top w:val="nil"/>
              <w:left w:val="nil"/>
              <w:bottom w:val="nil"/>
              <w:right w:val="nil"/>
            </w:tcBorders>
            <w:shd w:val="clear" w:color="000000" w:fill="FFFFFF"/>
            <w:noWrap/>
            <w:vAlign w:val="bottom"/>
            <w:hideMark/>
          </w:tcPr>
          <w:p w14:paraId="5674CCB3" w14:textId="77777777" w:rsidR="00915CEC" w:rsidRPr="00E7274B" w:rsidRDefault="00915CEC" w:rsidP="006A6714">
            <w:pPr>
              <w:jc w:val="right"/>
              <w:rPr>
                <w:color w:val="000000" w:themeColor="text1"/>
              </w:rPr>
            </w:pPr>
            <w:r w:rsidRPr="00E7274B">
              <w:rPr>
                <w:color w:val="000000" w:themeColor="text1"/>
              </w:rPr>
              <w:t>-50</w:t>
            </w:r>
          </w:p>
        </w:tc>
        <w:tc>
          <w:tcPr>
            <w:tcW w:w="1060" w:type="dxa"/>
            <w:tcBorders>
              <w:top w:val="nil"/>
              <w:left w:val="nil"/>
              <w:bottom w:val="nil"/>
              <w:right w:val="nil"/>
            </w:tcBorders>
            <w:shd w:val="clear" w:color="000000" w:fill="FFFFFF"/>
            <w:noWrap/>
            <w:vAlign w:val="bottom"/>
            <w:hideMark/>
          </w:tcPr>
          <w:p w14:paraId="59DDE4AA" w14:textId="77777777" w:rsidR="00915CEC" w:rsidRPr="00E7274B" w:rsidRDefault="00915CEC" w:rsidP="006A6714">
            <w:pPr>
              <w:jc w:val="right"/>
              <w:rPr>
                <w:color w:val="000000" w:themeColor="text1"/>
              </w:rPr>
            </w:pPr>
            <w:r w:rsidRPr="00E7274B">
              <w:rPr>
                <w:color w:val="000000" w:themeColor="text1"/>
              </w:rPr>
              <w:t>-32</w:t>
            </w:r>
          </w:p>
        </w:tc>
        <w:tc>
          <w:tcPr>
            <w:tcW w:w="1060" w:type="dxa"/>
            <w:tcBorders>
              <w:top w:val="nil"/>
              <w:left w:val="nil"/>
              <w:bottom w:val="nil"/>
              <w:right w:val="nil"/>
            </w:tcBorders>
            <w:shd w:val="clear" w:color="000000" w:fill="FFFFFF"/>
            <w:noWrap/>
            <w:vAlign w:val="bottom"/>
            <w:hideMark/>
          </w:tcPr>
          <w:p w14:paraId="309A2E57"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noWrap/>
            <w:vAlign w:val="bottom"/>
            <w:hideMark/>
          </w:tcPr>
          <w:p w14:paraId="25F09E9E"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1B01D32A" w14:textId="77777777" w:rsidR="00915CEC" w:rsidRPr="00E7274B" w:rsidRDefault="00915CEC" w:rsidP="006A6714">
            <w:pPr>
              <w:jc w:val="right"/>
              <w:rPr>
                <w:color w:val="000000" w:themeColor="text1"/>
              </w:rPr>
            </w:pPr>
            <w:r w:rsidRPr="00E7274B">
              <w:rPr>
                <w:color w:val="000000" w:themeColor="text1"/>
              </w:rPr>
              <w:t>317</w:t>
            </w:r>
          </w:p>
        </w:tc>
      </w:tr>
      <w:tr w:rsidR="00E7274B" w:rsidRPr="00E7274B" w14:paraId="25E5E214"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048E8D1" w14:textId="2FFE1384" w:rsidR="00915CEC" w:rsidRPr="00E7274B" w:rsidRDefault="00915CEC" w:rsidP="006A6714">
            <w:pPr>
              <w:jc w:val="right"/>
              <w:rPr>
                <w:color w:val="000000" w:themeColor="text1"/>
              </w:rPr>
            </w:pPr>
            <w:r w:rsidRPr="00E7274B">
              <w:rPr>
                <w:color w:val="000000" w:themeColor="text1"/>
              </w:rPr>
              <w:t>Posterior Cingulate Cortex</w:t>
            </w:r>
          </w:p>
        </w:tc>
        <w:tc>
          <w:tcPr>
            <w:tcW w:w="1060" w:type="dxa"/>
            <w:tcBorders>
              <w:top w:val="nil"/>
              <w:left w:val="nil"/>
              <w:bottom w:val="nil"/>
              <w:right w:val="nil"/>
            </w:tcBorders>
            <w:shd w:val="clear" w:color="000000" w:fill="FFFFFF"/>
            <w:noWrap/>
            <w:vAlign w:val="bottom"/>
            <w:hideMark/>
          </w:tcPr>
          <w:p w14:paraId="48187F3B" w14:textId="77777777" w:rsidR="00915CEC" w:rsidRPr="00E7274B" w:rsidRDefault="00915CEC" w:rsidP="006A6714">
            <w:pPr>
              <w:jc w:val="right"/>
              <w:rPr>
                <w:color w:val="000000" w:themeColor="text1"/>
              </w:rPr>
            </w:pPr>
            <w:r w:rsidRPr="00E7274B">
              <w:rPr>
                <w:color w:val="000000" w:themeColor="text1"/>
              </w:rPr>
              <w:t>-12</w:t>
            </w:r>
          </w:p>
        </w:tc>
        <w:tc>
          <w:tcPr>
            <w:tcW w:w="1060" w:type="dxa"/>
            <w:tcBorders>
              <w:top w:val="nil"/>
              <w:left w:val="nil"/>
              <w:bottom w:val="nil"/>
              <w:right w:val="nil"/>
            </w:tcBorders>
            <w:shd w:val="clear" w:color="000000" w:fill="FFFFFF"/>
            <w:noWrap/>
            <w:vAlign w:val="bottom"/>
            <w:hideMark/>
          </w:tcPr>
          <w:p w14:paraId="6ED5C416"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noWrap/>
            <w:vAlign w:val="bottom"/>
            <w:hideMark/>
          </w:tcPr>
          <w:p w14:paraId="19D06F0A" w14:textId="77777777" w:rsidR="00915CEC" w:rsidRPr="00E7274B" w:rsidRDefault="00915CEC" w:rsidP="006A6714">
            <w:pPr>
              <w:jc w:val="right"/>
              <w:rPr>
                <w:color w:val="000000" w:themeColor="text1"/>
              </w:rPr>
            </w:pPr>
            <w:r w:rsidRPr="00E7274B">
              <w:rPr>
                <w:color w:val="000000" w:themeColor="text1"/>
              </w:rPr>
              <w:t>36</w:t>
            </w:r>
          </w:p>
        </w:tc>
        <w:tc>
          <w:tcPr>
            <w:tcW w:w="1060" w:type="dxa"/>
            <w:tcBorders>
              <w:top w:val="nil"/>
              <w:left w:val="nil"/>
              <w:bottom w:val="nil"/>
              <w:right w:val="nil"/>
            </w:tcBorders>
            <w:shd w:val="clear" w:color="000000" w:fill="FFFFFF"/>
            <w:noWrap/>
            <w:vAlign w:val="bottom"/>
            <w:hideMark/>
          </w:tcPr>
          <w:p w14:paraId="6C408D99"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038524EA" w14:textId="77777777" w:rsidR="00915CEC" w:rsidRPr="00E7274B" w:rsidRDefault="00915CEC" w:rsidP="006A6714">
            <w:pPr>
              <w:jc w:val="right"/>
              <w:rPr>
                <w:color w:val="000000" w:themeColor="text1"/>
              </w:rPr>
            </w:pPr>
            <w:r w:rsidRPr="00E7274B">
              <w:rPr>
                <w:color w:val="000000" w:themeColor="text1"/>
              </w:rPr>
              <w:t>282</w:t>
            </w:r>
          </w:p>
        </w:tc>
      </w:tr>
      <w:tr w:rsidR="00E7274B" w:rsidRPr="00E7274B" w14:paraId="0C108142"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F1ECE29" w14:textId="77777777" w:rsidR="00915CEC" w:rsidRPr="00E7274B" w:rsidRDefault="00915CEC" w:rsidP="006A6714">
            <w:pPr>
              <w:jc w:val="right"/>
              <w:rPr>
                <w:color w:val="000000" w:themeColor="text1"/>
              </w:rPr>
            </w:pPr>
            <w:r w:rsidRPr="00E7274B">
              <w:rPr>
                <w:color w:val="000000" w:themeColor="text1"/>
              </w:rPr>
              <w:t>R Posterior Insula</w:t>
            </w:r>
          </w:p>
        </w:tc>
        <w:tc>
          <w:tcPr>
            <w:tcW w:w="1060" w:type="dxa"/>
            <w:tcBorders>
              <w:top w:val="nil"/>
              <w:left w:val="nil"/>
              <w:bottom w:val="nil"/>
              <w:right w:val="nil"/>
            </w:tcBorders>
            <w:shd w:val="clear" w:color="000000" w:fill="FFFFFF"/>
            <w:noWrap/>
            <w:vAlign w:val="bottom"/>
            <w:hideMark/>
          </w:tcPr>
          <w:p w14:paraId="5BD8043D" w14:textId="77777777" w:rsidR="00915CEC" w:rsidRPr="00E7274B" w:rsidRDefault="00915CEC" w:rsidP="006A6714">
            <w:pPr>
              <w:jc w:val="right"/>
              <w:rPr>
                <w:color w:val="000000" w:themeColor="text1"/>
              </w:rPr>
            </w:pPr>
            <w:r w:rsidRPr="00E7274B">
              <w:rPr>
                <w:color w:val="000000" w:themeColor="text1"/>
              </w:rPr>
              <w:t>48</w:t>
            </w:r>
          </w:p>
        </w:tc>
        <w:tc>
          <w:tcPr>
            <w:tcW w:w="1060" w:type="dxa"/>
            <w:tcBorders>
              <w:top w:val="nil"/>
              <w:left w:val="nil"/>
              <w:bottom w:val="nil"/>
              <w:right w:val="nil"/>
            </w:tcBorders>
            <w:shd w:val="clear" w:color="000000" w:fill="FFFFFF"/>
            <w:noWrap/>
            <w:vAlign w:val="bottom"/>
            <w:hideMark/>
          </w:tcPr>
          <w:p w14:paraId="0927700E" w14:textId="77777777" w:rsidR="00915CEC" w:rsidRPr="00E7274B" w:rsidRDefault="00915CEC" w:rsidP="006A6714">
            <w:pPr>
              <w:jc w:val="right"/>
              <w:rPr>
                <w:color w:val="000000" w:themeColor="text1"/>
              </w:rPr>
            </w:pPr>
            <w:r w:rsidRPr="00E7274B">
              <w:rPr>
                <w:color w:val="000000" w:themeColor="text1"/>
              </w:rPr>
              <w:t>-4</w:t>
            </w:r>
          </w:p>
        </w:tc>
        <w:tc>
          <w:tcPr>
            <w:tcW w:w="1060" w:type="dxa"/>
            <w:tcBorders>
              <w:top w:val="nil"/>
              <w:left w:val="nil"/>
              <w:bottom w:val="nil"/>
              <w:right w:val="nil"/>
            </w:tcBorders>
            <w:shd w:val="clear" w:color="000000" w:fill="FFFFFF"/>
            <w:noWrap/>
            <w:vAlign w:val="bottom"/>
            <w:hideMark/>
          </w:tcPr>
          <w:p w14:paraId="49027F09"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noWrap/>
            <w:vAlign w:val="bottom"/>
            <w:hideMark/>
          </w:tcPr>
          <w:p w14:paraId="7FD04DB7"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75425053" w14:textId="77777777" w:rsidR="00915CEC" w:rsidRPr="00E7274B" w:rsidRDefault="00915CEC" w:rsidP="006A6714">
            <w:pPr>
              <w:jc w:val="right"/>
              <w:rPr>
                <w:color w:val="000000" w:themeColor="text1"/>
              </w:rPr>
            </w:pPr>
            <w:r w:rsidRPr="00E7274B">
              <w:rPr>
                <w:color w:val="000000" w:themeColor="text1"/>
              </w:rPr>
              <w:t>146</w:t>
            </w:r>
          </w:p>
        </w:tc>
      </w:tr>
      <w:tr w:rsidR="00E7274B" w:rsidRPr="00E7274B" w14:paraId="3C7953D7"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03B7340" w14:textId="77777777" w:rsidR="00915CEC" w:rsidRPr="00E7274B" w:rsidRDefault="00915CEC" w:rsidP="006A6714">
            <w:pPr>
              <w:jc w:val="right"/>
              <w:rPr>
                <w:color w:val="000000" w:themeColor="text1"/>
              </w:rPr>
            </w:pPr>
            <w:r w:rsidRPr="00E7274B">
              <w:rPr>
                <w:color w:val="000000" w:themeColor="text1"/>
              </w:rPr>
              <w:t>Dorsomedial PFC</w:t>
            </w:r>
          </w:p>
        </w:tc>
        <w:tc>
          <w:tcPr>
            <w:tcW w:w="1060" w:type="dxa"/>
            <w:tcBorders>
              <w:top w:val="nil"/>
              <w:left w:val="nil"/>
              <w:bottom w:val="nil"/>
              <w:right w:val="nil"/>
            </w:tcBorders>
            <w:shd w:val="clear" w:color="000000" w:fill="FFFFFF"/>
            <w:noWrap/>
            <w:vAlign w:val="bottom"/>
            <w:hideMark/>
          </w:tcPr>
          <w:p w14:paraId="33C159E2" w14:textId="77777777" w:rsidR="00915CEC" w:rsidRPr="00E7274B" w:rsidRDefault="00915CEC" w:rsidP="006A6714">
            <w:pPr>
              <w:jc w:val="right"/>
              <w:rPr>
                <w:color w:val="000000" w:themeColor="text1"/>
              </w:rPr>
            </w:pPr>
            <w:r w:rsidRPr="00E7274B">
              <w:rPr>
                <w:color w:val="000000" w:themeColor="text1"/>
              </w:rPr>
              <w:t>50</w:t>
            </w:r>
          </w:p>
        </w:tc>
        <w:tc>
          <w:tcPr>
            <w:tcW w:w="1060" w:type="dxa"/>
            <w:tcBorders>
              <w:top w:val="nil"/>
              <w:left w:val="nil"/>
              <w:bottom w:val="nil"/>
              <w:right w:val="nil"/>
            </w:tcBorders>
            <w:shd w:val="clear" w:color="000000" w:fill="FFFFFF"/>
            <w:noWrap/>
            <w:vAlign w:val="bottom"/>
            <w:hideMark/>
          </w:tcPr>
          <w:p w14:paraId="1BA201DB"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noWrap/>
            <w:vAlign w:val="bottom"/>
            <w:hideMark/>
          </w:tcPr>
          <w:p w14:paraId="312DDE5D" w14:textId="77777777" w:rsidR="00915CEC" w:rsidRPr="00E7274B" w:rsidRDefault="00915CEC" w:rsidP="006A6714">
            <w:pPr>
              <w:jc w:val="right"/>
              <w:rPr>
                <w:color w:val="000000" w:themeColor="text1"/>
              </w:rPr>
            </w:pPr>
            <w:r w:rsidRPr="00E7274B">
              <w:rPr>
                <w:color w:val="000000" w:themeColor="text1"/>
              </w:rPr>
              <w:t>-8</w:t>
            </w:r>
          </w:p>
        </w:tc>
        <w:tc>
          <w:tcPr>
            <w:tcW w:w="1060" w:type="dxa"/>
            <w:tcBorders>
              <w:top w:val="nil"/>
              <w:left w:val="nil"/>
              <w:bottom w:val="nil"/>
              <w:right w:val="nil"/>
            </w:tcBorders>
            <w:shd w:val="clear" w:color="000000" w:fill="FFFFFF"/>
            <w:noWrap/>
            <w:vAlign w:val="bottom"/>
            <w:hideMark/>
          </w:tcPr>
          <w:p w14:paraId="47B86B47"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08F8664D" w14:textId="77777777" w:rsidR="00915CEC" w:rsidRPr="00E7274B" w:rsidRDefault="00915CEC" w:rsidP="006A6714">
            <w:pPr>
              <w:jc w:val="right"/>
              <w:rPr>
                <w:color w:val="000000" w:themeColor="text1"/>
              </w:rPr>
            </w:pPr>
            <w:r w:rsidRPr="00E7274B">
              <w:rPr>
                <w:color w:val="000000" w:themeColor="text1"/>
              </w:rPr>
              <w:t>130</w:t>
            </w:r>
          </w:p>
        </w:tc>
      </w:tr>
      <w:tr w:rsidR="00E7274B" w:rsidRPr="00E7274B" w14:paraId="3987823A"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15923DF8" w14:textId="77777777" w:rsidR="00915CEC" w:rsidRPr="00E7274B" w:rsidRDefault="00915CEC" w:rsidP="006A6714">
            <w:pPr>
              <w:jc w:val="right"/>
              <w:rPr>
                <w:color w:val="000000" w:themeColor="text1"/>
              </w:rPr>
            </w:pPr>
            <w:r w:rsidRPr="00E7274B">
              <w:rPr>
                <w:color w:val="000000" w:themeColor="text1"/>
              </w:rPr>
              <w:t>Cerebellum</w:t>
            </w:r>
          </w:p>
        </w:tc>
        <w:tc>
          <w:tcPr>
            <w:tcW w:w="1060" w:type="dxa"/>
            <w:tcBorders>
              <w:top w:val="nil"/>
              <w:left w:val="nil"/>
              <w:bottom w:val="nil"/>
              <w:right w:val="nil"/>
            </w:tcBorders>
            <w:shd w:val="clear" w:color="000000" w:fill="FFFFFF"/>
            <w:noWrap/>
            <w:vAlign w:val="bottom"/>
            <w:hideMark/>
          </w:tcPr>
          <w:p w14:paraId="266004EC" w14:textId="77777777" w:rsidR="00915CEC" w:rsidRPr="00E7274B" w:rsidRDefault="00915CEC" w:rsidP="006A6714">
            <w:pPr>
              <w:jc w:val="right"/>
              <w:rPr>
                <w:color w:val="000000" w:themeColor="text1"/>
              </w:rPr>
            </w:pPr>
            <w:r w:rsidRPr="00E7274B">
              <w:rPr>
                <w:color w:val="000000" w:themeColor="text1"/>
              </w:rPr>
              <w:t>-16</w:t>
            </w:r>
          </w:p>
        </w:tc>
        <w:tc>
          <w:tcPr>
            <w:tcW w:w="1060" w:type="dxa"/>
            <w:tcBorders>
              <w:top w:val="nil"/>
              <w:left w:val="nil"/>
              <w:bottom w:val="nil"/>
              <w:right w:val="nil"/>
            </w:tcBorders>
            <w:shd w:val="clear" w:color="000000" w:fill="FFFFFF"/>
            <w:noWrap/>
            <w:vAlign w:val="bottom"/>
            <w:hideMark/>
          </w:tcPr>
          <w:p w14:paraId="4CA9A38E" w14:textId="77777777" w:rsidR="00915CEC" w:rsidRPr="00E7274B" w:rsidRDefault="00915CEC" w:rsidP="006A6714">
            <w:pPr>
              <w:jc w:val="right"/>
              <w:rPr>
                <w:color w:val="000000" w:themeColor="text1"/>
              </w:rPr>
            </w:pPr>
            <w:r w:rsidRPr="00E7274B">
              <w:rPr>
                <w:color w:val="000000" w:themeColor="text1"/>
              </w:rPr>
              <w:t>-84</w:t>
            </w:r>
          </w:p>
        </w:tc>
        <w:tc>
          <w:tcPr>
            <w:tcW w:w="1060" w:type="dxa"/>
            <w:tcBorders>
              <w:top w:val="nil"/>
              <w:left w:val="nil"/>
              <w:bottom w:val="nil"/>
              <w:right w:val="nil"/>
            </w:tcBorders>
            <w:shd w:val="clear" w:color="000000" w:fill="FFFFFF"/>
            <w:noWrap/>
            <w:vAlign w:val="bottom"/>
            <w:hideMark/>
          </w:tcPr>
          <w:p w14:paraId="22F465EA" w14:textId="77777777" w:rsidR="00915CEC" w:rsidRPr="00E7274B" w:rsidRDefault="00915CEC" w:rsidP="006A6714">
            <w:pPr>
              <w:jc w:val="right"/>
              <w:rPr>
                <w:color w:val="000000" w:themeColor="text1"/>
              </w:rPr>
            </w:pPr>
            <w:r w:rsidRPr="00E7274B">
              <w:rPr>
                <w:color w:val="000000" w:themeColor="text1"/>
              </w:rPr>
              <w:t>-46</w:t>
            </w:r>
          </w:p>
        </w:tc>
        <w:tc>
          <w:tcPr>
            <w:tcW w:w="1060" w:type="dxa"/>
            <w:tcBorders>
              <w:top w:val="nil"/>
              <w:left w:val="nil"/>
              <w:bottom w:val="nil"/>
              <w:right w:val="nil"/>
            </w:tcBorders>
            <w:shd w:val="clear" w:color="000000" w:fill="FFFFFF"/>
            <w:noWrap/>
            <w:vAlign w:val="bottom"/>
            <w:hideMark/>
          </w:tcPr>
          <w:p w14:paraId="14F687FE"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vAlign w:val="center"/>
            <w:hideMark/>
          </w:tcPr>
          <w:p w14:paraId="50CBE7C6" w14:textId="77777777" w:rsidR="00915CEC" w:rsidRPr="00E7274B" w:rsidRDefault="00915CEC" w:rsidP="006A6714">
            <w:pPr>
              <w:jc w:val="right"/>
              <w:rPr>
                <w:color w:val="000000" w:themeColor="text1"/>
              </w:rPr>
            </w:pPr>
            <w:r w:rsidRPr="00E7274B">
              <w:rPr>
                <w:color w:val="000000" w:themeColor="text1"/>
              </w:rPr>
              <w:t>104</w:t>
            </w:r>
          </w:p>
        </w:tc>
      </w:tr>
      <w:tr w:rsidR="00E7274B" w:rsidRPr="00E7274B" w14:paraId="1E9D9BA7" w14:textId="77777777" w:rsidTr="00915CEC">
        <w:trPr>
          <w:trHeight w:val="1020"/>
        </w:trPr>
        <w:tc>
          <w:tcPr>
            <w:tcW w:w="3620" w:type="dxa"/>
            <w:tcBorders>
              <w:top w:val="nil"/>
              <w:left w:val="nil"/>
              <w:bottom w:val="nil"/>
              <w:right w:val="single" w:sz="4" w:space="0" w:color="auto"/>
            </w:tcBorders>
            <w:shd w:val="clear" w:color="000000" w:fill="FFFFFF"/>
            <w:vAlign w:val="bottom"/>
            <w:hideMark/>
          </w:tcPr>
          <w:p w14:paraId="1E9BC91C" w14:textId="77777777" w:rsidR="00915CEC" w:rsidRPr="00E7274B" w:rsidRDefault="00915CEC" w:rsidP="006A6714">
            <w:pPr>
              <w:rPr>
                <w:b/>
                <w:bCs/>
                <w:color w:val="000000" w:themeColor="text1"/>
              </w:rPr>
            </w:pPr>
            <w:r w:rsidRPr="00E7274B">
              <w:rPr>
                <w:b/>
                <w:bCs/>
                <w:color w:val="000000" w:themeColor="text1"/>
              </w:rPr>
              <w:t>(Tracking time vs. Control) ∩ (Tracking money vs. Control) - Positive Activation</w:t>
            </w:r>
          </w:p>
        </w:tc>
        <w:tc>
          <w:tcPr>
            <w:tcW w:w="1060" w:type="dxa"/>
            <w:tcBorders>
              <w:top w:val="nil"/>
              <w:left w:val="nil"/>
              <w:bottom w:val="nil"/>
              <w:right w:val="nil"/>
            </w:tcBorders>
            <w:shd w:val="clear" w:color="000000" w:fill="FFFFFF"/>
            <w:noWrap/>
            <w:vAlign w:val="bottom"/>
            <w:hideMark/>
          </w:tcPr>
          <w:p w14:paraId="597EE913"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74C056B1"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11CAA782"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2688EC96"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6DE8FF78"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3D618986" w14:textId="77777777" w:rsidTr="00915CEC">
        <w:trPr>
          <w:trHeight w:val="340"/>
        </w:trPr>
        <w:tc>
          <w:tcPr>
            <w:tcW w:w="3620" w:type="dxa"/>
            <w:tcBorders>
              <w:top w:val="nil"/>
              <w:left w:val="nil"/>
              <w:bottom w:val="nil"/>
              <w:right w:val="single" w:sz="4" w:space="0" w:color="auto"/>
            </w:tcBorders>
            <w:shd w:val="clear" w:color="000000" w:fill="FFFFFF"/>
            <w:vAlign w:val="bottom"/>
            <w:hideMark/>
          </w:tcPr>
          <w:p w14:paraId="1F690F4A" w14:textId="77777777" w:rsidR="00915CEC" w:rsidRPr="00E7274B" w:rsidRDefault="00915CEC" w:rsidP="006A6714">
            <w:pPr>
              <w:jc w:val="right"/>
              <w:rPr>
                <w:color w:val="000000" w:themeColor="text1"/>
              </w:rPr>
            </w:pPr>
            <w:proofErr w:type="spellStart"/>
            <w:r w:rsidRPr="00E7274B">
              <w:rPr>
                <w:color w:val="000000" w:themeColor="text1"/>
              </w:rPr>
              <w:t>Parahippocampal</w:t>
            </w:r>
            <w:proofErr w:type="spellEnd"/>
            <w:r w:rsidRPr="00E7274B">
              <w:rPr>
                <w:color w:val="000000" w:themeColor="text1"/>
              </w:rPr>
              <w:t xml:space="preserve"> Gyrus</w:t>
            </w:r>
          </w:p>
        </w:tc>
        <w:tc>
          <w:tcPr>
            <w:tcW w:w="1060" w:type="dxa"/>
            <w:tcBorders>
              <w:top w:val="nil"/>
              <w:left w:val="nil"/>
              <w:bottom w:val="nil"/>
              <w:right w:val="nil"/>
            </w:tcBorders>
            <w:shd w:val="clear" w:color="000000" w:fill="FFFFFF"/>
            <w:noWrap/>
            <w:vAlign w:val="bottom"/>
            <w:hideMark/>
          </w:tcPr>
          <w:p w14:paraId="1C7C5783" w14:textId="77777777" w:rsidR="00915CEC" w:rsidRPr="00E7274B" w:rsidRDefault="00915CEC" w:rsidP="006A6714">
            <w:pPr>
              <w:jc w:val="right"/>
              <w:rPr>
                <w:color w:val="000000" w:themeColor="text1"/>
              </w:rPr>
            </w:pPr>
            <w:r w:rsidRPr="00E7274B">
              <w:rPr>
                <w:color w:val="000000" w:themeColor="text1"/>
              </w:rPr>
              <w:t>-8</w:t>
            </w:r>
          </w:p>
        </w:tc>
        <w:tc>
          <w:tcPr>
            <w:tcW w:w="1060" w:type="dxa"/>
            <w:tcBorders>
              <w:top w:val="nil"/>
              <w:left w:val="nil"/>
              <w:bottom w:val="nil"/>
              <w:right w:val="nil"/>
            </w:tcBorders>
            <w:shd w:val="clear" w:color="000000" w:fill="FFFFFF"/>
            <w:noWrap/>
            <w:vAlign w:val="bottom"/>
            <w:hideMark/>
          </w:tcPr>
          <w:p w14:paraId="6935F6F5" w14:textId="77777777" w:rsidR="00915CEC" w:rsidRPr="00E7274B" w:rsidRDefault="00915CEC" w:rsidP="006A6714">
            <w:pPr>
              <w:jc w:val="right"/>
              <w:rPr>
                <w:color w:val="000000" w:themeColor="text1"/>
              </w:rPr>
            </w:pPr>
            <w:r w:rsidRPr="00E7274B">
              <w:rPr>
                <w:color w:val="000000" w:themeColor="text1"/>
              </w:rPr>
              <w:t>-52</w:t>
            </w:r>
          </w:p>
        </w:tc>
        <w:tc>
          <w:tcPr>
            <w:tcW w:w="1060" w:type="dxa"/>
            <w:tcBorders>
              <w:top w:val="nil"/>
              <w:left w:val="nil"/>
              <w:bottom w:val="nil"/>
              <w:right w:val="nil"/>
            </w:tcBorders>
            <w:shd w:val="clear" w:color="000000" w:fill="FFFFFF"/>
            <w:noWrap/>
            <w:vAlign w:val="bottom"/>
            <w:hideMark/>
          </w:tcPr>
          <w:p w14:paraId="565001F3" w14:textId="77777777" w:rsidR="00915CEC" w:rsidRPr="00E7274B" w:rsidRDefault="00915CEC" w:rsidP="006A6714">
            <w:pPr>
              <w:jc w:val="right"/>
              <w:rPr>
                <w:color w:val="000000" w:themeColor="text1"/>
              </w:rPr>
            </w:pPr>
            <w:r w:rsidRPr="00E7274B">
              <w:rPr>
                <w:color w:val="000000" w:themeColor="text1"/>
              </w:rPr>
              <w:t>0</w:t>
            </w:r>
          </w:p>
        </w:tc>
        <w:tc>
          <w:tcPr>
            <w:tcW w:w="1060" w:type="dxa"/>
            <w:tcBorders>
              <w:top w:val="nil"/>
              <w:left w:val="nil"/>
              <w:bottom w:val="nil"/>
              <w:right w:val="nil"/>
            </w:tcBorders>
            <w:shd w:val="clear" w:color="000000" w:fill="FFFFFF"/>
            <w:noWrap/>
            <w:vAlign w:val="bottom"/>
            <w:hideMark/>
          </w:tcPr>
          <w:p w14:paraId="5667A529"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61380696" w14:textId="77777777" w:rsidR="00915CEC" w:rsidRPr="00E7274B" w:rsidRDefault="00915CEC" w:rsidP="006A6714">
            <w:pPr>
              <w:jc w:val="right"/>
              <w:rPr>
                <w:color w:val="000000" w:themeColor="text1"/>
              </w:rPr>
            </w:pPr>
            <w:r w:rsidRPr="00E7274B">
              <w:rPr>
                <w:color w:val="000000" w:themeColor="text1"/>
              </w:rPr>
              <w:t>1442</w:t>
            </w:r>
          </w:p>
        </w:tc>
      </w:tr>
      <w:tr w:rsidR="00E7274B" w:rsidRPr="00E7274B" w14:paraId="6788F1FF" w14:textId="77777777" w:rsidTr="00915CEC">
        <w:trPr>
          <w:trHeight w:val="340"/>
        </w:trPr>
        <w:tc>
          <w:tcPr>
            <w:tcW w:w="3620" w:type="dxa"/>
            <w:tcBorders>
              <w:top w:val="nil"/>
              <w:left w:val="nil"/>
              <w:bottom w:val="nil"/>
              <w:right w:val="single" w:sz="4" w:space="0" w:color="auto"/>
            </w:tcBorders>
            <w:shd w:val="clear" w:color="000000" w:fill="FFFFFF"/>
            <w:vAlign w:val="bottom"/>
            <w:hideMark/>
          </w:tcPr>
          <w:p w14:paraId="61E5BC22" w14:textId="77777777" w:rsidR="00915CEC" w:rsidRPr="00E7274B" w:rsidRDefault="00915CEC" w:rsidP="006A6714">
            <w:pPr>
              <w:jc w:val="right"/>
              <w:rPr>
                <w:color w:val="000000" w:themeColor="text1"/>
              </w:rPr>
            </w:pPr>
            <w:r w:rsidRPr="00E7274B">
              <w:rPr>
                <w:color w:val="000000" w:themeColor="text1"/>
              </w:rPr>
              <w:t>Ventromedial PFC</w:t>
            </w:r>
          </w:p>
        </w:tc>
        <w:tc>
          <w:tcPr>
            <w:tcW w:w="1060" w:type="dxa"/>
            <w:tcBorders>
              <w:top w:val="nil"/>
              <w:left w:val="nil"/>
              <w:bottom w:val="nil"/>
              <w:right w:val="nil"/>
            </w:tcBorders>
            <w:shd w:val="clear" w:color="000000" w:fill="FFFFFF"/>
            <w:noWrap/>
            <w:vAlign w:val="bottom"/>
            <w:hideMark/>
          </w:tcPr>
          <w:p w14:paraId="456F581E" w14:textId="77777777" w:rsidR="00915CEC" w:rsidRPr="00E7274B" w:rsidRDefault="00915CEC" w:rsidP="006A6714">
            <w:pPr>
              <w:jc w:val="right"/>
              <w:rPr>
                <w:color w:val="000000" w:themeColor="text1"/>
              </w:rPr>
            </w:pPr>
            <w:r w:rsidRPr="00E7274B">
              <w:rPr>
                <w:color w:val="000000" w:themeColor="text1"/>
              </w:rPr>
              <w:t>4</w:t>
            </w:r>
          </w:p>
        </w:tc>
        <w:tc>
          <w:tcPr>
            <w:tcW w:w="1060" w:type="dxa"/>
            <w:tcBorders>
              <w:top w:val="nil"/>
              <w:left w:val="nil"/>
              <w:bottom w:val="nil"/>
              <w:right w:val="nil"/>
            </w:tcBorders>
            <w:shd w:val="clear" w:color="000000" w:fill="FFFFFF"/>
            <w:noWrap/>
            <w:vAlign w:val="bottom"/>
            <w:hideMark/>
          </w:tcPr>
          <w:p w14:paraId="5B9442B9" w14:textId="77777777" w:rsidR="00915CEC" w:rsidRPr="00E7274B" w:rsidRDefault="00915CEC" w:rsidP="006A6714">
            <w:pPr>
              <w:jc w:val="right"/>
              <w:rPr>
                <w:color w:val="000000" w:themeColor="text1"/>
              </w:rPr>
            </w:pPr>
            <w:r w:rsidRPr="00E7274B">
              <w:rPr>
                <w:color w:val="000000" w:themeColor="text1"/>
              </w:rPr>
              <w:t>30</w:t>
            </w:r>
          </w:p>
        </w:tc>
        <w:tc>
          <w:tcPr>
            <w:tcW w:w="1060" w:type="dxa"/>
            <w:tcBorders>
              <w:top w:val="nil"/>
              <w:left w:val="nil"/>
              <w:bottom w:val="nil"/>
              <w:right w:val="nil"/>
            </w:tcBorders>
            <w:shd w:val="clear" w:color="000000" w:fill="FFFFFF"/>
            <w:noWrap/>
            <w:vAlign w:val="bottom"/>
            <w:hideMark/>
          </w:tcPr>
          <w:p w14:paraId="61D0AC84" w14:textId="77777777" w:rsidR="00915CEC" w:rsidRPr="00E7274B" w:rsidRDefault="00915CEC" w:rsidP="006A6714">
            <w:pPr>
              <w:jc w:val="right"/>
              <w:rPr>
                <w:color w:val="000000" w:themeColor="text1"/>
              </w:rPr>
            </w:pPr>
            <w:r w:rsidRPr="00E7274B">
              <w:rPr>
                <w:color w:val="000000" w:themeColor="text1"/>
              </w:rPr>
              <w:t>-22</w:t>
            </w:r>
          </w:p>
        </w:tc>
        <w:tc>
          <w:tcPr>
            <w:tcW w:w="1060" w:type="dxa"/>
            <w:tcBorders>
              <w:top w:val="nil"/>
              <w:left w:val="nil"/>
              <w:bottom w:val="nil"/>
              <w:right w:val="nil"/>
            </w:tcBorders>
            <w:shd w:val="clear" w:color="000000" w:fill="FFFFFF"/>
            <w:noWrap/>
            <w:vAlign w:val="bottom"/>
            <w:hideMark/>
          </w:tcPr>
          <w:p w14:paraId="1D7720B7"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7E2EE15F" w14:textId="77777777" w:rsidR="00915CEC" w:rsidRPr="00E7274B" w:rsidRDefault="00915CEC" w:rsidP="006A6714">
            <w:pPr>
              <w:jc w:val="right"/>
              <w:rPr>
                <w:color w:val="000000" w:themeColor="text1"/>
              </w:rPr>
            </w:pPr>
            <w:r w:rsidRPr="00E7274B">
              <w:rPr>
                <w:color w:val="000000" w:themeColor="text1"/>
              </w:rPr>
              <w:t>713</w:t>
            </w:r>
          </w:p>
        </w:tc>
      </w:tr>
      <w:tr w:rsidR="00E7274B" w:rsidRPr="00E7274B" w14:paraId="146D8F57" w14:textId="77777777" w:rsidTr="00915CEC">
        <w:trPr>
          <w:trHeight w:val="340"/>
        </w:trPr>
        <w:tc>
          <w:tcPr>
            <w:tcW w:w="3620" w:type="dxa"/>
            <w:tcBorders>
              <w:top w:val="nil"/>
              <w:left w:val="nil"/>
              <w:bottom w:val="nil"/>
              <w:right w:val="single" w:sz="4" w:space="0" w:color="auto"/>
            </w:tcBorders>
            <w:shd w:val="clear" w:color="000000" w:fill="FFFFFF"/>
            <w:vAlign w:val="bottom"/>
            <w:hideMark/>
          </w:tcPr>
          <w:p w14:paraId="0BB8A07A" w14:textId="77777777" w:rsidR="00915CEC" w:rsidRPr="00E7274B" w:rsidRDefault="00915CEC" w:rsidP="006A6714">
            <w:pPr>
              <w:jc w:val="right"/>
              <w:rPr>
                <w:color w:val="000000" w:themeColor="text1"/>
              </w:rPr>
            </w:pPr>
            <w:r w:rsidRPr="00E7274B">
              <w:rPr>
                <w:color w:val="000000" w:themeColor="text1"/>
              </w:rPr>
              <w:t>Medial PFC</w:t>
            </w:r>
          </w:p>
        </w:tc>
        <w:tc>
          <w:tcPr>
            <w:tcW w:w="1060" w:type="dxa"/>
            <w:tcBorders>
              <w:top w:val="nil"/>
              <w:left w:val="nil"/>
              <w:bottom w:val="nil"/>
              <w:right w:val="nil"/>
            </w:tcBorders>
            <w:shd w:val="clear" w:color="000000" w:fill="FFFFFF"/>
            <w:noWrap/>
            <w:vAlign w:val="bottom"/>
            <w:hideMark/>
          </w:tcPr>
          <w:p w14:paraId="44F11DD2" w14:textId="77777777" w:rsidR="00915CEC" w:rsidRPr="00E7274B" w:rsidRDefault="00915CEC" w:rsidP="006A6714">
            <w:pPr>
              <w:jc w:val="right"/>
              <w:rPr>
                <w:color w:val="000000" w:themeColor="text1"/>
              </w:rPr>
            </w:pPr>
            <w:r w:rsidRPr="00E7274B">
              <w:rPr>
                <w:color w:val="000000" w:themeColor="text1"/>
              </w:rPr>
              <w:t>-16</w:t>
            </w:r>
          </w:p>
        </w:tc>
        <w:tc>
          <w:tcPr>
            <w:tcW w:w="1060" w:type="dxa"/>
            <w:tcBorders>
              <w:top w:val="nil"/>
              <w:left w:val="nil"/>
              <w:bottom w:val="nil"/>
              <w:right w:val="nil"/>
            </w:tcBorders>
            <w:shd w:val="clear" w:color="000000" w:fill="FFFFFF"/>
            <w:noWrap/>
            <w:vAlign w:val="bottom"/>
            <w:hideMark/>
          </w:tcPr>
          <w:p w14:paraId="7111CF49" w14:textId="77777777" w:rsidR="00915CEC" w:rsidRPr="00E7274B" w:rsidRDefault="00915CEC" w:rsidP="006A6714">
            <w:pPr>
              <w:jc w:val="right"/>
              <w:rPr>
                <w:color w:val="000000" w:themeColor="text1"/>
              </w:rPr>
            </w:pPr>
            <w:r w:rsidRPr="00E7274B">
              <w:rPr>
                <w:color w:val="000000" w:themeColor="text1"/>
              </w:rPr>
              <w:t>66</w:t>
            </w:r>
          </w:p>
        </w:tc>
        <w:tc>
          <w:tcPr>
            <w:tcW w:w="1060" w:type="dxa"/>
            <w:tcBorders>
              <w:top w:val="nil"/>
              <w:left w:val="nil"/>
              <w:bottom w:val="nil"/>
              <w:right w:val="nil"/>
            </w:tcBorders>
            <w:shd w:val="clear" w:color="000000" w:fill="FFFFFF"/>
            <w:noWrap/>
            <w:vAlign w:val="bottom"/>
            <w:hideMark/>
          </w:tcPr>
          <w:p w14:paraId="534A2718"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noWrap/>
            <w:vAlign w:val="bottom"/>
            <w:hideMark/>
          </w:tcPr>
          <w:p w14:paraId="5ECA9C0F"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1DD1CB36" w14:textId="77777777" w:rsidR="00915CEC" w:rsidRPr="00E7274B" w:rsidRDefault="00915CEC" w:rsidP="006A6714">
            <w:pPr>
              <w:jc w:val="right"/>
              <w:rPr>
                <w:color w:val="000000" w:themeColor="text1"/>
              </w:rPr>
            </w:pPr>
            <w:r w:rsidRPr="00E7274B">
              <w:rPr>
                <w:color w:val="000000" w:themeColor="text1"/>
              </w:rPr>
              <w:t>88</w:t>
            </w:r>
          </w:p>
        </w:tc>
      </w:tr>
      <w:tr w:rsidR="00E7274B" w:rsidRPr="00E7274B" w14:paraId="3ED33211" w14:textId="77777777" w:rsidTr="00915CEC">
        <w:trPr>
          <w:trHeight w:val="340"/>
        </w:trPr>
        <w:tc>
          <w:tcPr>
            <w:tcW w:w="3620" w:type="dxa"/>
            <w:tcBorders>
              <w:top w:val="nil"/>
              <w:left w:val="nil"/>
              <w:bottom w:val="nil"/>
              <w:right w:val="single" w:sz="4" w:space="0" w:color="auto"/>
            </w:tcBorders>
            <w:shd w:val="clear" w:color="000000" w:fill="FFFFFF"/>
            <w:vAlign w:val="bottom"/>
            <w:hideMark/>
          </w:tcPr>
          <w:p w14:paraId="4A20C356" w14:textId="77777777" w:rsidR="00915CEC" w:rsidRPr="00E7274B" w:rsidRDefault="00915CEC" w:rsidP="006A6714">
            <w:pPr>
              <w:jc w:val="right"/>
              <w:rPr>
                <w:color w:val="000000" w:themeColor="text1"/>
              </w:rPr>
            </w:pPr>
            <w:r w:rsidRPr="00E7274B">
              <w:rPr>
                <w:color w:val="000000" w:themeColor="text1"/>
              </w:rPr>
              <w:t>Dorsomedial PFC</w:t>
            </w:r>
          </w:p>
        </w:tc>
        <w:tc>
          <w:tcPr>
            <w:tcW w:w="1060" w:type="dxa"/>
            <w:tcBorders>
              <w:top w:val="nil"/>
              <w:left w:val="nil"/>
              <w:bottom w:val="nil"/>
              <w:right w:val="nil"/>
            </w:tcBorders>
            <w:shd w:val="clear" w:color="000000" w:fill="FFFFFF"/>
            <w:noWrap/>
            <w:vAlign w:val="bottom"/>
            <w:hideMark/>
          </w:tcPr>
          <w:p w14:paraId="65F2A610" w14:textId="77777777" w:rsidR="00915CEC" w:rsidRPr="00E7274B" w:rsidRDefault="00915CEC" w:rsidP="006A6714">
            <w:pPr>
              <w:jc w:val="right"/>
              <w:rPr>
                <w:color w:val="000000" w:themeColor="text1"/>
              </w:rPr>
            </w:pPr>
            <w:r w:rsidRPr="00E7274B">
              <w:rPr>
                <w:color w:val="000000" w:themeColor="text1"/>
              </w:rPr>
              <w:t>-12</w:t>
            </w:r>
          </w:p>
        </w:tc>
        <w:tc>
          <w:tcPr>
            <w:tcW w:w="1060" w:type="dxa"/>
            <w:tcBorders>
              <w:top w:val="nil"/>
              <w:left w:val="nil"/>
              <w:bottom w:val="nil"/>
              <w:right w:val="nil"/>
            </w:tcBorders>
            <w:shd w:val="clear" w:color="000000" w:fill="FFFFFF"/>
            <w:noWrap/>
            <w:vAlign w:val="bottom"/>
            <w:hideMark/>
          </w:tcPr>
          <w:p w14:paraId="28D99C44" w14:textId="77777777" w:rsidR="00915CEC" w:rsidRPr="00E7274B" w:rsidRDefault="00915CEC" w:rsidP="006A6714">
            <w:pPr>
              <w:jc w:val="right"/>
              <w:rPr>
                <w:color w:val="000000" w:themeColor="text1"/>
              </w:rPr>
            </w:pPr>
            <w:r w:rsidRPr="00E7274B">
              <w:rPr>
                <w:color w:val="000000" w:themeColor="text1"/>
              </w:rPr>
              <w:t>62</w:t>
            </w:r>
          </w:p>
        </w:tc>
        <w:tc>
          <w:tcPr>
            <w:tcW w:w="1060" w:type="dxa"/>
            <w:tcBorders>
              <w:top w:val="nil"/>
              <w:left w:val="nil"/>
              <w:bottom w:val="nil"/>
              <w:right w:val="nil"/>
            </w:tcBorders>
            <w:shd w:val="clear" w:color="000000" w:fill="FFFFFF"/>
            <w:noWrap/>
            <w:vAlign w:val="bottom"/>
            <w:hideMark/>
          </w:tcPr>
          <w:p w14:paraId="3F4C981F" w14:textId="77777777" w:rsidR="00915CEC" w:rsidRPr="00E7274B" w:rsidRDefault="00915CEC" w:rsidP="006A6714">
            <w:pPr>
              <w:jc w:val="right"/>
              <w:rPr>
                <w:color w:val="000000" w:themeColor="text1"/>
              </w:rPr>
            </w:pPr>
            <w:r w:rsidRPr="00E7274B">
              <w:rPr>
                <w:color w:val="000000" w:themeColor="text1"/>
              </w:rPr>
              <w:t>16</w:t>
            </w:r>
          </w:p>
        </w:tc>
        <w:tc>
          <w:tcPr>
            <w:tcW w:w="1060" w:type="dxa"/>
            <w:tcBorders>
              <w:top w:val="nil"/>
              <w:left w:val="nil"/>
              <w:bottom w:val="nil"/>
              <w:right w:val="nil"/>
            </w:tcBorders>
            <w:shd w:val="clear" w:color="000000" w:fill="FFFFFF"/>
            <w:noWrap/>
            <w:vAlign w:val="bottom"/>
            <w:hideMark/>
          </w:tcPr>
          <w:p w14:paraId="7874B8AC"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30DD8F67" w14:textId="77777777" w:rsidR="00915CEC" w:rsidRPr="00E7274B" w:rsidRDefault="00915CEC" w:rsidP="006A6714">
            <w:pPr>
              <w:jc w:val="right"/>
              <w:rPr>
                <w:color w:val="000000" w:themeColor="text1"/>
              </w:rPr>
            </w:pPr>
            <w:r w:rsidRPr="00E7274B">
              <w:rPr>
                <w:color w:val="000000" w:themeColor="text1"/>
              </w:rPr>
              <w:t>84</w:t>
            </w:r>
          </w:p>
        </w:tc>
      </w:tr>
      <w:tr w:rsidR="00E7274B" w:rsidRPr="00E7274B" w14:paraId="03889F48"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734933D" w14:textId="77777777" w:rsidR="00915CEC" w:rsidRPr="00E7274B" w:rsidRDefault="00915CEC" w:rsidP="006A6714">
            <w:pPr>
              <w:jc w:val="right"/>
              <w:rPr>
                <w:color w:val="000000" w:themeColor="text1"/>
              </w:rPr>
            </w:pPr>
            <w:r w:rsidRPr="00E7274B">
              <w:rPr>
                <w:color w:val="000000" w:themeColor="text1"/>
              </w:rPr>
              <w:t>Temporal Pole</w:t>
            </w:r>
          </w:p>
        </w:tc>
        <w:tc>
          <w:tcPr>
            <w:tcW w:w="1060" w:type="dxa"/>
            <w:tcBorders>
              <w:top w:val="nil"/>
              <w:left w:val="nil"/>
              <w:bottom w:val="nil"/>
              <w:right w:val="nil"/>
            </w:tcBorders>
            <w:shd w:val="clear" w:color="000000" w:fill="FFFFFF"/>
            <w:noWrap/>
            <w:vAlign w:val="bottom"/>
            <w:hideMark/>
          </w:tcPr>
          <w:p w14:paraId="47015590" w14:textId="77777777" w:rsidR="00915CEC" w:rsidRPr="00E7274B" w:rsidRDefault="00915CEC" w:rsidP="006A6714">
            <w:pPr>
              <w:jc w:val="right"/>
              <w:rPr>
                <w:color w:val="000000" w:themeColor="text1"/>
              </w:rPr>
            </w:pPr>
            <w:r w:rsidRPr="00E7274B">
              <w:rPr>
                <w:color w:val="000000" w:themeColor="text1"/>
              </w:rPr>
              <w:t>-58</w:t>
            </w:r>
          </w:p>
        </w:tc>
        <w:tc>
          <w:tcPr>
            <w:tcW w:w="1060" w:type="dxa"/>
            <w:tcBorders>
              <w:top w:val="nil"/>
              <w:left w:val="nil"/>
              <w:bottom w:val="nil"/>
              <w:right w:val="nil"/>
            </w:tcBorders>
            <w:shd w:val="clear" w:color="000000" w:fill="FFFFFF"/>
            <w:noWrap/>
            <w:vAlign w:val="bottom"/>
            <w:hideMark/>
          </w:tcPr>
          <w:p w14:paraId="193C5D51" w14:textId="77777777" w:rsidR="00915CEC" w:rsidRPr="00E7274B" w:rsidRDefault="00915CEC" w:rsidP="006A6714">
            <w:pPr>
              <w:jc w:val="right"/>
              <w:rPr>
                <w:color w:val="000000" w:themeColor="text1"/>
              </w:rPr>
            </w:pPr>
            <w:r w:rsidRPr="00E7274B">
              <w:rPr>
                <w:color w:val="000000" w:themeColor="text1"/>
              </w:rPr>
              <w:t>-6</w:t>
            </w:r>
          </w:p>
        </w:tc>
        <w:tc>
          <w:tcPr>
            <w:tcW w:w="1060" w:type="dxa"/>
            <w:tcBorders>
              <w:top w:val="nil"/>
              <w:left w:val="nil"/>
              <w:bottom w:val="nil"/>
              <w:right w:val="nil"/>
            </w:tcBorders>
            <w:shd w:val="clear" w:color="000000" w:fill="FFFFFF"/>
            <w:noWrap/>
            <w:vAlign w:val="bottom"/>
            <w:hideMark/>
          </w:tcPr>
          <w:p w14:paraId="3BD4A466" w14:textId="77777777" w:rsidR="00915CEC" w:rsidRPr="00E7274B" w:rsidRDefault="00915CEC" w:rsidP="006A6714">
            <w:pPr>
              <w:jc w:val="right"/>
              <w:rPr>
                <w:color w:val="000000" w:themeColor="text1"/>
              </w:rPr>
            </w:pPr>
            <w:r w:rsidRPr="00E7274B">
              <w:rPr>
                <w:color w:val="000000" w:themeColor="text1"/>
              </w:rPr>
              <w:t>-26</w:t>
            </w:r>
          </w:p>
        </w:tc>
        <w:tc>
          <w:tcPr>
            <w:tcW w:w="1060" w:type="dxa"/>
            <w:tcBorders>
              <w:top w:val="nil"/>
              <w:left w:val="nil"/>
              <w:bottom w:val="nil"/>
              <w:right w:val="nil"/>
            </w:tcBorders>
            <w:shd w:val="clear" w:color="000000" w:fill="FFFFFF"/>
            <w:noWrap/>
            <w:vAlign w:val="bottom"/>
            <w:hideMark/>
          </w:tcPr>
          <w:p w14:paraId="67B3AAD4"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72AD75AF" w14:textId="77777777" w:rsidR="00915CEC" w:rsidRPr="00E7274B" w:rsidRDefault="00915CEC" w:rsidP="006A6714">
            <w:pPr>
              <w:jc w:val="right"/>
              <w:rPr>
                <w:color w:val="000000" w:themeColor="text1"/>
              </w:rPr>
            </w:pPr>
            <w:r w:rsidRPr="00E7274B">
              <w:rPr>
                <w:color w:val="000000" w:themeColor="text1"/>
              </w:rPr>
              <w:t>64</w:t>
            </w:r>
          </w:p>
        </w:tc>
      </w:tr>
      <w:tr w:rsidR="00E7274B" w:rsidRPr="00E7274B" w14:paraId="7CD201F3" w14:textId="77777777" w:rsidTr="00915CEC">
        <w:trPr>
          <w:trHeight w:val="340"/>
        </w:trPr>
        <w:tc>
          <w:tcPr>
            <w:tcW w:w="3620" w:type="dxa"/>
            <w:tcBorders>
              <w:top w:val="nil"/>
              <w:left w:val="nil"/>
              <w:bottom w:val="nil"/>
              <w:right w:val="single" w:sz="4" w:space="0" w:color="auto"/>
            </w:tcBorders>
            <w:shd w:val="clear" w:color="000000" w:fill="FFFFFF"/>
            <w:vAlign w:val="bottom"/>
            <w:hideMark/>
          </w:tcPr>
          <w:p w14:paraId="2B53456E" w14:textId="77777777" w:rsidR="00915CEC" w:rsidRPr="00E7274B" w:rsidRDefault="00915CEC" w:rsidP="006A6714">
            <w:pPr>
              <w:jc w:val="right"/>
              <w:rPr>
                <w:color w:val="000000" w:themeColor="text1"/>
              </w:rPr>
            </w:pPr>
            <w:r w:rsidRPr="00E7274B">
              <w:rPr>
                <w:color w:val="000000" w:themeColor="text1"/>
              </w:rPr>
              <w:t>Temporoparietal Junction</w:t>
            </w:r>
          </w:p>
        </w:tc>
        <w:tc>
          <w:tcPr>
            <w:tcW w:w="1060" w:type="dxa"/>
            <w:tcBorders>
              <w:top w:val="nil"/>
              <w:left w:val="nil"/>
              <w:bottom w:val="nil"/>
              <w:right w:val="nil"/>
            </w:tcBorders>
            <w:shd w:val="clear" w:color="000000" w:fill="FFFFFF"/>
            <w:noWrap/>
            <w:vAlign w:val="bottom"/>
            <w:hideMark/>
          </w:tcPr>
          <w:p w14:paraId="349B503F"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noWrap/>
            <w:vAlign w:val="bottom"/>
            <w:hideMark/>
          </w:tcPr>
          <w:p w14:paraId="45625F12" w14:textId="77777777" w:rsidR="00915CEC" w:rsidRPr="00E7274B" w:rsidRDefault="00915CEC" w:rsidP="006A6714">
            <w:pPr>
              <w:jc w:val="right"/>
              <w:rPr>
                <w:color w:val="000000" w:themeColor="text1"/>
              </w:rPr>
            </w:pPr>
            <w:r w:rsidRPr="00E7274B">
              <w:rPr>
                <w:color w:val="000000" w:themeColor="text1"/>
              </w:rPr>
              <w:t>-68</w:t>
            </w:r>
          </w:p>
        </w:tc>
        <w:tc>
          <w:tcPr>
            <w:tcW w:w="1060" w:type="dxa"/>
            <w:tcBorders>
              <w:top w:val="nil"/>
              <w:left w:val="nil"/>
              <w:bottom w:val="nil"/>
              <w:right w:val="nil"/>
            </w:tcBorders>
            <w:shd w:val="clear" w:color="000000" w:fill="FFFFFF"/>
            <w:noWrap/>
            <w:vAlign w:val="bottom"/>
            <w:hideMark/>
          </w:tcPr>
          <w:p w14:paraId="69E61BBD" w14:textId="77777777" w:rsidR="00915CEC" w:rsidRPr="00E7274B" w:rsidRDefault="00915CEC" w:rsidP="006A6714">
            <w:pPr>
              <w:jc w:val="right"/>
              <w:rPr>
                <w:color w:val="000000" w:themeColor="text1"/>
              </w:rPr>
            </w:pPr>
            <w:r w:rsidRPr="00E7274B">
              <w:rPr>
                <w:color w:val="000000" w:themeColor="text1"/>
              </w:rPr>
              <w:t>26</w:t>
            </w:r>
          </w:p>
        </w:tc>
        <w:tc>
          <w:tcPr>
            <w:tcW w:w="1060" w:type="dxa"/>
            <w:tcBorders>
              <w:top w:val="nil"/>
              <w:left w:val="nil"/>
              <w:bottom w:val="nil"/>
              <w:right w:val="nil"/>
            </w:tcBorders>
            <w:shd w:val="clear" w:color="000000" w:fill="FFFFFF"/>
            <w:noWrap/>
            <w:vAlign w:val="bottom"/>
            <w:hideMark/>
          </w:tcPr>
          <w:p w14:paraId="3BC31892"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46927CFE" w14:textId="77777777" w:rsidR="00915CEC" w:rsidRPr="00E7274B" w:rsidRDefault="00915CEC" w:rsidP="006A6714">
            <w:pPr>
              <w:jc w:val="right"/>
              <w:rPr>
                <w:color w:val="000000" w:themeColor="text1"/>
              </w:rPr>
            </w:pPr>
            <w:r w:rsidRPr="00E7274B">
              <w:rPr>
                <w:color w:val="000000" w:themeColor="text1"/>
              </w:rPr>
              <w:t>64</w:t>
            </w:r>
          </w:p>
        </w:tc>
      </w:tr>
      <w:tr w:rsidR="00E7274B" w:rsidRPr="00E7274B" w14:paraId="69490AB5"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1FA1B3C7" w14:textId="77777777" w:rsidR="00915CEC" w:rsidRPr="00E7274B" w:rsidRDefault="00915CEC" w:rsidP="006A6714">
            <w:pPr>
              <w:jc w:val="right"/>
              <w:rPr>
                <w:color w:val="000000" w:themeColor="text1"/>
              </w:rPr>
            </w:pPr>
            <w:r w:rsidRPr="00E7274B">
              <w:rPr>
                <w:color w:val="000000" w:themeColor="text1"/>
              </w:rPr>
              <w:t>Ventral Striatum</w:t>
            </w:r>
          </w:p>
        </w:tc>
        <w:tc>
          <w:tcPr>
            <w:tcW w:w="1060" w:type="dxa"/>
            <w:tcBorders>
              <w:top w:val="nil"/>
              <w:left w:val="nil"/>
              <w:bottom w:val="nil"/>
              <w:right w:val="nil"/>
            </w:tcBorders>
            <w:shd w:val="clear" w:color="000000" w:fill="FFFFFF"/>
            <w:noWrap/>
            <w:vAlign w:val="bottom"/>
            <w:hideMark/>
          </w:tcPr>
          <w:p w14:paraId="197A8D5F"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noWrap/>
            <w:vAlign w:val="bottom"/>
            <w:hideMark/>
          </w:tcPr>
          <w:p w14:paraId="0D8E3235" w14:textId="77777777" w:rsidR="00915CEC" w:rsidRPr="00E7274B" w:rsidRDefault="00915CEC" w:rsidP="006A6714">
            <w:pPr>
              <w:jc w:val="right"/>
              <w:rPr>
                <w:color w:val="000000" w:themeColor="text1"/>
              </w:rPr>
            </w:pPr>
            <w:r w:rsidRPr="00E7274B">
              <w:rPr>
                <w:color w:val="000000" w:themeColor="text1"/>
              </w:rPr>
              <w:t>22</w:t>
            </w:r>
          </w:p>
        </w:tc>
        <w:tc>
          <w:tcPr>
            <w:tcW w:w="1060" w:type="dxa"/>
            <w:tcBorders>
              <w:top w:val="nil"/>
              <w:left w:val="nil"/>
              <w:bottom w:val="nil"/>
              <w:right w:val="nil"/>
            </w:tcBorders>
            <w:shd w:val="clear" w:color="000000" w:fill="FFFFFF"/>
            <w:noWrap/>
            <w:vAlign w:val="bottom"/>
            <w:hideMark/>
          </w:tcPr>
          <w:p w14:paraId="2328D3AD"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noWrap/>
            <w:vAlign w:val="bottom"/>
            <w:hideMark/>
          </w:tcPr>
          <w:p w14:paraId="704D6511"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642B397B" w14:textId="77777777" w:rsidR="00915CEC" w:rsidRPr="00E7274B" w:rsidRDefault="00915CEC" w:rsidP="006A6714">
            <w:pPr>
              <w:jc w:val="right"/>
              <w:rPr>
                <w:color w:val="000000" w:themeColor="text1"/>
              </w:rPr>
            </w:pPr>
            <w:r w:rsidRPr="00E7274B">
              <w:rPr>
                <w:color w:val="000000" w:themeColor="text1"/>
              </w:rPr>
              <w:t>59</w:t>
            </w:r>
          </w:p>
        </w:tc>
      </w:tr>
      <w:tr w:rsidR="00E7274B" w:rsidRPr="00E7274B" w14:paraId="45369FC1" w14:textId="77777777" w:rsidTr="00915CEC">
        <w:trPr>
          <w:trHeight w:val="1020"/>
        </w:trPr>
        <w:tc>
          <w:tcPr>
            <w:tcW w:w="3620" w:type="dxa"/>
            <w:tcBorders>
              <w:top w:val="nil"/>
              <w:left w:val="nil"/>
              <w:bottom w:val="nil"/>
              <w:right w:val="single" w:sz="4" w:space="0" w:color="auto"/>
            </w:tcBorders>
            <w:shd w:val="clear" w:color="000000" w:fill="FFFFFF"/>
            <w:vAlign w:val="bottom"/>
            <w:hideMark/>
          </w:tcPr>
          <w:p w14:paraId="322CB897" w14:textId="77777777" w:rsidR="00915CEC" w:rsidRPr="00E7274B" w:rsidRDefault="00915CEC" w:rsidP="006A6714">
            <w:pPr>
              <w:rPr>
                <w:b/>
                <w:bCs/>
                <w:color w:val="000000" w:themeColor="text1"/>
              </w:rPr>
            </w:pPr>
            <w:r w:rsidRPr="00E7274B">
              <w:rPr>
                <w:b/>
                <w:bCs/>
                <w:color w:val="000000" w:themeColor="text1"/>
              </w:rPr>
              <w:t>(Tracking time vs. Control) ∩ (Tracking money vs. Control) - Negative Activation</w:t>
            </w:r>
          </w:p>
        </w:tc>
        <w:tc>
          <w:tcPr>
            <w:tcW w:w="1060" w:type="dxa"/>
            <w:tcBorders>
              <w:top w:val="nil"/>
              <w:left w:val="nil"/>
              <w:bottom w:val="nil"/>
              <w:right w:val="nil"/>
            </w:tcBorders>
            <w:shd w:val="clear" w:color="000000" w:fill="FFFFFF"/>
            <w:noWrap/>
            <w:vAlign w:val="bottom"/>
            <w:hideMark/>
          </w:tcPr>
          <w:p w14:paraId="78B255D7"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6C9402E7"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540440B"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D7F11AC"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5ED5A563"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33C81BCA"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B9B9251" w14:textId="77777777" w:rsidR="00915CEC" w:rsidRPr="00E7274B" w:rsidRDefault="00915CEC" w:rsidP="006A6714">
            <w:pPr>
              <w:jc w:val="right"/>
              <w:rPr>
                <w:color w:val="000000" w:themeColor="text1"/>
              </w:rPr>
            </w:pPr>
            <w:r w:rsidRPr="00E7274B">
              <w:rPr>
                <w:color w:val="000000" w:themeColor="text1"/>
              </w:rPr>
              <w:t>R Occipitotemporal Area</w:t>
            </w:r>
          </w:p>
        </w:tc>
        <w:tc>
          <w:tcPr>
            <w:tcW w:w="1060" w:type="dxa"/>
            <w:tcBorders>
              <w:top w:val="nil"/>
              <w:left w:val="nil"/>
              <w:bottom w:val="nil"/>
              <w:right w:val="nil"/>
            </w:tcBorders>
            <w:shd w:val="clear" w:color="000000" w:fill="FFFFFF"/>
            <w:noWrap/>
            <w:vAlign w:val="bottom"/>
            <w:hideMark/>
          </w:tcPr>
          <w:p w14:paraId="7A491A25" w14:textId="77777777" w:rsidR="00915CEC" w:rsidRPr="00E7274B" w:rsidRDefault="00915CEC" w:rsidP="006A6714">
            <w:pPr>
              <w:jc w:val="right"/>
              <w:rPr>
                <w:color w:val="000000" w:themeColor="text1"/>
              </w:rPr>
            </w:pPr>
            <w:r w:rsidRPr="00E7274B">
              <w:rPr>
                <w:color w:val="000000" w:themeColor="text1"/>
              </w:rPr>
              <w:t>54</w:t>
            </w:r>
          </w:p>
        </w:tc>
        <w:tc>
          <w:tcPr>
            <w:tcW w:w="1060" w:type="dxa"/>
            <w:tcBorders>
              <w:top w:val="nil"/>
              <w:left w:val="nil"/>
              <w:bottom w:val="nil"/>
              <w:right w:val="nil"/>
            </w:tcBorders>
            <w:shd w:val="clear" w:color="000000" w:fill="FFFFFF"/>
            <w:noWrap/>
            <w:vAlign w:val="bottom"/>
            <w:hideMark/>
          </w:tcPr>
          <w:p w14:paraId="617CECC8" w14:textId="77777777" w:rsidR="00915CEC" w:rsidRPr="00E7274B" w:rsidRDefault="00915CEC" w:rsidP="006A6714">
            <w:pPr>
              <w:jc w:val="right"/>
              <w:rPr>
                <w:color w:val="000000" w:themeColor="text1"/>
              </w:rPr>
            </w:pPr>
            <w:r w:rsidRPr="00E7274B">
              <w:rPr>
                <w:color w:val="000000" w:themeColor="text1"/>
              </w:rPr>
              <w:t>-62</w:t>
            </w:r>
          </w:p>
        </w:tc>
        <w:tc>
          <w:tcPr>
            <w:tcW w:w="1060" w:type="dxa"/>
            <w:tcBorders>
              <w:top w:val="nil"/>
              <w:left w:val="nil"/>
              <w:bottom w:val="nil"/>
              <w:right w:val="nil"/>
            </w:tcBorders>
            <w:shd w:val="clear" w:color="000000" w:fill="FFFFFF"/>
            <w:noWrap/>
            <w:vAlign w:val="bottom"/>
            <w:hideMark/>
          </w:tcPr>
          <w:p w14:paraId="1094B1DD"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noWrap/>
            <w:vAlign w:val="bottom"/>
            <w:hideMark/>
          </w:tcPr>
          <w:p w14:paraId="337832C5"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25406DFC" w14:textId="77777777" w:rsidR="00915CEC" w:rsidRPr="00E7274B" w:rsidRDefault="00915CEC" w:rsidP="006A6714">
            <w:pPr>
              <w:jc w:val="right"/>
              <w:rPr>
                <w:color w:val="000000" w:themeColor="text1"/>
              </w:rPr>
            </w:pPr>
            <w:r w:rsidRPr="00E7274B">
              <w:rPr>
                <w:color w:val="000000" w:themeColor="text1"/>
              </w:rPr>
              <w:t>11172</w:t>
            </w:r>
          </w:p>
        </w:tc>
      </w:tr>
      <w:tr w:rsidR="00E7274B" w:rsidRPr="00E7274B" w14:paraId="57E864D3"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1EDED38D" w14:textId="77777777" w:rsidR="00915CEC" w:rsidRPr="00E7274B" w:rsidRDefault="00915CEC" w:rsidP="006A6714">
            <w:pPr>
              <w:jc w:val="right"/>
              <w:rPr>
                <w:color w:val="000000" w:themeColor="text1"/>
              </w:rPr>
            </w:pPr>
            <w:r w:rsidRPr="00E7274B">
              <w:rPr>
                <w:color w:val="000000" w:themeColor="text1"/>
              </w:rPr>
              <w:t>Anterior Insula</w:t>
            </w:r>
          </w:p>
        </w:tc>
        <w:tc>
          <w:tcPr>
            <w:tcW w:w="1060" w:type="dxa"/>
            <w:tcBorders>
              <w:top w:val="nil"/>
              <w:left w:val="nil"/>
              <w:bottom w:val="nil"/>
              <w:right w:val="nil"/>
            </w:tcBorders>
            <w:shd w:val="clear" w:color="000000" w:fill="FFFFFF"/>
            <w:noWrap/>
            <w:vAlign w:val="bottom"/>
            <w:hideMark/>
          </w:tcPr>
          <w:p w14:paraId="6566806B" w14:textId="77777777" w:rsidR="00915CEC" w:rsidRPr="00E7274B" w:rsidRDefault="00915CEC" w:rsidP="006A6714">
            <w:pPr>
              <w:jc w:val="right"/>
              <w:rPr>
                <w:color w:val="000000" w:themeColor="text1"/>
              </w:rPr>
            </w:pPr>
            <w:r w:rsidRPr="00E7274B">
              <w:rPr>
                <w:color w:val="000000" w:themeColor="text1"/>
              </w:rPr>
              <w:t>-38</w:t>
            </w:r>
          </w:p>
        </w:tc>
        <w:tc>
          <w:tcPr>
            <w:tcW w:w="1060" w:type="dxa"/>
            <w:tcBorders>
              <w:top w:val="nil"/>
              <w:left w:val="nil"/>
              <w:bottom w:val="nil"/>
              <w:right w:val="nil"/>
            </w:tcBorders>
            <w:shd w:val="clear" w:color="000000" w:fill="FFFFFF"/>
            <w:noWrap/>
            <w:vAlign w:val="bottom"/>
            <w:hideMark/>
          </w:tcPr>
          <w:p w14:paraId="28596B8E" w14:textId="77777777" w:rsidR="00915CEC" w:rsidRPr="00E7274B" w:rsidRDefault="00915CEC" w:rsidP="006A6714">
            <w:pPr>
              <w:jc w:val="right"/>
              <w:rPr>
                <w:color w:val="000000" w:themeColor="text1"/>
              </w:rPr>
            </w:pPr>
            <w:r w:rsidRPr="00E7274B">
              <w:rPr>
                <w:color w:val="000000" w:themeColor="text1"/>
              </w:rPr>
              <w:t>18</w:t>
            </w:r>
          </w:p>
        </w:tc>
        <w:tc>
          <w:tcPr>
            <w:tcW w:w="1060" w:type="dxa"/>
            <w:tcBorders>
              <w:top w:val="nil"/>
              <w:left w:val="nil"/>
              <w:bottom w:val="nil"/>
              <w:right w:val="nil"/>
            </w:tcBorders>
            <w:shd w:val="clear" w:color="000000" w:fill="FFFFFF"/>
            <w:noWrap/>
            <w:vAlign w:val="bottom"/>
            <w:hideMark/>
          </w:tcPr>
          <w:p w14:paraId="097FE288"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noWrap/>
            <w:vAlign w:val="bottom"/>
            <w:hideMark/>
          </w:tcPr>
          <w:p w14:paraId="0A223AE0"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5E395114" w14:textId="77777777" w:rsidR="00915CEC" w:rsidRPr="00E7274B" w:rsidRDefault="00915CEC" w:rsidP="006A6714">
            <w:pPr>
              <w:jc w:val="right"/>
              <w:rPr>
                <w:color w:val="000000" w:themeColor="text1"/>
              </w:rPr>
            </w:pPr>
            <w:r w:rsidRPr="00E7274B">
              <w:rPr>
                <w:color w:val="000000" w:themeColor="text1"/>
              </w:rPr>
              <w:t>6330</w:t>
            </w:r>
          </w:p>
        </w:tc>
      </w:tr>
      <w:tr w:rsidR="00E7274B" w:rsidRPr="00E7274B" w14:paraId="553B3518"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0970D676" w14:textId="77777777" w:rsidR="00915CEC" w:rsidRPr="00E7274B" w:rsidRDefault="00915CEC" w:rsidP="006A6714">
            <w:pPr>
              <w:jc w:val="right"/>
              <w:rPr>
                <w:color w:val="000000" w:themeColor="text1"/>
              </w:rPr>
            </w:pPr>
            <w:r w:rsidRPr="00E7274B">
              <w:rPr>
                <w:color w:val="000000" w:themeColor="text1"/>
              </w:rPr>
              <w:t>R Cerebellum</w:t>
            </w:r>
          </w:p>
        </w:tc>
        <w:tc>
          <w:tcPr>
            <w:tcW w:w="1060" w:type="dxa"/>
            <w:tcBorders>
              <w:top w:val="nil"/>
              <w:left w:val="nil"/>
              <w:bottom w:val="nil"/>
              <w:right w:val="nil"/>
            </w:tcBorders>
            <w:shd w:val="clear" w:color="000000" w:fill="FFFFFF"/>
            <w:noWrap/>
            <w:vAlign w:val="bottom"/>
            <w:hideMark/>
          </w:tcPr>
          <w:p w14:paraId="48E01E3F" w14:textId="77777777" w:rsidR="00915CEC" w:rsidRPr="00E7274B" w:rsidRDefault="00915CEC" w:rsidP="006A6714">
            <w:pPr>
              <w:jc w:val="right"/>
              <w:rPr>
                <w:color w:val="000000" w:themeColor="text1"/>
              </w:rPr>
            </w:pPr>
            <w:r w:rsidRPr="00E7274B">
              <w:rPr>
                <w:color w:val="000000" w:themeColor="text1"/>
              </w:rPr>
              <w:t>26</w:t>
            </w:r>
          </w:p>
        </w:tc>
        <w:tc>
          <w:tcPr>
            <w:tcW w:w="1060" w:type="dxa"/>
            <w:tcBorders>
              <w:top w:val="nil"/>
              <w:left w:val="nil"/>
              <w:bottom w:val="nil"/>
              <w:right w:val="nil"/>
            </w:tcBorders>
            <w:shd w:val="clear" w:color="000000" w:fill="FFFFFF"/>
            <w:noWrap/>
            <w:vAlign w:val="bottom"/>
            <w:hideMark/>
          </w:tcPr>
          <w:p w14:paraId="58F52543" w14:textId="77777777" w:rsidR="00915CEC" w:rsidRPr="00E7274B" w:rsidRDefault="00915CEC" w:rsidP="006A6714">
            <w:pPr>
              <w:jc w:val="right"/>
              <w:rPr>
                <w:color w:val="000000" w:themeColor="text1"/>
              </w:rPr>
            </w:pPr>
            <w:r w:rsidRPr="00E7274B">
              <w:rPr>
                <w:color w:val="000000" w:themeColor="text1"/>
              </w:rPr>
              <w:t>-60</w:t>
            </w:r>
          </w:p>
        </w:tc>
        <w:tc>
          <w:tcPr>
            <w:tcW w:w="1060" w:type="dxa"/>
            <w:tcBorders>
              <w:top w:val="nil"/>
              <w:left w:val="nil"/>
              <w:bottom w:val="nil"/>
              <w:right w:val="nil"/>
            </w:tcBorders>
            <w:shd w:val="clear" w:color="000000" w:fill="FFFFFF"/>
            <w:noWrap/>
            <w:vAlign w:val="bottom"/>
            <w:hideMark/>
          </w:tcPr>
          <w:p w14:paraId="4FA35507" w14:textId="77777777" w:rsidR="00915CEC" w:rsidRPr="00E7274B" w:rsidRDefault="00915CEC" w:rsidP="006A6714">
            <w:pPr>
              <w:jc w:val="right"/>
              <w:rPr>
                <w:color w:val="000000" w:themeColor="text1"/>
              </w:rPr>
            </w:pPr>
            <w:r w:rsidRPr="00E7274B">
              <w:rPr>
                <w:color w:val="000000" w:themeColor="text1"/>
              </w:rPr>
              <w:t>-58</w:t>
            </w:r>
          </w:p>
        </w:tc>
        <w:tc>
          <w:tcPr>
            <w:tcW w:w="1060" w:type="dxa"/>
            <w:tcBorders>
              <w:top w:val="nil"/>
              <w:left w:val="nil"/>
              <w:bottom w:val="nil"/>
              <w:right w:val="nil"/>
            </w:tcBorders>
            <w:shd w:val="clear" w:color="000000" w:fill="FFFFFF"/>
            <w:noWrap/>
            <w:vAlign w:val="bottom"/>
            <w:hideMark/>
          </w:tcPr>
          <w:p w14:paraId="4801D7A4"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9BA9037" w14:textId="77777777" w:rsidR="00915CEC" w:rsidRPr="00E7274B" w:rsidRDefault="00915CEC" w:rsidP="006A6714">
            <w:pPr>
              <w:jc w:val="right"/>
              <w:rPr>
                <w:color w:val="000000" w:themeColor="text1"/>
              </w:rPr>
            </w:pPr>
            <w:r w:rsidRPr="00E7274B">
              <w:rPr>
                <w:color w:val="000000" w:themeColor="text1"/>
              </w:rPr>
              <w:t>1384</w:t>
            </w:r>
          </w:p>
        </w:tc>
      </w:tr>
      <w:tr w:rsidR="00E7274B" w:rsidRPr="00E7274B" w14:paraId="376532B1"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B70AC83" w14:textId="77777777" w:rsidR="00915CEC" w:rsidRPr="00E7274B" w:rsidRDefault="00915CEC" w:rsidP="006A6714">
            <w:pPr>
              <w:jc w:val="right"/>
              <w:rPr>
                <w:color w:val="000000" w:themeColor="text1"/>
              </w:rPr>
            </w:pPr>
            <w:r w:rsidRPr="00E7274B">
              <w:rPr>
                <w:color w:val="000000" w:themeColor="text1"/>
              </w:rPr>
              <w:t>L Cerebellum</w:t>
            </w:r>
          </w:p>
        </w:tc>
        <w:tc>
          <w:tcPr>
            <w:tcW w:w="1060" w:type="dxa"/>
            <w:tcBorders>
              <w:top w:val="nil"/>
              <w:left w:val="nil"/>
              <w:bottom w:val="nil"/>
              <w:right w:val="nil"/>
            </w:tcBorders>
            <w:shd w:val="clear" w:color="000000" w:fill="FFFFFF"/>
            <w:noWrap/>
            <w:vAlign w:val="bottom"/>
            <w:hideMark/>
          </w:tcPr>
          <w:p w14:paraId="0C9712C8" w14:textId="77777777" w:rsidR="00915CEC" w:rsidRPr="00E7274B" w:rsidRDefault="00915CEC" w:rsidP="006A6714">
            <w:pPr>
              <w:jc w:val="right"/>
              <w:rPr>
                <w:color w:val="000000" w:themeColor="text1"/>
              </w:rPr>
            </w:pPr>
            <w:r w:rsidRPr="00E7274B">
              <w:rPr>
                <w:color w:val="000000" w:themeColor="text1"/>
              </w:rPr>
              <w:t>-32</w:t>
            </w:r>
          </w:p>
        </w:tc>
        <w:tc>
          <w:tcPr>
            <w:tcW w:w="1060" w:type="dxa"/>
            <w:tcBorders>
              <w:top w:val="nil"/>
              <w:left w:val="nil"/>
              <w:bottom w:val="nil"/>
              <w:right w:val="nil"/>
            </w:tcBorders>
            <w:shd w:val="clear" w:color="000000" w:fill="FFFFFF"/>
            <w:noWrap/>
            <w:vAlign w:val="bottom"/>
            <w:hideMark/>
          </w:tcPr>
          <w:p w14:paraId="1AB8396E" w14:textId="77777777" w:rsidR="00915CEC" w:rsidRPr="00E7274B" w:rsidRDefault="00915CEC" w:rsidP="006A6714">
            <w:pPr>
              <w:jc w:val="right"/>
              <w:rPr>
                <w:color w:val="000000" w:themeColor="text1"/>
              </w:rPr>
            </w:pPr>
            <w:r w:rsidRPr="00E7274B">
              <w:rPr>
                <w:color w:val="000000" w:themeColor="text1"/>
              </w:rPr>
              <w:t>-50</w:t>
            </w:r>
          </w:p>
        </w:tc>
        <w:tc>
          <w:tcPr>
            <w:tcW w:w="1060" w:type="dxa"/>
            <w:tcBorders>
              <w:top w:val="nil"/>
              <w:left w:val="nil"/>
              <w:bottom w:val="nil"/>
              <w:right w:val="nil"/>
            </w:tcBorders>
            <w:shd w:val="clear" w:color="000000" w:fill="FFFFFF"/>
            <w:noWrap/>
            <w:vAlign w:val="bottom"/>
            <w:hideMark/>
          </w:tcPr>
          <w:p w14:paraId="28800256" w14:textId="77777777" w:rsidR="00915CEC" w:rsidRPr="00E7274B" w:rsidRDefault="00915CEC" w:rsidP="006A6714">
            <w:pPr>
              <w:jc w:val="right"/>
              <w:rPr>
                <w:color w:val="000000" w:themeColor="text1"/>
              </w:rPr>
            </w:pPr>
            <w:r w:rsidRPr="00E7274B">
              <w:rPr>
                <w:color w:val="000000" w:themeColor="text1"/>
              </w:rPr>
              <w:t>-38</w:t>
            </w:r>
          </w:p>
        </w:tc>
        <w:tc>
          <w:tcPr>
            <w:tcW w:w="1060" w:type="dxa"/>
            <w:tcBorders>
              <w:top w:val="nil"/>
              <w:left w:val="nil"/>
              <w:bottom w:val="nil"/>
              <w:right w:val="nil"/>
            </w:tcBorders>
            <w:shd w:val="clear" w:color="000000" w:fill="FFFFFF"/>
            <w:noWrap/>
            <w:vAlign w:val="bottom"/>
            <w:hideMark/>
          </w:tcPr>
          <w:p w14:paraId="51E65AC2"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D34A330" w14:textId="77777777" w:rsidR="00915CEC" w:rsidRPr="00E7274B" w:rsidRDefault="00915CEC" w:rsidP="006A6714">
            <w:pPr>
              <w:jc w:val="right"/>
              <w:rPr>
                <w:color w:val="000000" w:themeColor="text1"/>
              </w:rPr>
            </w:pPr>
            <w:r w:rsidRPr="00E7274B">
              <w:rPr>
                <w:color w:val="000000" w:themeColor="text1"/>
              </w:rPr>
              <w:t>1182</w:t>
            </w:r>
          </w:p>
        </w:tc>
      </w:tr>
      <w:tr w:rsidR="00E7274B" w:rsidRPr="00E7274B" w14:paraId="2A76063A"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0568A5D" w14:textId="77777777" w:rsidR="00915CEC" w:rsidRPr="00E7274B" w:rsidRDefault="00915CEC" w:rsidP="006A6714">
            <w:pPr>
              <w:jc w:val="right"/>
              <w:rPr>
                <w:color w:val="000000" w:themeColor="text1"/>
              </w:rPr>
            </w:pPr>
            <w:r w:rsidRPr="00E7274B">
              <w:rPr>
                <w:color w:val="000000" w:themeColor="text1"/>
              </w:rPr>
              <w:t>L Dorsolateral PFC</w:t>
            </w:r>
          </w:p>
        </w:tc>
        <w:tc>
          <w:tcPr>
            <w:tcW w:w="1060" w:type="dxa"/>
            <w:tcBorders>
              <w:top w:val="nil"/>
              <w:left w:val="nil"/>
              <w:bottom w:val="nil"/>
              <w:right w:val="nil"/>
            </w:tcBorders>
            <w:shd w:val="clear" w:color="000000" w:fill="FFFFFF"/>
            <w:noWrap/>
            <w:vAlign w:val="bottom"/>
            <w:hideMark/>
          </w:tcPr>
          <w:p w14:paraId="5306F85C" w14:textId="77777777" w:rsidR="00915CEC" w:rsidRPr="00E7274B" w:rsidRDefault="00915CEC" w:rsidP="006A6714">
            <w:pPr>
              <w:jc w:val="right"/>
              <w:rPr>
                <w:color w:val="000000" w:themeColor="text1"/>
              </w:rPr>
            </w:pPr>
            <w:r w:rsidRPr="00E7274B">
              <w:rPr>
                <w:color w:val="000000" w:themeColor="text1"/>
              </w:rPr>
              <w:t>-36</w:t>
            </w:r>
          </w:p>
        </w:tc>
        <w:tc>
          <w:tcPr>
            <w:tcW w:w="1060" w:type="dxa"/>
            <w:tcBorders>
              <w:top w:val="nil"/>
              <w:left w:val="nil"/>
              <w:bottom w:val="nil"/>
              <w:right w:val="nil"/>
            </w:tcBorders>
            <w:shd w:val="clear" w:color="000000" w:fill="FFFFFF"/>
            <w:noWrap/>
            <w:vAlign w:val="bottom"/>
            <w:hideMark/>
          </w:tcPr>
          <w:p w14:paraId="4D72D4D0" w14:textId="77777777" w:rsidR="00915CEC" w:rsidRPr="00E7274B" w:rsidRDefault="00915CEC" w:rsidP="006A6714">
            <w:pPr>
              <w:jc w:val="right"/>
              <w:rPr>
                <w:color w:val="000000" w:themeColor="text1"/>
              </w:rPr>
            </w:pPr>
            <w:r w:rsidRPr="00E7274B">
              <w:rPr>
                <w:color w:val="000000" w:themeColor="text1"/>
              </w:rPr>
              <w:t>32</w:t>
            </w:r>
          </w:p>
        </w:tc>
        <w:tc>
          <w:tcPr>
            <w:tcW w:w="1060" w:type="dxa"/>
            <w:tcBorders>
              <w:top w:val="nil"/>
              <w:left w:val="nil"/>
              <w:bottom w:val="nil"/>
              <w:right w:val="nil"/>
            </w:tcBorders>
            <w:shd w:val="clear" w:color="000000" w:fill="FFFFFF"/>
            <w:noWrap/>
            <w:vAlign w:val="bottom"/>
            <w:hideMark/>
          </w:tcPr>
          <w:p w14:paraId="495AFEE9" w14:textId="77777777" w:rsidR="00915CEC" w:rsidRPr="00E7274B" w:rsidRDefault="00915CEC" w:rsidP="006A6714">
            <w:pPr>
              <w:jc w:val="right"/>
              <w:rPr>
                <w:color w:val="000000" w:themeColor="text1"/>
              </w:rPr>
            </w:pPr>
            <w:r w:rsidRPr="00E7274B">
              <w:rPr>
                <w:color w:val="000000" w:themeColor="text1"/>
              </w:rPr>
              <w:t>14</w:t>
            </w:r>
          </w:p>
        </w:tc>
        <w:tc>
          <w:tcPr>
            <w:tcW w:w="1060" w:type="dxa"/>
            <w:tcBorders>
              <w:top w:val="nil"/>
              <w:left w:val="nil"/>
              <w:bottom w:val="nil"/>
              <w:right w:val="nil"/>
            </w:tcBorders>
            <w:shd w:val="clear" w:color="000000" w:fill="FFFFFF"/>
            <w:noWrap/>
            <w:vAlign w:val="bottom"/>
            <w:hideMark/>
          </w:tcPr>
          <w:p w14:paraId="42F21832"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5C97110D" w14:textId="77777777" w:rsidR="00915CEC" w:rsidRPr="00E7274B" w:rsidRDefault="00915CEC" w:rsidP="006A6714">
            <w:pPr>
              <w:jc w:val="right"/>
              <w:rPr>
                <w:color w:val="000000" w:themeColor="text1"/>
              </w:rPr>
            </w:pPr>
            <w:r w:rsidRPr="00E7274B">
              <w:rPr>
                <w:color w:val="000000" w:themeColor="text1"/>
              </w:rPr>
              <w:t>841</w:t>
            </w:r>
          </w:p>
        </w:tc>
      </w:tr>
      <w:tr w:rsidR="00E7274B" w:rsidRPr="00E7274B" w14:paraId="22FA3E3A"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0CD9A522" w14:textId="77777777" w:rsidR="00915CEC" w:rsidRPr="00E7274B" w:rsidRDefault="00915CEC" w:rsidP="006A6714">
            <w:pPr>
              <w:jc w:val="right"/>
              <w:rPr>
                <w:color w:val="000000" w:themeColor="text1"/>
              </w:rPr>
            </w:pPr>
            <w:r w:rsidRPr="00E7274B">
              <w:rPr>
                <w:color w:val="000000" w:themeColor="text1"/>
              </w:rPr>
              <w:t>L Occipitotemporal Area</w:t>
            </w:r>
          </w:p>
        </w:tc>
        <w:tc>
          <w:tcPr>
            <w:tcW w:w="1060" w:type="dxa"/>
            <w:tcBorders>
              <w:top w:val="nil"/>
              <w:left w:val="nil"/>
              <w:bottom w:val="nil"/>
              <w:right w:val="nil"/>
            </w:tcBorders>
            <w:shd w:val="clear" w:color="000000" w:fill="FFFFFF"/>
            <w:noWrap/>
            <w:vAlign w:val="bottom"/>
            <w:hideMark/>
          </w:tcPr>
          <w:p w14:paraId="14A0B676"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noWrap/>
            <w:vAlign w:val="bottom"/>
            <w:hideMark/>
          </w:tcPr>
          <w:p w14:paraId="74848DAD" w14:textId="77777777" w:rsidR="00915CEC" w:rsidRPr="00E7274B" w:rsidRDefault="00915CEC" w:rsidP="006A6714">
            <w:pPr>
              <w:jc w:val="right"/>
              <w:rPr>
                <w:color w:val="000000" w:themeColor="text1"/>
              </w:rPr>
            </w:pPr>
            <w:r w:rsidRPr="00E7274B">
              <w:rPr>
                <w:color w:val="000000" w:themeColor="text1"/>
              </w:rPr>
              <w:t>-62</w:t>
            </w:r>
          </w:p>
        </w:tc>
        <w:tc>
          <w:tcPr>
            <w:tcW w:w="1060" w:type="dxa"/>
            <w:tcBorders>
              <w:top w:val="nil"/>
              <w:left w:val="nil"/>
              <w:bottom w:val="nil"/>
              <w:right w:val="nil"/>
            </w:tcBorders>
            <w:shd w:val="clear" w:color="000000" w:fill="FFFFFF"/>
            <w:noWrap/>
            <w:vAlign w:val="bottom"/>
            <w:hideMark/>
          </w:tcPr>
          <w:p w14:paraId="1C3C2AA0" w14:textId="77777777" w:rsidR="00915CEC" w:rsidRPr="00E7274B" w:rsidRDefault="00915CEC" w:rsidP="006A6714">
            <w:pPr>
              <w:jc w:val="right"/>
              <w:rPr>
                <w:color w:val="000000" w:themeColor="text1"/>
              </w:rPr>
            </w:pPr>
            <w:r w:rsidRPr="00E7274B">
              <w:rPr>
                <w:color w:val="000000" w:themeColor="text1"/>
              </w:rPr>
              <w:t>-14</w:t>
            </w:r>
          </w:p>
        </w:tc>
        <w:tc>
          <w:tcPr>
            <w:tcW w:w="1060" w:type="dxa"/>
            <w:tcBorders>
              <w:top w:val="nil"/>
              <w:left w:val="nil"/>
              <w:bottom w:val="nil"/>
              <w:right w:val="nil"/>
            </w:tcBorders>
            <w:shd w:val="clear" w:color="000000" w:fill="FFFFFF"/>
            <w:noWrap/>
            <w:vAlign w:val="bottom"/>
            <w:hideMark/>
          </w:tcPr>
          <w:p w14:paraId="4B3BEA81"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54A04169" w14:textId="77777777" w:rsidR="00915CEC" w:rsidRPr="00E7274B" w:rsidRDefault="00915CEC" w:rsidP="006A6714">
            <w:pPr>
              <w:jc w:val="right"/>
              <w:rPr>
                <w:color w:val="000000" w:themeColor="text1"/>
              </w:rPr>
            </w:pPr>
            <w:r w:rsidRPr="00E7274B">
              <w:rPr>
                <w:color w:val="000000" w:themeColor="text1"/>
              </w:rPr>
              <w:t>627</w:t>
            </w:r>
          </w:p>
        </w:tc>
      </w:tr>
      <w:tr w:rsidR="00E7274B" w:rsidRPr="00E7274B" w14:paraId="4A0249E9"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531EBD1" w14:textId="77777777" w:rsidR="00915CEC" w:rsidRPr="00E7274B" w:rsidRDefault="00915CEC" w:rsidP="006A6714">
            <w:pPr>
              <w:jc w:val="right"/>
              <w:rPr>
                <w:color w:val="000000" w:themeColor="text1"/>
              </w:rPr>
            </w:pPr>
            <w:r w:rsidRPr="00E7274B">
              <w:rPr>
                <w:color w:val="000000" w:themeColor="text1"/>
              </w:rPr>
              <w:t>Premotor Area</w:t>
            </w:r>
          </w:p>
        </w:tc>
        <w:tc>
          <w:tcPr>
            <w:tcW w:w="1060" w:type="dxa"/>
            <w:tcBorders>
              <w:top w:val="nil"/>
              <w:left w:val="nil"/>
              <w:bottom w:val="nil"/>
              <w:right w:val="nil"/>
            </w:tcBorders>
            <w:shd w:val="clear" w:color="000000" w:fill="FFFFFF"/>
            <w:noWrap/>
            <w:vAlign w:val="bottom"/>
            <w:hideMark/>
          </w:tcPr>
          <w:p w14:paraId="1730AC56" w14:textId="77777777" w:rsidR="00915CEC" w:rsidRPr="00E7274B" w:rsidRDefault="00915CEC" w:rsidP="006A6714">
            <w:pPr>
              <w:jc w:val="right"/>
              <w:rPr>
                <w:color w:val="000000" w:themeColor="text1"/>
              </w:rPr>
            </w:pPr>
            <w:r w:rsidRPr="00E7274B">
              <w:rPr>
                <w:color w:val="000000" w:themeColor="text1"/>
              </w:rPr>
              <w:t>-28</w:t>
            </w:r>
          </w:p>
        </w:tc>
        <w:tc>
          <w:tcPr>
            <w:tcW w:w="1060" w:type="dxa"/>
            <w:tcBorders>
              <w:top w:val="nil"/>
              <w:left w:val="nil"/>
              <w:bottom w:val="nil"/>
              <w:right w:val="nil"/>
            </w:tcBorders>
            <w:shd w:val="clear" w:color="000000" w:fill="FFFFFF"/>
            <w:noWrap/>
            <w:vAlign w:val="bottom"/>
            <w:hideMark/>
          </w:tcPr>
          <w:p w14:paraId="41501903" w14:textId="77777777" w:rsidR="00915CEC" w:rsidRPr="00E7274B" w:rsidRDefault="00915CEC" w:rsidP="006A6714">
            <w:pPr>
              <w:jc w:val="right"/>
              <w:rPr>
                <w:color w:val="000000" w:themeColor="text1"/>
              </w:rPr>
            </w:pPr>
            <w:r w:rsidRPr="00E7274B">
              <w:rPr>
                <w:color w:val="000000" w:themeColor="text1"/>
              </w:rPr>
              <w:t>-12</w:t>
            </w:r>
          </w:p>
        </w:tc>
        <w:tc>
          <w:tcPr>
            <w:tcW w:w="1060" w:type="dxa"/>
            <w:tcBorders>
              <w:top w:val="nil"/>
              <w:left w:val="nil"/>
              <w:bottom w:val="nil"/>
              <w:right w:val="nil"/>
            </w:tcBorders>
            <w:shd w:val="clear" w:color="000000" w:fill="FFFFFF"/>
            <w:noWrap/>
            <w:vAlign w:val="bottom"/>
            <w:hideMark/>
          </w:tcPr>
          <w:p w14:paraId="38DC63A7" w14:textId="77777777" w:rsidR="00915CEC" w:rsidRPr="00E7274B" w:rsidRDefault="00915CEC" w:rsidP="006A6714">
            <w:pPr>
              <w:jc w:val="right"/>
              <w:rPr>
                <w:color w:val="000000" w:themeColor="text1"/>
              </w:rPr>
            </w:pPr>
            <w:r w:rsidRPr="00E7274B">
              <w:rPr>
                <w:color w:val="000000" w:themeColor="text1"/>
              </w:rPr>
              <w:t>50</w:t>
            </w:r>
          </w:p>
        </w:tc>
        <w:tc>
          <w:tcPr>
            <w:tcW w:w="1060" w:type="dxa"/>
            <w:tcBorders>
              <w:top w:val="nil"/>
              <w:left w:val="nil"/>
              <w:bottom w:val="nil"/>
              <w:right w:val="nil"/>
            </w:tcBorders>
            <w:shd w:val="clear" w:color="000000" w:fill="FFFFFF"/>
            <w:noWrap/>
            <w:vAlign w:val="bottom"/>
            <w:hideMark/>
          </w:tcPr>
          <w:p w14:paraId="79E7D628"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4E0FAA3A" w14:textId="77777777" w:rsidR="00915CEC" w:rsidRPr="00E7274B" w:rsidRDefault="00915CEC" w:rsidP="006A6714">
            <w:pPr>
              <w:jc w:val="right"/>
              <w:rPr>
                <w:color w:val="000000" w:themeColor="text1"/>
              </w:rPr>
            </w:pPr>
            <w:r w:rsidRPr="00E7274B">
              <w:rPr>
                <w:color w:val="000000" w:themeColor="text1"/>
              </w:rPr>
              <w:t>468</w:t>
            </w:r>
          </w:p>
        </w:tc>
      </w:tr>
      <w:tr w:rsidR="00E7274B" w:rsidRPr="00E7274B" w14:paraId="2CE95E99"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4DA5D7D" w14:textId="77777777" w:rsidR="00915CEC" w:rsidRPr="00E7274B" w:rsidRDefault="00915CEC" w:rsidP="006A6714">
            <w:pPr>
              <w:jc w:val="right"/>
              <w:rPr>
                <w:color w:val="000000" w:themeColor="text1"/>
              </w:rPr>
            </w:pPr>
            <w:r w:rsidRPr="00E7274B">
              <w:rPr>
                <w:color w:val="000000" w:themeColor="text1"/>
              </w:rPr>
              <w:t>R Dorsolateral PFC</w:t>
            </w:r>
          </w:p>
        </w:tc>
        <w:tc>
          <w:tcPr>
            <w:tcW w:w="1060" w:type="dxa"/>
            <w:tcBorders>
              <w:top w:val="nil"/>
              <w:left w:val="nil"/>
              <w:bottom w:val="nil"/>
              <w:right w:val="nil"/>
            </w:tcBorders>
            <w:shd w:val="clear" w:color="000000" w:fill="FFFFFF"/>
            <w:noWrap/>
            <w:vAlign w:val="bottom"/>
            <w:hideMark/>
          </w:tcPr>
          <w:p w14:paraId="58416930" w14:textId="77777777" w:rsidR="00915CEC" w:rsidRPr="00E7274B" w:rsidRDefault="00915CEC" w:rsidP="006A6714">
            <w:pPr>
              <w:jc w:val="right"/>
              <w:rPr>
                <w:color w:val="000000" w:themeColor="text1"/>
              </w:rPr>
            </w:pPr>
            <w:r w:rsidRPr="00E7274B">
              <w:rPr>
                <w:color w:val="000000" w:themeColor="text1"/>
              </w:rPr>
              <w:t>28</w:t>
            </w:r>
          </w:p>
        </w:tc>
        <w:tc>
          <w:tcPr>
            <w:tcW w:w="1060" w:type="dxa"/>
            <w:tcBorders>
              <w:top w:val="nil"/>
              <w:left w:val="nil"/>
              <w:bottom w:val="nil"/>
              <w:right w:val="nil"/>
            </w:tcBorders>
            <w:shd w:val="clear" w:color="000000" w:fill="FFFFFF"/>
            <w:noWrap/>
            <w:vAlign w:val="bottom"/>
            <w:hideMark/>
          </w:tcPr>
          <w:p w14:paraId="606D3C0A" w14:textId="77777777" w:rsidR="00915CEC" w:rsidRPr="00E7274B" w:rsidRDefault="00915CEC" w:rsidP="006A6714">
            <w:pPr>
              <w:jc w:val="right"/>
              <w:rPr>
                <w:color w:val="000000" w:themeColor="text1"/>
              </w:rPr>
            </w:pPr>
            <w:r w:rsidRPr="00E7274B">
              <w:rPr>
                <w:color w:val="000000" w:themeColor="text1"/>
              </w:rPr>
              <w:t>44</w:t>
            </w:r>
          </w:p>
        </w:tc>
        <w:tc>
          <w:tcPr>
            <w:tcW w:w="1060" w:type="dxa"/>
            <w:tcBorders>
              <w:top w:val="nil"/>
              <w:left w:val="nil"/>
              <w:bottom w:val="nil"/>
              <w:right w:val="nil"/>
            </w:tcBorders>
            <w:shd w:val="clear" w:color="000000" w:fill="FFFFFF"/>
            <w:noWrap/>
            <w:vAlign w:val="bottom"/>
            <w:hideMark/>
          </w:tcPr>
          <w:p w14:paraId="59A53129" w14:textId="77777777" w:rsidR="00915CEC" w:rsidRPr="00E7274B" w:rsidRDefault="00915CEC" w:rsidP="006A6714">
            <w:pPr>
              <w:jc w:val="right"/>
              <w:rPr>
                <w:color w:val="000000" w:themeColor="text1"/>
              </w:rPr>
            </w:pPr>
            <w:r w:rsidRPr="00E7274B">
              <w:rPr>
                <w:color w:val="000000" w:themeColor="text1"/>
              </w:rPr>
              <w:t>16</w:t>
            </w:r>
          </w:p>
        </w:tc>
        <w:tc>
          <w:tcPr>
            <w:tcW w:w="1060" w:type="dxa"/>
            <w:tcBorders>
              <w:top w:val="nil"/>
              <w:left w:val="nil"/>
              <w:bottom w:val="nil"/>
              <w:right w:val="nil"/>
            </w:tcBorders>
            <w:shd w:val="clear" w:color="000000" w:fill="FFFFFF"/>
            <w:noWrap/>
            <w:vAlign w:val="bottom"/>
            <w:hideMark/>
          </w:tcPr>
          <w:p w14:paraId="315BD075"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2A58D4D3" w14:textId="77777777" w:rsidR="00915CEC" w:rsidRPr="00E7274B" w:rsidRDefault="00915CEC" w:rsidP="006A6714">
            <w:pPr>
              <w:jc w:val="right"/>
              <w:rPr>
                <w:color w:val="000000" w:themeColor="text1"/>
              </w:rPr>
            </w:pPr>
            <w:r w:rsidRPr="00E7274B">
              <w:rPr>
                <w:color w:val="000000" w:themeColor="text1"/>
              </w:rPr>
              <w:t>458</w:t>
            </w:r>
          </w:p>
        </w:tc>
      </w:tr>
      <w:tr w:rsidR="00E7274B" w:rsidRPr="00E7274B" w14:paraId="77A67B84"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0FDED30D" w14:textId="77777777" w:rsidR="00915CEC" w:rsidRPr="00E7274B" w:rsidRDefault="00915CEC" w:rsidP="006A6714">
            <w:pPr>
              <w:jc w:val="right"/>
              <w:rPr>
                <w:color w:val="000000" w:themeColor="text1"/>
              </w:rPr>
            </w:pPr>
            <w:r w:rsidRPr="00E7274B">
              <w:rPr>
                <w:color w:val="000000" w:themeColor="text1"/>
              </w:rPr>
              <w:t>Ventral Tegmental Area</w:t>
            </w:r>
          </w:p>
        </w:tc>
        <w:tc>
          <w:tcPr>
            <w:tcW w:w="1060" w:type="dxa"/>
            <w:tcBorders>
              <w:top w:val="nil"/>
              <w:left w:val="nil"/>
              <w:bottom w:val="nil"/>
              <w:right w:val="nil"/>
            </w:tcBorders>
            <w:shd w:val="clear" w:color="000000" w:fill="FFFFFF"/>
            <w:noWrap/>
            <w:vAlign w:val="bottom"/>
            <w:hideMark/>
          </w:tcPr>
          <w:p w14:paraId="7253476D" w14:textId="77777777" w:rsidR="00915CEC" w:rsidRPr="00E7274B" w:rsidRDefault="00915CEC" w:rsidP="006A6714">
            <w:pPr>
              <w:jc w:val="right"/>
              <w:rPr>
                <w:color w:val="000000" w:themeColor="text1"/>
              </w:rPr>
            </w:pPr>
            <w:r w:rsidRPr="00E7274B">
              <w:rPr>
                <w:color w:val="000000" w:themeColor="text1"/>
              </w:rPr>
              <w:t>8</w:t>
            </w:r>
          </w:p>
        </w:tc>
        <w:tc>
          <w:tcPr>
            <w:tcW w:w="1060" w:type="dxa"/>
            <w:tcBorders>
              <w:top w:val="nil"/>
              <w:left w:val="nil"/>
              <w:bottom w:val="nil"/>
              <w:right w:val="nil"/>
            </w:tcBorders>
            <w:shd w:val="clear" w:color="000000" w:fill="FFFFFF"/>
            <w:noWrap/>
            <w:vAlign w:val="bottom"/>
            <w:hideMark/>
          </w:tcPr>
          <w:p w14:paraId="7FE81927" w14:textId="77777777" w:rsidR="00915CEC" w:rsidRPr="00E7274B" w:rsidRDefault="00915CEC" w:rsidP="006A6714">
            <w:pPr>
              <w:jc w:val="right"/>
              <w:rPr>
                <w:color w:val="000000" w:themeColor="text1"/>
              </w:rPr>
            </w:pPr>
            <w:r w:rsidRPr="00E7274B">
              <w:rPr>
                <w:color w:val="000000" w:themeColor="text1"/>
              </w:rPr>
              <w:t>-26</w:t>
            </w:r>
          </w:p>
        </w:tc>
        <w:tc>
          <w:tcPr>
            <w:tcW w:w="1060" w:type="dxa"/>
            <w:tcBorders>
              <w:top w:val="nil"/>
              <w:left w:val="nil"/>
              <w:bottom w:val="nil"/>
              <w:right w:val="nil"/>
            </w:tcBorders>
            <w:shd w:val="clear" w:color="000000" w:fill="FFFFFF"/>
            <w:noWrap/>
            <w:vAlign w:val="bottom"/>
            <w:hideMark/>
          </w:tcPr>
          <w:p w14:paraId="0619F76A" w14:textId="77777777" w:rsidR="00915CEC" w:rsidRPr="00E7274B" w:rsidRDefault="00915CEC" w:rsidP="006A6714">
            <w:pPr>
              <w:jc w:val="right"/>
              <w:rPr>
                <w:color w:val="000000" w:themeColor="text1"/>
              </w:rPr>
            </w:pPr>
            <w:r w:rsidRPr="00E7274B">
              <w:rPr>
                <w:color w:val="000000" w:themeColor="text1"/>
              </w:rPr>
              <w:t>-14</w:t>
            </w:r>
          </w:p>
        </w:tc>
        <w:tc>
          <w:tcPr>
            <w:tcW w:w="1060" w:type="dxa"/>
            <w:tcBorders>
              <w:top w:val="nil"/>
              <w:left w:val="nil"/>
              <w:bottom w:val="nil"/>
              <w:right w:val="nil"/>
            </w:tcBorders>
            <w:shd w:val="clear" w:color="000000" w:fill="FFFFFF"/>
            <w:noWrap/>
            <w:vAlign w:val="bottom"/>
            <w:hideMark/>
          </w:tcPr>
          <w:p w14:paraId="2D3555EE"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722E5CAE" w14:textId="77777777" w:rsidR="00915CEC" w:rsidRPr="00E7274B" w:rsidRDefault="00915CEC" w:rsidP="006A6714">
            <w:pPr>
              <w:jc w:val="right"/>
              <w:rPr>
                <w:color w:val="000000" w:themeColor="text1"/>
              </w:rPr>
            </w:pPr>
            <w:r w:rsidRPr="00E7274B">
              <w:rPr>
                <w:color w:val="000000" w:themeColor="text1"/>
              </w:rPr>
              <w:t>191</w:t>
            </w:r>
          </w:p>
        </w:tc>
      </w:tr>
      <w:tr w:rsidR="00E7274B" w:rsidRPr="00E7274B" w14:paraId="34182454"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8DD5DFB" w14:textId="77777777" w:rsidR="00915CEC" w:rsidRPr="00E7274B" w:rsidRDefault="00915CEC" w:rsidP="006A6714">
            <w:pPr>
              <w:jc w:val="right"/>
              <w:rPr>
                <w:color w:val="000000" w:themeColor="text1"/>
              </w:rPr>
            </w:pPr>
            <w:r w:rsidRPr="00E7274B">
              <w:rPr>
                <w:color w:val="000000" w:themeColor="text1"/>
              </w:rPr>
              <w:t>Intraparietal Sulcus</w:t>
            </w:r>
          </w:p>
        </w:tc>
        <w:tc>
          <w:tcPr>
            <w:tcW w:w="1060" w:type="dxa"/>
            <w:tcBorders>
              <w:top w:val="nil"/>
              <w:left w:val="nil"/>
              <w:bottom w:val="nil"/>
              <w:right w:val="nil"/>
            </w:tcBorders>
            <w:shd w:val="clear" w:color="000000" w:fill="FFFFFF"/>
            <w:noWrap/>
            <w:vAlign w:val="bottom"/>
            <w:hideMark/>
          </w:tcPr>
          <w:p w14:paraId="6F6B36BB" w14:textId="77777777" w:rsidR="00915CEC" w:rsidRPr="00E7274B" w:rsidRDefault="00915CEC" w:rsidP="006A6714">
            <w:pPr>
              <w:jc w:val="right"/>
              <w:rPr>
                <w:color w:val="000000" w:themeColor="text1"/>
              </w:rPr>
            </w:pPr>
            <w:r w:rsidRPr="00E7274B">
              <w:rPr>
                <w:color w:val="000000" w:themeColor="text1"/>
              </w:rPr>
              <w:t>-18</w:t>
            </w:r>
          </w:p>
        </w:tc>
        <w:tc>
          <w:tcPr>
            <w:tcW w:w="1060" w:type="dxa"/>
            <w:tcBorders>
              <w:top w:val="nil"/>
              <w:left w:val="nil"/>
              <w:bottom w:val="nil"/>
              <w:right w:val="nil"/>
            </w:tcBorders>
            <w:shd w:val="clear" w:color="000000" w:fill="FFFFFF"/>
            <w:noWrap/>
            <w:vAlign w:val="bottom"/>
            <w:hideMark/>
          </w:tcPr>
          <w:p w14:paraId="7F1F87E2" w14:textId="77777777" w:rsidR="00915CEC" w:rsidRPr="00E7274B" w:rsidRDefault="00915CEC" w:rsidP="006A6714">
            <w:pPr>
              <w:jc w:val="right"/>
              <w:rPr>
                <w:color w:val="000000" w:themeColor="text1"/>
              </w:rPr>
            </w:pPr>
            <w:r w:rsidRPr="00E7274B">
              <w:rPr>
                <w:color w:val="000000" w:themeColor="text1"/>
              </w:rPr>
              <w:t>-66</w:t>
            </w:r>
          </w:p>
        </w:tc>
        <w:tc>
          <w:tcPr>
            <w:tcW w:w="1060" w:type="dxa"/>
            <w:tcBorders>
              <w:top w:val="nil"/>
              <w:left w:val="nil"/>
              <w:bottom w:val="nil"/>
              <w:right w:val="nil"/>
            </w:tcBorders>
            <w:shd w:val="clear" w:color="000000" w:fill="FFFFFF"/>
            <w:noWrap/>
            <w:vAlign w:val="bottom"/>
            <w:hideMark/>
          </w:tcPr>
          <w:p w14:paraId="77ACF54A" w14:textId="77777777" w:rsidR="00915CEC" w:rsidRPr="00E7274B" w:rsidRDefault="00915CEC" w:rsidP="006A6714">
            <w:pPr>
              <w:jc w:val="right"/>
              <w:rPr>
                <w:color w:val="000000" w:themeColor="text1"/>
              </w:rPr>
            </w:pPr>
            <w:r w:rsidRPr="00E7274B">
              <w:rPr>
                <w:color w:val="000000" w:themeColor="text1"/>
              </w:rPr>
              <w:t>52</w:t>
            </w:r>
          </w:p>
        </w:tc>
        <w:tc>
          <w:tcPr>
            <w:tcW w:w="1060" w:type="dxa"/>
            <w:tcBorders>
              <w:top w:val="nil"/>
              <w:left w:val="nil"/>
              <w:bottom w:val="nil"/>
              <w:right w:val="nil"/>
            </w:tcBorders>
            <w:shd w:val="clear" w:color="000000" w:fill="FFFFFF"/>
            <w:noWrap/>
            <w:vAlign w:val="bottom"/>
            <w:hideMark/>
          </w:tcPr>
          <w:p w14:paraId="414B1264"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780D5F91" w14:textId="77777777" w:rsidR="00915CEC" w:rsidRPr="00E7274B" w:rsidRDefault="00915CEC" w:rsidP="006A6714">
            <w:pPr>
              <w:jc w:val="right"/>
              <w:rPr>
                <w:color w:val="000000" w:themeColor="text1"/>
              </w:rPr>
            </w:pPr>
            <w:r w:rsidRPr="00E7274B">
              <w:rPr>
                <w:color w:val="000000" w:themeColor="text1"/>
              </w:rPr>
              <w:t>125</w:t>
            </w:r>
          </w:p>
        </w:tc>
      </w:tr>
      <w:tr w:rsidR="00E7274B" w:rsidRPr="00E7274B" w14:paraId="0ECDD966"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1D367EAA" w14:textId="77777777" w:rsidR="00915CEC" w:rsidRPr="00E7274B" w:rsidRDefault="00915CEC" w:rsidP="006A6714">
            <w:pPr>
              <w:jc w:val="right"/>
              <w:rPr>
                <w:color w:val="000000" w:themeColor="text1"/>
              </w:rPr>
            </w:pPr>
            <w:r w:rsidRPr="00E7274B">
              <w:rPr>
                <w:color w:val="000000" w:themeColor="text1"/>
              </w:rPr>
              <w:t>Thalamus</w:t>
            </w:r>
          </w:p>
        </w:tc>
        <w:tc>
          <w:tcPr>
            <w:tcW w:w="1060" w:type="dxa"/>
            <w:tcBorders>
              <w:top w:val="nil"/>
              <w:left w:val="nil"/>
              <w:bottom w:val="nil"/>
              <w:right w:val="nil"/>
            </w:tcBorders>
            <w:shd w:val="clear" w:color="000000" w:fill="FFFFFF"/>
            <w:noWrap/>
            <w:vAlign w:val="bottom"/>
            <w:hideMark/>
          </w:tcPr>
          <w:p w14:paraId="4EA5F28F" w14:textId="77777777" w:rsidR="00915CEC" w:rsidRPr="00E7274B" w:rsidRDefault="00915CEC" w:rsidP="006A6714">
            <w:pPr>
              <w:jc w:val="right"/>
              <w:rPr>
                <w:color w:val="000000" w:themeColor="text1"/>
              </w:rPr>
            </w:pPr>
            <w:r w:rsidRPr="00E7274B">
              <w:rPr>
                <w:color w:val="000000" w:themeColor="text1"/>
              </w:rPr>
              <w:t>-12</w:t>
            </w:r>
          </w:p>
        </w:tc>
        <w:tc>
          <w:tcPr>
            <w:tcW w:w="1060" w:type="dxa"/>
            <w:tcBorders>
              <w:top w:val="nil"/>
              <w:left w:val="nil"/>
              <w:bottom w:val="nil"/>
              <w:right w:val="nil"/>
            </w:tcBorders>
            <w:shd w:val="clear" w:color="000000" w:fill="FFFFFF"/>
            <w:noWrap/>
            <w:vAlign w:val="bottom"/>
            <w:hideMark/>
          </w:tcPr>
          <w:p w14:paraId="4F5737A2" w14:textId="77777777" w:rsidR="00915CEC" w:rsidRPr="00E7274B" w:rsidRDefault="00915CEC" w:rsidP="006A6714">
            <w:pPr>
              <w:jc w:val="right"/>
              <w:rPr>
                <w:color w:val="000000" w:themeColor="text1"/>
              </w:rPr>
            </w:pPr>
            <w:r w:rsidRPr="00E7274B">
              <w:rPr>
                <w:color w:val="000000" w:themeColor="text1"/>
              </w:rPr>
              <w:t>-14</w:t>
            </w:r>
          </w:p>
        </w:tc>
        <w:tc>
          <w:tcPr>
            <w:tcW w:w="1060" w:type="dxa"/>
            <w:tcBorders>
              <w:top w:val="nil"/>
              <w:left w:val="nil"/>
              <w:bottom w:val="nil"/>
              <w:right w:val="nil"/>
            </w:tcBorders>
            <w:shd w:val="clear" w:color="000000" w:fill="FFFFFF"/>
            <w:noWrap/>
            <w:vAlign w:val="bottom"/>
            <w:hideMark/>
          </w:tcPr>
          <w:p w14:paraId="5FFE19F7"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noWrap/>
            <w:vAlign w:val="bottom"/>
            <w:hideMark/>
          </w:tcPr>
          <w:p w14:paraId="323709F3"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485745D" w14:textId="77777777" w:rsidR="00915CEC" w:rsidRPr="00E7274B" w:rsidRDefault="00915CEC" w:rsidP="006A6714">
            <w:pPr>
              <w:jc w:val="right"/>
              <w:rPr>
                <w:color w:val="000000" w:themeColor="text1"/>
              </w:rPr>
            </w:pPr>
            <w:r w:rsidRPr="00E7274B">
              <w:rPr>
                <w:color w:val="000000" w:themeColor="text1"/>
              </w:rPr>
              <w:t>72</w:t>
            </w:r>
          </w:p>
        </w:tc>
      </w:tr>
      <w:tr w:rsidR="00E7274B" w:rsidRPr="00E7274B" w14:paraId="62A0AA4B" w14:textId="77777777" w:rsidTr="00915CEC">
        <w:trPr>
          <w:trHeight w:val="320"/>
        </w:trPr>
        <w:tc>
          <w:tcPr>
            <w:tcW w:w="3620" w:type="dxa"/>
            <w:tcBorders>
              <w:top w:val="single" w:sz="4" w:space="0" w:color="auto"/>
              <w:left w:val="nil"/>
              <w:bottom w:val="nil"/>
              <w:right w:val="single" w:sz="4" w:space="0" w:color="auto"/>
            </w:tcBorders>
            <w:shd w:val="clear" w:color="000000" w:fill="FFFFFF"/>
            <w:noWrap/>
            <w:vAlign w:val="bottom"/>
            <w:hideMark/>
          </w:tcPr>
          <w:p w14:paraId="0A19C7B8" w14:textId="77777777" w:rsidR="00915CEC" w:rsidRPr="00E7274B" w:rsidRDefault="00915CEC" w:rsidP="006A6714">
            <w:pPr>
              <w:jc w:val="center"/>
              <w:rPr>
                <w:b/>
                <w:bCs/>
                <w:color w:val="000000" w:themeColor="text1"/>
                <w:u w:val="single"/>
              </w:rPr>
            </w:pPr>
            <w:r w:rsidRPr="00E7274B">
              <w:rPr>
                <w:b/>
                <w:bCs/>
                <w:color w:val="000000" w:themeColor="text1"/>
                <w:u w:val="single"/>
              </w:rPr>
              <w:t xml:space="preserve">Contrast Analyses </w:t>
            </w:r>
          </w:p>
        </w:tc>
        <w:tc>
          <w:tcPr>
            <w:tcW w:w="1060" w:type="dxa"/>
            <w:tcBorders>
              <w:top w:val="single" w:sz="4" w:space="0" w:color="auto"/>
              <w:left w:val="nil"/>
              <w:bottom w:val="nil"/>
              <w:right w:val="nil"/>
            </w:tcBorders>
            <w:shd w:val="clear" w:color="000000" w:fill="FFFFFF"/>
            <w:noWrap/>
            <w:vAlign w:val="bottom"/>
            <w:hideMark/>
          </w:tcPr>
          <w:p w14:paraId="1A0F9106"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single" w:sz="4" w:space="0" w:color="auto"/>
              <w:left w:val="nil"/>
              <w:bottom w:val="nil"/>
              <w:right w:val="nil"/>
            </w:tcBorders>
            <w:shd w:val="clear" w:color="000000" w:fill="FFFFFF"/>
            <w:noWrap/>
            <w:vAlign w:val="bottom"/>
            <w:hideMark/>
          </w:tcPr>
          <w:p w14:paraId="623B48FA"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single" w:sz="4" w:space="0" w:color="auto"/>
              <w:left w:val="nil"/>
              <w:bottom w:val="nil"/>
              <w:right w:val="nil"/>
            </w:tcBorders>
            <w:shd w:val="clear" w:color="000000" w:fill="FFFFFF"/>
            <w:noWrap/>
            <w:vAlign w:val="bottom"/>
            <w:hideMark/>
          </w:tcPr>
          <w:p w14:paraId="176B88B2"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single" w:sz="4" w:space="0" w:color="auto"/>
              <w:left w:val="nil"/>
              <w:bottom w:val="nil"/>
              <w:right w:val="nil"/>
            </w:tcBorders>
            <w:shd w:val="clear" w:color="000000" w:fill="FFFFFF"/>
            <w:noWrap/>
            <w:vAlign w:val="bottom"/>
            <w:hideMark/>
          </w:tcPr>
          <w:p w14:paraId="1367E165"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single" w:sz="4" w:space="0" w:color="auto"/>
              <w:left w:val="nil"/>
              <w:bottom w:val="nil"/>
              <w:right w:val="nil"/>
            </w:tcBorders>
            <w:shd w:val="clear" w:color="000000" w:fill="FFFFFF"/>
            <w:noWrap/>
            <w:vAlign w:val="bottom"/>
            <w:hideMark/>
          </w:tcPr>
          <w:p w14:paraId="133E932C"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33849A78"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8B1D8A3" w14:textId="77777777" w:rsidR="00915CEC" w:rsidRPr="00E7274B" w:rsidRDefault="00915CEC" w:rsidP="006A6714">
            <w:pPr>
              <w:rPr>
                <w:b/>
                <w:bCs/>
                <w:color w:val="000000" w:themeColor="text1"/>
              </w:rPr>
            </w:pPr>
            <w:r w:rsidRPr="00E7274B">
              <w:rPr>
                <w:b/>
                <w:bCs/>
                <w:color w:val="000000" w:themeColor="text1"/>
              </w:rPr>
              <w:t>Donating time &gt; Donating money</w:t>
            </w:r>
          </w:p>
        </w:tc>
        <w:tc>
          <w:tcPr>
            <w:tcW w:w="1060" w:type="dxa"/>
            <w:tcBorders>
              <w:top w:val="nil"/>
              <w:left w:val="nil"/>
              <w:bottom w:val="nil"/>
              <w:right w:val="nil"/>
            </w:tcBorders>
            <w:shd w:val="clear" w:color="000000" w:fill="FFFFFF"/>
            <w:noWrap/>
            <w:vAlign w:val="bottom"/>
            <w:hideMark/>
          </w:tcPr>
          <w:p w14:paraId="69D0B370"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0680C1CF"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1497C7D1"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1DD95772"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35FC84EF"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1CF5C2AF"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0126B8AD" w14:textId="77777777" w:rsidR="00915CEC" w:rsidRPr="00E7274B" w:rsidRDefault="00915CEC" w:rsidP="006A6714">
            <w:pPr>
              <w:jc w:val="right"/>
              <w:rPr>
                <w:color w:val="000000" w:themeColor="text1"/>
              </w:rPr>
            </w:pPr>
            <w:r w:rsidRPr="00E7274B">
              <w:rPr>
                <w:color w:val="000000" w:themeColor="text1"/>
              </w:rPr>
              <w:t>Ventromedial PFC</w:t>
            </w:r>
          </w:p>
        </w:tc>
        <w:tc>
          <w:tcPr>
            <w:tcW w:w="1060" w:type="dxa"/>
            <w:tcBorders>
              <w:top w:val="nil"/>
              <w:left w:val="nil"/>
              <w:bottom w:val="nil"/>
              <w:right w:val="nil"/>
            </w:tcBorders>
            <w:shd w:val="clear" w:color="000000" w:fill="FFFFFF"/>
            <w:noWrap/>
            <w:vAlign w:val="bottom"/>
            <w:hideMark/>
          </w:tcPr>
          <w:p w14:paraId="45877879" w14:textId="77777777" w:rsidR="00915CEC" w:rsidRPr="00E7274B" w:rsidRDefault="00915CEC" w:rsidP="006A6714">
            <w:pPr>
              <w:jc w:val="right"/>
              <w:rPr>
                <w:color w:val="000000" w:themeColor="text1"/>
              </w:rPr>
            </w:pPr>
            <w:r w:rsidRPr="00E7274B">
              <w:rPr>
                <w:color w:val="000000" w:themeColor="text1"/>
              </w:rPr>
              <w:t>10</w:t>
            </w:r>
          </w:p>
        </w:tc>
        <w:tc>
          <w:tcPr>
            <w:tcW w:w="1060" w:type="dxa"/>
            <w:tcBorders>
              <w:top w:val="nil"/>
              <w:left w:val="nil"/>
              <w:bottom w:val="nil"/>
              <w:right w:val="nil"/>
            </w:tcBorders>
            <w:shd w:val="clear" w:color="000000" w:fill="FFFFFF"/>
            <w:noWrap/>
            <w:vAlign w:val="bottom"/>
            <w:hideMark/>
          </w:tcPr>
          <w:p w14:paraId="79259990" w14:textId="77777777" w:rsidR="00915CEC" w:rsidRPr="00E7274B" w:rsidRDefault="00915CEC" w:rsidP="006A6714">
            <w:pPr>
              <w:jc w:val="right"/>
              <w:rPr>
                <w:color w:val="000000" w:themeColor="text1"/>
              </w:rPr>
            </w:pPr>
            <w:r w:rsidRPr="00E7274B">
              <w:rPr>
                <w:color w:val="000000" w:themeColor="text1"/>
              </w:rPr>
              <w:t>32</w:t>
            </w:r>
          </w:p>
        </w:tc>
        <w:tc>
          <w:tcPr>
            <w:tcW w:w="1060" w:type="dxa"/>
            <w:tcBorders>
              <w:top w:val="nil"/>
              <w:left w:val="nil"/>
              <w:bottom w:val="nil"/>
              <w:right w:val="nil"/>
            </w:tcBorders>
            <w:shd w:val="clear" w:color="000000" w:fill="FFFFFF"/>
            <w:noWrap/>
            <w:vAlign w:val="bottom"/>
            <w:hideMark/>
          </w:tcPr>
          <w:p w14:paraId="32812C4A" w14:textId="77777777" w:rsidR="00915CEC" w:rsidRPr="00E7274B" w:rsidRDefault="00915CEC" w:rsidP="006A6714">
            <w:pPr>
              <w:jc w:val="right"/>
              <w:rPr>
                <w:color w:val="000000" w:themeColor="text1"/>
              </w:rPr>
            </w:pPr>
            <w:r w:rsidRPr="00E7274B">
              <w:rPr>
                <w:color w:val="000000" w:themeColor="text1"/>
              </w:rPr>
              <w:t>-6</w:t>
            </w:r>
          </w:p>
        </w:tc>
        <w:tc>
          <w:tcPr>
            <w:tcW w:w="1060" w:type="dxa"/>
            <w:tcBorders>
              <w:top w:val="nil"/>
              <w:left w:val="nil"/>
              <w:bottom w:val="nil"/>
              <w:right w:val="nil"/>
            </w:tcBorders>
            <w:shd w:val="clear" w:color="000000" w:fill="FFFFFF"/>
            <w:noWrap/>
            <w:vAlign w:val="bottom"/>
            <w:hideMark/>
          </w:tcPr>
          <w:p w14:paraId="208CD9D8" w14:textId="77777777" w:rsidR="00915CEC" w:rsidRPr="00E7274B" w:rsidRDefault="00915CEC" w:rsidP="006A6714">
            <w:pPr>
              <w:jc w:val="right"/>
              <w:rPr>
                <w:color w:val="000000" w:themeColor="text1"/>
              </w:rPr>
            </w:pPr>
            <w:r w:rsidRPr="00E7274B">
              <w:rPr>
                <w:color w:val="000000" w:themeColor="text1"/>
              </w:rPr>
              <w:t>-3.91</w:t>
            </w:r>
          </w:p>
        </w:tc>
        <w:tc>
          <w:tcPr>
            <w:tcW w:w="1060" w:type="dxa"/>
            <w:tcBorders>
              <w:top w:val="nil"/>
              <w:left w:val="nil"/>
              <w:bottom w:val="nil"/>
              <w:right w:val="nil"/>
            </w:tcBorders>
            <w:shd w:val="clear" w:color="000000" w:fill="FFFFFF"/>
            <w:noWrap/>
            <w:vAlign w:val="bottom"/>
            <w:hideMark/>
          </w:tcPr>
          <w:p w14:paraId="568DE778" w14:textId="77777777" w:rsidR="00915CEC" w:rsidRPr="00E7274B" w:rsidRDefault="00915CEC" w:rsidP="006A6714">
            <w:pPr>
              <w:jc w:val="right"/>
              <w:rPr>
                <w:color w:val="000000" w:themeColor="text1"/>
              </w:rPr>
            </w:pPr>
            <w:r w:rsidRPr="00E7274B">
              <w:rPr>
                <w:color w:val="000000" w:themeColor="text1"/>
              </w:rPr>
              <w:t>414</w:t>
            </w:r>
          </w:p>
        </w:tc>
      </w:tr>
      <w:tr w:rsidR="00E7274B" w:rsidRPr="00E7274B" w14:paraId="5AD17B34"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1B3A701E" w14:textId="77777777" w:rsidR="00915CEC" w:rsidRPr="00E7274B" w:rsidRDefault="00915CEC" w:rsidP="006A6714">
            <w:pPr>
              <w:jc w:val="right"/>
              <w:rPr>
                <w:color w:val="000000" w:themeColor="text1"/>
              </w:rPr>
            </w:pPr>
            <w:r w:rsidRPr="00E7274B">
              <w:rPr>
                <w:color w:val="000000" w:themeColor="text1"/>
              </w:rPr>
              <w:t>Middle Temporal Gyrus</w:t>
            </w:r>
          </w:p>
        </w:tc>
        <w:tc>
          <w:tcPr>
            <w:tcW w:w="1060" w:type="dxa"/>
            <w:tcBorders>
              <w:top w:val="nil"/>
              <w:left w:val="nil"/>
              <w:bottom w:val="nil"/>
              <w:right w:val="nil"/>
            </w:tcBorders>
            <w:shd w:val="clear" w:color="000000" w:fill="FFFFFF"/>
            <w:noWrap/>
            <w:vAlign w:val="bottom"/>
            <w:hideMark/>
          </w:tcPr>
          <w:p w14:paraId="2BEBFFBF" w14:textId="77777777" w:rsidR="00915CEC" w:rsidRPr="00E7274B" w:rsidRDefault="00915CEC" w:rsidP="006A6714">
            <w:pPr>
              <w:jc w:val="right"/>
              <w:rPr>
                <w:color w:val="000000" w:themeColor="text1"/>
              </w:rPr>
            </w:pPr>
            <w:r w:rsidRPr="00E7274B">
              <w:rPr>
                <w:color w:val="000000" w:themeColor="text1"/>
              </w:rPr>
              <w:t>-60</w:t>
            </w:r>
          </w:p>
        </w:tc>
        <w:tc>
          <w:tcPr>
            <w:tcW w:w="1060" w:type="dxa"/>
            <w:tcBorders>
              <w:top w:val="nil"/>
              <w:left w:val="nil"/>
              <w:bottom w:val="nil"/>
              <w:right w:val="nil"/>
            </w:tcBorders>
            <w:shd w:val="clear" w:color="000000" w:fill="FFFFFF"/>
            <w:noWrap/>
            <w:vAlign w:val="bottom"/>
            <w:hideMark/>
          </w:tcPr>
          <w:p w14:paraId="17BF1BDB" w14:textId="77777777" w:rsidR="00915CEC" w:rsidRPr="00E7274B" w:rsidRDefault="00915CEC" w:rsidP="006A6714">
            <w:pPr>
              <w:jc w:val="right"/>
              <w:rPr>
                <w:color w:val="000000" w:themeColor="text1"/>
              </w:rPr>
            </w:pPr>
            <w:r w:rsidRPr="00E7274B">
              <w:rPr>
                <w:color w:val="000000" w:themeColor="text1"/>
              </w:rPr>
              <w:t>0</w:t>
            </w:r>
          </w:p>
        </w:tc>
        <w:tc>
          <w:tcPr>
            <w:tcW w:w="1060" w:type="dxa"/>
            <w:tcBorders>
              <w:top w:val="nil"/>
              <w:left w:val="nil"/>
              <w:bottom w:val="nil"/>
              <w:right w:val="nil"/>
            </w:tcBorders>
            <w:shd w:val="clear" w:color="000000" w:fill="FFFFFF"/>
            <w:noWrap/>
            <w:vAlign w:val="bottom"/>
            <w:hideMark/>
          </w:tcPr>
          <w:p w14:paraId="199C4F64" w14:textId="77777777" w:rsidR="00915CEC" w:rsidRPr="00E7274B" w:rsidRDefault="00915CEC" w:rsidP="006A6714">
            <w:pPr>
              <w:jc w:val="right"/>
              <w:rPr>
                <w:color w:val="000000" w:themeColor="text1"/>
              </w:rPr>
            </w:pPr>
            <w:r w:rsidRPr="00E7274B">
              <w:rPr>
                <w:color w:val="000000" w:themeColor="text1"/>
              </w:rPr>
              <w:t>-14</w:t>
            </w:r>
          </w:p>
        </w:tc>
        <w:tc>
          <w:tcPr>
            <w:tcW w:w="1060" w:type="dxa"/>
            <w:tcBorders>
              <w:top w:val="nil"/>
              <w:left w:val="nil"/>
              <w:bottom w:val="nil"/>
              <w:right w:val="nil"/>
            </w:tcBorders>
            <w:shd w:val="clear" w:color="000000" w:fill="FFFFFF"/>
            <w:noWrap/>
            <w:vAlign w:val="bottom"/>
            <w:hideMark/>
          </w:tcPr>
          <w:p w14:paraId="1C9E76F6" w14:textId="77777777" w:rsidR="00915CEC" w:rsidRPr="00E7274B" w:rsidRDefault="00915CEC" w:rsidP="006A6714">
            <w:pPr>
              <w:jc w:val="right"/>
              <w:rPr>
                <w:color w:val="000000" w:themeColor="text1"/>
              </w:rPr>
            </w:pPr>
            <w:r w:rsidRPr="00E7274B">
              <w:rPr>
                <w:color w:val="000000" w:themeColor="text1"/>
              </w:rPr>
              <w:t>-5.96</w:t>
            </w:r>
          </w:p>
        </w:tc>
        <w:tc>
          <w:tcPr>
            <w:tcW w:w="1060" w:type="dxa"/>
            <w:tcBorders>
              <w:top w:val="nil"/>
              <w:left w:val="nil"/>
              <w:bottom w:val="nil"/>
              <w:right w:val="nil"/>
            </w:tcBorders>
            <w:shd w:val="clear" w:color="000000" w:fill="FFFFFF"/>
            <w:noWrap/>
            <w:vAlign w:val="bottom"/>
            <w:hideMark/>
          </w:tcPr>
          <w:p w14:paraId="064687B9" w14:textId="77777777" w:rsidR="00915CEC" w:rsidRPr="00E7274B" w:rsidRDefault="00915CEC" w:rsidP="006A6714">
            <w:pPr>
              <w:jc w:val="right"/>
              <w:rPr>
                <w:color w:val="000000" w:themeColor="text1"/>
              </w:rPr>
            </w:pPr>
            <w:r w:rsidRPr="00E7274B">
              <w:rPr>
                <w:color w:val="000000" w:themeColor="text1"/>
              </w:rPr>
              <w:t>220</w:t>
            </w:r>
          </w:p>
        </w:tc>
      </w:tr>
      <w:tr w:rsidR="00E7274B" w:rsidRPr="00E7274B" w14:paraId="17719F05"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170602B" w14:textId="77777777" w:rsidR="00915CEC" w:rsidRPr="00E7274B" w:rsidRDefault="00915CEC" w:rsidP="006A6714">
            <w:pPr>
              <w:jc w:val="right"/>
              <w:rPr>
                <w:color w:val="000000" w:themeColor="text1"/>
              </w:rPr>
            </w:pPr>
            <w:r w:rsidRPr="00E7274B">
              <w:rPr>
                <w:color w:val="000000" w:themeColor="text1"/>
              </w:rPr>
              <w:t>Temporal Pole</w:t>
            </w:r>
          </w:p>
        </w:tc>
        <w:tc>
          <w:tcPr>
            <w:tcW w:w="1060" w:type="dxa"/>
            <w:tcBorders>
              <w:top w:val="nil"/>
              <w:left w:val="nil"/>
              <w:bottom w:val="nil"/>
              <w:right w:val="nil"/>
            </w:tcBorders>
            <w:shd w:val="clear" w:color="000000" w:fill="FFFFFF"/>
            <w:noWrap/>
            <w:vAlign w:val="bottom"/>
            <w:hideMark/>
          </w:tcPr>
          <w:p w14:paraId="3F262923" w14:textId="77777777" w:rsidR="00915CEC" w:rsidRPr="00E7274B" w:rsidRDefault="00915CEC" w:rsidP="006A6714">
            <w:pPr>
              <w:jc w:val="right"/>
              <w:rPr>
                <w:color w:val="000000" w:themeColor="text1"/>
              </w:rPr>
            </w:pPr>
            <w:r w:rsidRPr="00E7274B">
              <w:rPr>
                <w:color w:val="000000" w:themeColor="text1"/>
              </w:rPr>
              <w:t>56</w:t>
            </w:r>
          </w:p>
        </w:tc>
        <w:tc>
          <w:tcPr>
            <w:tcW w:w="1060" w:type="dxa"/>
            <w:tcBorders>
              <w:top w:val="nil"/>
              <w:left w:val="nil"/>
              <w:bottom w:val="nil"/>
              <w:right w:val="nil"/>
            </w:tcBorders>
            <w:shd w:val="clear" w:color="000000" w:fill="FFFFFF"/>
            <w:noWrap/>
            <w:vAlign w:val="bottom"/>
            <w:hideMark/>
          </w:tcPr>
          <w:p w14:paraId="3605038D" w14:textId="77777777" w:rsidR="00915CEC" w:rsidRPr="00E7274B" w:rsidRDefault="00915CEC" w:rsidP="006A6714">
            <w:pPr>
              <w:jc w:val="right"/>
              <w:rPr>
                <w:color w:val="000000" w:themeColor="text1"/>
              </w:rPr>
            </w:pPr>
            <w:r w:rsidRPr="00E7274B">
              <w:rPr>
                <w:color w:val="000000" w:themeColor="text1"/>
              </w:rPr>
              <w:t>6</w:t>
            </w:r>
          </w:p>
        </w:tc>
        <w:tc>
          <w:tcPr>
            <w:tcW w:w="1060" w:type="dxa"/>
            <w:tcBorders>
              <w:top w:val="nil"/>
              <w:left w:val="nil"/>
              <w:bottom w:val="nil"/>
              <w:right w:val="nil"/>
            </w:tcBorders>
            <w:shd w:val="clear" w:color="000000" w:fill="FFFFFF"/>
            <w:noWrap/>
            <w:vAlign w:val="bottom"/>
            <w:hideMark/>
          </w:tcPr>
          <w:p w14:paraId="7965F7E9" w14:textId="77777777" w:rsidR="00915CEC" w:rsidRPr="00E7274B" w:rsidRDefault="00915CEC" w:rsidP="006A6714">
            <w:pPr>
              <w:jc w:val="right"/>
              <w:rPr>
                <w:color w:val="000000" w:themeColor="text1"/>
              </w:rPr>
            </w:pPr>
            <w:r w:rsidRPr="00E7274B">
              <w:rPr>
                <w:color w:val="000000" w:themeColor="text1"/>
              </w:rPr>
              <w:t>-22</w:t>
            </w:r>
          </w:p>
        </w:tc>
        <w:tc>
          <w:tcPr>
            <w:tcW w:w="1060" w:type="dxa"/>
            <w:tcBorders>
              <w:top w:val="nil"/>
              <w:left w:val="nil"/>
              <w:bottom w:val="nil"/>
              <w:right w:val="nil"/>
            </w:tcBorders>
            <w:shd w:val="clear" w:color="000000" w:fill="FFFFFF"/>
            <w:noWrap/>
            <w:vAlign w:val="bottom"/>
            <w:hideMark/>
          </w:tcPr>
          <w:p w14:paraId="57E48E9E" w14:textId="77777777" w:rsidR="00915CEC" w:rsidRPr="00E7274B" w:rsidRDefault="00915CEC" w:rsidP="006A6714">
            <w:pPr>
              <w:jc w:val="right"/>
              <w:rPr>
                <w:color w:val="000000" w:themeColor="text1"/>
              </w:rPr>
            </w:pPr>
            <w:r w:rsidRPr="00E7274B">
              <w:rPr>
                <w:color w:val="000000" w:themeColor="text1"/>
              </w:rPr>
              <w:t>-3.69</w:t>
            </w:r>
          </w:p>
        </w:tc>
        <w:tc>
          <w:tcPr>
            <w:tcW w:w="1060" w:type="dxa"/>
            <w:tcBorders>
              <w:top w:val="nil"/>
              <w:left w:val="nil"/>
              <w:bottom w:val="nil"/>
              <w:right w:val="nil"/>
            </w:tcBorders>
            <w:shd w:val="clear" w:color="000000" w:fill="FFFFFF"/>
            <w:noWrap/>
            <w:vAlign w:val="bottom"/>
            <w:hideMark/>
          </w:tcPr>
          <w:p w14:paraId="76402FAB" w14:textId="77777777" w:rsidR="00915CEC" w:rsidRPr="00E7274B" w:rsidRDefault="00915CEC" w:rsidP="006A6714">
            <w:pPr>
              <w:jc w:val="right"/>
              <w:rPr>
                <w:color w:val="000000" w:themeColor="text1"/>
              </w:rPr>
            </w:pPr>
            <w:r w:rsidRPr="00E7274B">
              <w:rPr>
                <w:color w:val="000000" w:themeColor="text1"/>
              </w:rPr>
              <w:t>192</w:t>
            </w:r>
          </w:p>
        </w:tc>
      </w:tr>
      <w:tr w:rsidR="00E7274B" w:rsidRPr="00E7274B" w14:paraId="68C420CA"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7CEE4BDE" w14:textId="77777777" w:rsidR="00915CEC" w:rsidRPr="00E7274B" w:rsidRDefault="00915CEC" w:rsidP="006A6714">
            <w:pPr>
              <w:jc w:val="right"/>
              <w:rPr>
                <w:color w:val="000000" w:themeColor="text1"/>
              </w:rPr>
            </w:pPr>
            <w:r w:rsidRPr="00E7274B">
              <w:rPr>
                <w:color w:val="000000" w:themeColor="text1"/>
              </w:rPr>
              <w:t>Ventral Striatum</w:t>
            </w:r>
          </w:p>
        </w:tc>
        <w:tc>
          <w:tcPr>
            <w:tcW w:w="1060" w:type="dxa"/>
            <w:tcBorders>
              <w:top w:val="nil"/>
              <w:left w:val="nil"/>
              <w:bottom w:val="nil"/>
              <w:right w:val="nil"/>
            </w:tcBorders>
            <w:shd w:val="clear" w:color="000000" w:fill="FFFFFF"/>
            <w:noWrap/>
            <w:vAlign w:val="bottom"/>
            <w:hideMark/>
          </w:tcPr>
          <w:p w14:paraId="5CE187AC"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noWrap/>
            <w:vAlign w:val="bottom"/>
            <w:hideMark/>
          </w:tcPr>
          <w:p w14:paraId="531EAD6C" w14:textId="77777777" w:rsidR="00915CEC" w:rsidRPr="00E7274B" w:rsidRDefault="00915CEC" w:rsidP="006A6714">
            <w:pPr>
              <w:jc w:val="right"/>
              <w:rPr>
                <w:color w:val="000000" w:themeColor="text1"/>
              </w:rPr>
            </w:pPr>
            <w:r w:rsidRPr="00E7274B">
              <w:rPr>
                <w:color w:val="000000" w:themeColor="text1"/>
              </w:rPr>
              <w:t>16</w:t>
            </w:r>
          </w:p>
        </w:tc>
        <w:tc>
          <w:tcPr>
            <w:tcW w:w="1060" w:type="dxa"/>
            <w:tcBorders>
              <w:top w:val="nil"/>
              <w:left w:val="nil"/>
              <w:bottom w:val="nil"/>
              <w:right w:val="nil"/>
            </w:tcBorders>
            <w:shd w:val="clear" w:color="000000" w:fill="FFFFFF"/>
            <w:noWrap/>
            <w:vAlign w:val="bottom"/>
            <w:hideMark/>
          </w:tcPr>
          <w:p w14:paraId="5AEFDD34" w14:textId="77777777" w:rsidR="00915CEC" w:rsidRPr="00E7274B" w:rsidRDefault="00915CEC" w:rsidP="006A6714">
            <w:pPr>
              <w:jc w:val="right"/>
              <w:rPr>
                <w:color w:val="000000" w:themeColor="text1"/>
              </w:rPr>
            </w:pPr>
            <w:r w:rsidRPr="00E7274B">
              <w:rPr>
                <w:color w:val="000000" w:themeColor="text1"/>
              </w:rPr>
              <w:t>-6</w:t>
            </w:r>
          </w:p>
        </w:tc>
        <w:tc>
          <w:tcPr>
            <w:tcW w:w="1060" w:type="dxa"/>
            <w:tcBorders>
              <w:top w:val="nil"/>
              <w:left w:val="nil"/>
              <w:bottom w:val="nil"/>
              <w:right w:val="nil"/>
            </w:tcBorders>
            <w:shd w:val="clear" w:color="000000" w:fill="FFFFFF"/>
            <w:noWrap/>
            <w:vAlign w:val="bottom"/>
            <w:hideMark/>
          </w:tcPr>
          <w:p w14:paraId="3F05ECFB" w14:textId="77777777" w:rsidR="00915CEC" w:rsidRPr="00E7274B" w:rsidRDefault="00915CEC" w:rsidP="006A6714">
            <w:pPr>
              <w:jc w:val="right"/>
              <w:rPr>
                <w:color w:val="000000" w:themeColor="text1"/>
              </w:rPr>
            </w:pPr>
            <w:r w:rsidRPr="00E7274B">
              <w:rPr>
                <w:color w:val="000000" w:themeColor="text1"/>
              </w:rPr>
              <w:t>-4.12</w:t>
            </w:r>
          </w:p>
        </w:tc>
        <w:tc>
          <w:tcPr>
            <w:tcW w:w="1060" w:type="dxa"/>
            <w:tcBorders>
              <w:top w:val="nil"/>
              <w:left w:val="nil"/>
              <w:bottom w:val="nil"/>
              <w:right w:val="nil"/>
            </w:tcBorders>
            <w:shd w:val="clear" w:color="000000" w:fill="FFFFFF"/>
            <w:noWrap/>
            <w:vAlign w:val="bottom"/>
            <w:hideMark/>
          </w:tcPr>
          <w:p w14:paraId="616131E6" w14:textId="77777777" w:rsidR="00915CEC" w:rsidRPr="00E7274B" w:rsidRDefault="00915CEC" w:rsidP="006A6714">
            <w:pPr>
              <w:jc w:val="right"/>
              <w:rPr>
                <w:color w:val="000000" w:themeColor="text1"/>
              </w:rPr>
            </w:pPr>
            <w:r w:rsidRPr="00E7274B">
              <w:rPr>
                <w:color w:val="000000" w:themeColor="text1"/>
              </w:rPr>
              <w:t>168</w:t>
            </w:r>
          </w:p>
        </w:tc>
      </w:tr>
      <w:tr w:rsidR="00E7274B" w:rsidRPr="00E7274B" w14:paraId="4C89C210"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72AD63A" w14:textId="77777777" w:rsidR="00915CEC" w:rsidRPr="00E7274B" w:rsidRDefault="00915CEC" w:rsidP="006A6714">
            <w:pPr>
              <w:rPr>
                <w:b/>
                <w:bCs/>
                <w:color w:val="000000" w:themeColor="text1"/>
              </w:rPr>
            </w:pPr>
            <w:r w:rsidRPr="00E7274B">
              <w:rPr>
                <w:b/>
                <w:bCs/>
                <w:color w:val="000000" w:themeColor="text1"/>
              </w:rPr>
              <w:lastRenderedPageBreak/>
              <w:t>Donating time &lt; Donating money</w:t>
            </w:r>
          </w:p>
        </w:tc>
        <w:tc>
          <w:tcPr>
            <w:tcW w:w="5300" w:type="dxa"/>
            <w:gridSpan w:val="5"/>
            <w:tcBorders>
              <w:top w:val="nil"/>
              <w:left w:val="nil"/>
              <w:bottom w:val="nil"/>
              <w:right w:val="nil"/>
            </w:tcBorders>
            <w:shd w:val="clear" w:color="000000" w:fill="FFFFFF"/>
            <w:noWrap/>
            <w:vAlign w:val="bottom"/>
            <w:hideMark/>
          </w:tcPr>
          <w:p w14:paraId="516937AD" w14:textId="77777777" w:rsidR="00915CEC" w:rsidRPr="00E7274B" w:rsidRDefault="00915CEC" w:rsidP="006A6714">
            <w:pPr>
              <w:jc w:val="center"/>
              <w:rPr>
                <w:color w:val="000000" w:themeColor="text1"/>
              </w:rPr>
            </w:pPr>
            <w:r w:rsidRPr="00E7274B">
              <w:rPr>
                <w:color w:val="000000" w:themeColor="text1"/>
              </w:rPr>
              <w:t>N/A</w:t>
            </w:r>
          </w:p>
        </w:tc>
      </w:tr>
      <w:tr w:rsidR="00E7274B" w:rsidRPr="00E7274B" w14:paraId="68BD150D"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5BE6ADF6" w14:textId="77777777" w:rsidR="00915CEC" w:rsidRPr="00E7274B" w:rsidRDefault="00915CEC" w:rsidP="006A6714">
            <w:pPr>
              <w:rPr>
                <w:b/>
                <w:bCs/>
                <w:color w:val="000000" w:themeColor="text1"/>
              </w:rPr>
            </w:pPr>
            <w:r w:rsidRPr="00E7274B">
              <w:rPr>
                <w:b/>
                <w:bCs/>
                <w:color w:val="000000" w:themeColor="text1"/>
              </w:rPr>
              <w:t>Tracking time &gt; Tracking money</w:t>
            </w:r>
          </w:p>
        </w:tc>
        <w:tc>
          <w:tcPr>
            <w:tcW w:w="5300" w:type="dxa"/>
            <w:gridSpan w:val="5"/>
            <w:tcBorders>
              <w:top w:val="nil"/>
              <w:left w:val="nil"/>
              <w:bottom w:val="nil"/>
              <w:right w:val="nil"/>
            </w:tcBorders>
            <w:shd w:val="clear" w:color="000000" w:fill="FFFFFF"/>
            <w:noWrap/>
            <w:vAlign w:val="bottom"/>
            <w:hideMark/>
          </w:tcPr>
          <w:p w14:paraId="3BACA184" w14:textId="77777777" w:rsidR="00915CEC" w:rsidRPr="00E7274B" w:rsidRDefault="00915CEC" w:rsidP="006A6714">
            <w:pPr>
              <w:jc w:val="center"/>
              <w:rPr>
                <w:color w:val="000000" w:themeColor="text1"/>
              </w:rPr>
            </w:pPr>
            <w:r w:rsidRPr="00E7274B">
              <w:rPr>
                <w:color w:val="000000" w:themeColor="text1"/>
              </w:rPr>
              <w:t>N/A</w:t>
            </w:r>
          </w:p>
        </w:tc>
      </w:tr>
      <w:tr w:rsidR="00E7274B" w:rsidRPr="00E7274B" w14:paraId="187E8922"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38DD743B" w14:textId="77777777" w:rsidR="00915CEC" w:rsidRPr="00E7274B" w:rsidRDefault="00915CEC" w:rsidP="006A6714">
            <w:pPr>
              <w:rPr>
                <w:b/>
                <w:bCs/>
                <w:color w:val="000000" w:themeColor="text1"/>
              </w:rPr>
            </w:pPr>
            <w:r w:rsidRPr="00E7274B">
              <w:rPr>
                <w:b/>
                <w:bCs/>
                <w:color w:val="000000" w:themeColor="text1"/>
              </w:rPr>
              <w:t>Tracking time &lt; Tracking money</w:t>
            </w:r>
          </w:p>
        </w:tc>
        <w:tc>
          <w:tcPr>
            <w:tcW w:w="1060" w:type="dxa"/>
            <w:tcBorders>
              <w:top w:val="nil"/>
              <w:left w:val="nil"/>
              <w:bottom w:val="nil"/>
              <w:right w:val="nil"/>
            </w:tcBorders>
            <w:shd w:val="clear" w:color="000000" w:fill="FFFFFF"/>
            <w:noWrap/>
            <w:vAlign w:val="bottom"/>
            <w:hideMark/>
          </w:tcPr>
          <w:p w14:paraId="22C0D37A"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5A7DB334"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2350C176"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6C1A9119" w14:textId="77777777" w:rsidR="00915CEC" w:rsidRPr="00E7274B" w:rsidRDefault="00915CEC" w:rsidP="006A6714">
            <w:pPr>
              <w:jc w:val="right"/>
              <w:rPr>
                <w:color w:val="000000" w:themeColor="text1"/>
              </w:rPr>
            </w:pPr>
            <w:r w:rsidRPr="00E7274B">
              <w:rPr>
                <w:color w:val="000000" w:themeColor="text1"/>
              </w:rPr>
              <w:t> </w:t>
            </w:r>
          </w:p>
        </w:tc>
        <w:tc>
          <w:tcPr>
            <w:tcW w:w="1060" w:type="dxa"/>
            <w:tcBorders>
              <w:top w:val="nil"/>
              <w:left w:val="nil"/>
              <w:bottom w:val="nil"/>
              <w:right w:val="nil"/>
            </w:tcBorders>
            <w:shd w:val="clear" w:color="000000" w:fill="FFFFFF"/>
            <w:noWrap/>
            <w:vAlign w:val="bottom"/>
            <w:hideMark/>
          </w:tcPr>
          <w:p w14:paraId="523D65FD" w14:textId="77777777" w:rsidR="00915CEC" w:rsidRPr="00E7274B" w:rsidRDefault="00915CEC" w:rsidP="006A6714">
            <w:pPr>
              <w:jc w:val="right"/>
              <w:rPr>
                <w:color w:val="000000" w:themeColor="text1"/>
              </w:rPr>
            </w:pPr>
            <w:r w:rsidRPr="00E7274B">
              <w:rPr>
                <w:color w:val="000000" w:themeColor="text1"/>
              </w:rPr>
              <w:t> </w:t>
            </w:r>
          </w:p>
        </w:tc>
      </w:tr>
      <w:tr w:rsidR="00E7274B" w:rsidRPr="00E7274B" w14:paraId="42FEBC51"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95F983F" w14:textId="77777777" w:rsidR="00915CEC" w:rsidRPr="00E7274B" w:rsidRDefault="00915CEC" w:rsidP="006A6714">
            <w:pPr>
              <w:jc w:val="right"/>
              <w:rPr>
                <w:color w:val="000000" w:themeColor="text1"/>
              </w:rPr>
            </w:pPr>
            <w:r w:rsidRPr="00E7274B">
              <w:rPr>
                <w:color w:val="000000" w:themeColor="text1"/>
              </w:rPr>
              <w:t>L Cerebellum</w:t>
            </w:r>
          </w:p>
        </w:tc>
        <w:tc>
          <w:tcPr>
            <w:tcW w:w="1060" w:type="dxa"/>
            <w:tcBorders>
              <w:top w:val="nil"/>
              <w:left w:val="nil"/>
              <w:bottom w:val="nil"/>
              <w:right w:val="nil"/>
            </w:tcBorders>
            <w:shd w:val="clear" w:color="000000" w:fill="FFFFFF"/>
            <w:noWrap/>
            <w:vAlign w:val="bottom"/>
            <w:hideMark/>
          </w:tcPr>
          <w:p w14:paraId="736079E2" w14:textId="77777777" w:rsidR="00915CEC" w:rsidRPr="00E7274B" w:rsidRDefault="00915CEC" w:rsidP="006A6714">
            <w:pPr>
              <w:jc w:val="right"/>
              <w:rPr>
                <w:color w:val="000000" w:themeColor="text1"/>
              </w:rPr>
            </w:pPr>
            <w:r w:rsidRPr="00E7274B">
              <w:rPr>
                <w:color w:val="000000" w:themeColor="text1"/>
              </w:rPr>
              <w:t>-46</w:t>
            </w:r>
          </w:p>
        </w:tc>
        <w:tc>
          <w:tcPr>
            <w:tcW w:w="1060" w:type="dxa"/>
            <w:tcBorders>
              <w:top w:val="nil"/>
              <w:left w:val="nil"/>
              <w:bottom w:val="nil"/>
              <w:right w:val="nil"/>
            </w:tcBorders>
            <w:shd w:val="clear" w:color="000000" w:fill="FFFFFF"/>
            <w:noWrap/>
            <w:vAlign w:val="bottom"/>
            <w:hideMark/>
          </w:tcPr>
          <w:p w14:paraId="5730BA80" w14:textId="77777777" w:rsidR="00915CEC" w:rsidRPr="00E7274B" w:rsidRDefault="00915CEC" w:rsidP="006A6714">
            <w:pPr>
              <w:jc w:val="right"/>
              <w:rPr>
                <w:color w:val="000000" w:themeColor="text1"/>
              </w:rPr>
            </w:pPr>
            <w:r w:rsidRPr="00E7274B">
              <w:rPr>
                <w:color w:val="000000" w:themeColor="text1"/>
              </w:rPr>
              <w:t>-66</w:t>
            </w:r>
          </w:p>
        </w:tc>
        <w:tc>
          <w:tcPr>
            <w:tcW w:w="1060" w:type="dxa"/>
            <w:tcBorders>
              <w:top w:val="nil"/>
              <w:left w:val="nil"/>
              <w:bottom w:val="nil"/>
              <w:right w:val="nil"/>
            </w:tcBorders>
            <w:shd w:val="clear" w:color="000000" w:fill="FFFFFF"/>
            <w:noWrap/>
            <w:vAlign w:val="bottom"/>
            <w:hideMark/>
          </w:tcPr>
          <w:p w14:paraId="036FB3D2" w14:textId="77777777" w:rsidR="00915CEC" w:rsidRPr="00E7274B" w:rsidRDefault="00915CEC" w:rsidP="006A6714">
            <w:pPr>
              <w:jc w:val="right"/>
              <w:rPr>
                <w:color w:val="000000" w:themeColor="text1"/>
              </w:rPr>
            </w:pPr>
            <w:r w:rsidRPr="00E7274B">
              <w:rPr>
                <w:color w:val="000000" w:themeColor="text1"/>
              </w:rPr>
              <w:t>-36</w:t>
            </w:r>
          </w:p>
        </w:tc>
        <w:tc>
          <w:tcPr>
            <w:tcW w:w="1060" w:type="dxa"/>
            <w:tcBorders>
              <w:top w:val="nil"/>
              <w:left w:val="nil"/>
              <w:bottom w:val="nil"/>
              <w:right w:val="nil"/>
            </w:tcBorders>
            <w:shd w:val="clear" w:color="000000" w:fill="FFFFFF"/>
            <w:noWrap/>
            <w:vAlign w:val="bottom"/>
            <w:hideMark/>
          </w:tcPr>
          <w:p w14:paraId="6F52214E" w14:textId="77777777" w:rsidR="00915CEC" w:rsidRPr="00E7274B" w:rsidRDefault="00915CEC" w:rsidP="006A6714">
            <w:pPr>
              <w:jc w:val="right"/>
              <w:rPr>
                <w:color w:val="000000" w:themeColor="text1"/>
              </w:rPr>
            </w:pPr>
            <w:r w:rsidRPr="00E7274B">
              <w:rPr>
                <w:color w:val="000000" w:themeColor="text1"/>
              </w:rPr>
              <w:t>4.03</w:t>
            </w:r>
          </w:p>
        </w:tc>
        <w:tc>
          <w:tcPr>
            <w:tcW w:w="1060" w:type="dxa"/>
            <w:tcBorders>
              <w:top w:val="nil"/>
              <w:left w:val="nil"/>
              <w:bottom w:val="nil"/>
              <w:right w:val="nil"/>
            </w:tcBorders>
            <w:shd w:val="clear" w:color="000000" w:fill="FFFFFF"/>
            <w:noWrap/>
            <w:vAlign w:val="bottom"/>
            <w:hideMark/>
          </w:tcPr>
          <w:p w14:paraId="3CD49902" w14:textId="77777777" w:rsidR="00915CEC" w:rsidRPr="00E7274B" w:rsidRDefault="00915CEC" w:rsidP="006A6714">
            <w:pPr>
              <w:jc w:val="right"/>
              <w:rPr>
                <w:color w:val="000000" w:themeColor="text1"/>
              </w:rPr>
            </w:pPr>
            <w:r w:rsidRPr="00E7274B">
              <w:rPr>
                <w:color w:val="000000" w:themeColor="text1"/>
              </w:rPr>
              <w:t>424</w:t>
            </w:r>
          </w:p>
        </w:tc>
      </w:tr>
      <w:tr w:rsidR="00E7274B" w:rsidRPr="00E7274B" w14:paraId="64D41088" w14:textId="77777777" w:rsidTr="00915CEC">
        <w:trPr>
          <w:trHeight w:val="320"/>
        </w:trPr>
        <w:tc>
          <w:tcPr>
            <w:tcW w:w="3620" w:type="dxa"/>
            <w:tcBorders>
              <w:top w:val="nil"/>
              <w:left w:val="nil"/>
              <w:bottom w:val="nil"/>
              <w:right w:val="single" w:sz="4" w:space="0" w:color="auto"/>
            </w:tcBorders>
            <w:shd w:val="clear" w:color="000000" w:fill="FFFFFF"/>
            <w:noWrap/>
            <w:vAlign w:val="bottom"/>
            <w:hideMark/>
          </w:tcPr>
          <w:p w14:paraId="418B3A0E" w14:textId="77777777" w:rsidR="00915CEC" w:rsidRPr="00E7274B" w:rsidRDefault="00915CEC" w:rsidP="006A6714">
            <w:pPr>
              <w:jc w:val="right"/>
              <w:rPr>
                <w:color w:val="000000" w:themeColor="text1"/>
              </w:rPr>
            </w:pPr>
            <w:r w:rsidRPr="00E7274B">
              <w:rPr>
                <w:color w:val="000000" w:themeColor="text1"/>
              </w:rPr>
              <w:t>Precuneus</w:t>
            </w:r>
          </w:p>
        </w:tc>
        <w:tc>
          <w:tcPr>
            <w:tcW w:w="1060" w:type="dxa"/>
            <w:tcBorders>
              <w:top w:val="nil"/>
              <w:left w:val="nil"/>
              <w:bottom w:val="nil"/>
              <w:right w:val="nil"/>
            </w:tcBorders>
            <w:shd w:val="clear" w:color="000000" w:fill="FFFFFF"/>
            <w:noWrap/>
            <w:vAlign w:val="bottom"/>
            <w:hideMark/>
          </w:tcPr>
          <w:p w14:paraId="153F01A2" w14:textId="77777777" w:rsidR="00915CEC" w:rsidRPr="00E7274B" w:rsidRDefault="00915CEC" w:rsidP="006A6714">
            <w:pPr>
              <w:jc w:val="right"/>
              <w:rPr>
                <w:color w:val="000000" w:themeColor="text1"/>
              </w:rPr>
            </w:pPr>
            <w:r w:rsidRPr="00E7274B">
              <w:rPr>
                <w:color w:val="000000" w:themeColor="text1"/>
              </w:rPr>
              <w:t>-2</w:t>
            </w:r>
          </w:p>
        </w:tc>
        <w:tc>
          <w:tcPr>
            <w:tcW w:w="1060" w:type="dxa"/>
            <w:tcBorders>
              <w:top w:val="nil"/>
              <w:left w:val="nil"/>
              <w:bottom w:val="nil"/>
              <w:right w:val="nil"/>
            </w:tcBorders>
            <w:shd w:val="clear" w:color="000000" w:fill="FFFFFF"/>
            <w:noWrap/>
            <w:vAlign w:val="bottom"/>
            <w:hideMark/>
          </w:tcPr>
          <w:p w14:paraId="2D2E4F76" w14:textId="77777777" w:rsidR="00915CEC" w:rsidRPr="00E7274B" w:rsidRDefault="00915CEC" w:rsidP="006A6714">
            <w:pPr>
              <w:jc w:val="right"/>
              <w:rPr>
                <w:color w:val="000000" w:themeColor="text1"/>
              </w:rPr>
            </w:pPr>
            <w:r w:rsidRPr="00E7274B">
              <w:rPr>
                <w:color w:val="000000" w:themeColor="text1"/>
              </w:rPr>
              <w:t>-72</w:t>
            </w:r>
          </w:p>
        </w:tc>
        <w:tc>
          <w:tcPr>
            <w:tcW w:w="1060" w:type="dxa"/>
            <w:tcBorders>
              <w:top w:val="nil"/>
              <w:left w:val="nil"/>
              <w:bottom w:val="nil"/>
              <w:right w:val="nil"/>
            </w:tcBorders>
            <w:shd w:val="clear" w:color="000000" w:fill="FFFFFF"/>
            <w:noWrap/>
            <w:vAlign w:val="bottom"/>
            <w:hideMark/>
          </w:tcPr>
          <w:p w14:paraId="64AB30C4" w14:textId="77777777" w:rsidR="00915CEC" w:rsidRPr="00E7274B" w:rsidRDefault="00915CEC" w:rsidP="006A6714">
            <w:pPr>
              <w:jc w:val="right"/>
              <w:rPr>
                <w:color w:val="000000" w:themeColor="text1"/>
              </w:rPr>
            </w:pPr>
            <w:r w:rsidRPr="00E7274B">
              <w:rPr>
                <w:color w:val="000000" w:themeColor="text1"/>
              </w:rPr>
              <w:t>34</w:t>
            </w:r>
          </w:p>
        </w:tc>
        <w:tc>
          <w:tcPr>
            <w:tcW w:w="1060" w:type="dxa"/>
            <w:tcBorders>
              <w:top w:val="nil"/>
              <w:left w:val="nil"/>
              <w:bottom w:val="nil"/>
              <w:right w:val="nil"/>
            </w:tcBorders>
            <w:shd w:val="clear" w:color="000000" w:fill="FFFFFF"/>
            <w:noWrap/>
            <w:vAlign w:val="bottom"/>
            <w:hideMark/>
          </w:tcPr>
          <w:p w14:paraId="167AB34F" w14:textId="77777777" w:rsidR="00915CEC" w:rsidRPr="00E7274B" w:rsidRDefault="00915CEC" w:rsidP="006A6714">
            <w:pPr>
              <w:jc w:val="right"/>
              <w:rPr>
                <w:color w:val="000000" w:themeColor="text1"/>
              </w:rPr>
            </w:pPr>
            <w:r w:rsidRPr="00E7274B">
              <w:rPr>
                <w:color w:val="000000" w:themeColor="text1"/>
              </w:rPr>
              <w:t>3.50</w:t>
            </w:r>
          </w:p>
        </w:tc>
        <w:tc>
          <w:tcPr>
            <w:tcW w:w="1060" w:type="dxa"/>
            <w:tcBorders>
              <w:top w:val="nil"/>
              <w:left w:val="nil"/>
              <w:bottom w:val="nil"/>
              <w:right w:val="nil"/>
            </w:tcBorders>
            <w:shd w:val="clear" w:color="000000" w:fill="FFFFFF"/>
            <w:noWrap/>
            <w:vAlign w:val="bottom"/>
            <w:hideMark/>
          </w:tcPr>
          <w:p w14:paraId="7C3DAAF2" w14:textId="77777777" w:rsidR="00915CEC" w:rsidRPr="00E7274B" w:rsidRDefault="00915CEC" w:rsidP="006A6714">
            <w:pPr>
              <w:jc w:val="right"/>
              <w:rPr>
                <w:color w:val="000000" w:themeColor="text1"/>
              </w:rPr>
            </w:pPr>
            <w:r w:rsidRPr="00E7274B">
              <w:rPr>
                <w:color w:val="000000" w:themeColor="text1"/>
              </w:rPr>
              <w:t>288</w:t>
            </w:r>
          </w:p>
        </w:tc>
      </w:tr>
      <w:tr w:rsidR="00E7274B" w:rsidRPr="00E7274B" w14:paraId="21E46B7C" w14:textId="77777777" w:rsidTr="00915CEC">
        <w:trPr>
          <w:trHeight w:val="320"/>
        </w:trPr>
        <w:tc>
          <w:tcPr>
            <w:tcW w:w="3620" w:type="dxa"/>
            <w:tcBorders>
              <w:top w:val="nil"/>
              <w:left w:val="nil"/>
              <w:bottom w:val="single" w:sz="4" w:space="0" w:color="auto"/>
              <w:right w:val="single" w:sz="4" w:space="0" w:color="auto"/>
            </w:tcBorders>
            <w:shd w:val="clear" w:color="000000" w:fill="FFFFFF"/>
            <w:noWrap/>
            <w:vAlign w:val="bottom"/>
            <w:hideMark/>
          </w:tcPr>
          <w:p w14:paraId="368B0CBF" w14:textId="77777777" w:rsidR="00915CEC" w:rsidRPr="00E7274B" w:rsidRDefault="00915CEC" w:rsidP="006A6714">
            <w:pPr>
              <w:jc w:val="right"/>
              <w:rPr>
                <w:color w:val="000000" w:themeColor="text1"/>
              </w:rPr>
            </w:pPr>
            <w:r w:rsidRPr="00E7274B">
              <w:rPr>
                <w:color w:val="000000" w:themeColor="text1"/>
              </w:rPr>
              <w:t>R Cerebellum</w:t>
            </w:r>
          </w:p>
        </w:tc>
        <w:tc>
          <w:tcPr>
            <w:tcW w:w="1060" w:type="dxa"/>
            <w:tcBorders>
              <w:top w:val="nil"/>
              <w:left w:val="nil"/>
              <w:bottom w:val="single" w:sz="4" w:space="0" w:color="auto"/>
              <w:right w:val="nil"/>
            </w:tcBorders>
            <w:shd w:val="clear" w:color="000000" w:fill="FFFFFF"/>
            <w:noWrap/>
            <w:vAlign w:val="bottom"/>
            <w:hideMark/>
          </w:tcPr>
          <w:p w14:paraId="0F74BEFA" w14:textId="77777777" w:rsidR="00915CEC" w:rsidRPr="00E7274B" w:rsidRDefault="00915CEC" w:rsidP="006A6714">
            <w:pPr>
              <w:jc w:val="right"/>
              <w:rPr>
                <w:color w:val="000000" w:themeColor="text1"/>
              </w:rPr>
            </w:pPr>
            <w:r w:rsidRPr="00E7274B">
              <w:rPr>
                <w:color w:val="000000" w:themeColor="text1"/>
              </w:rPr>
              <w:t>40</w:t>
            </w:r>
          </w:p>
        </w:tc>
        <w:tc>
          <w:tcPr>
            <w:tcW w:w="1060" w:type="dxa"/>
            <w:tcBorders>
              <w:top w:val="nil"/>
              <w:left w:val="nil"/>
              <w:bottom w:val="single" w:sz="4" w:space="0" w:color="auto"/>
              <w:right w:val="nil"/>
            </w:tcBorders>
            <w:shd w:val="clear" w:color="000000" w:fill="FFFFFF"/>
            <w:noWrap/>
            <w:vAlign w:val="bottom"/>
            <w:hideMark/>
          </w:tcPr>
          <w:p w14:paraId="0CCF2A28" w14:textId="77777777" w:rsidR="00915CEC" w:rsidRPr="00E7274B" w:rsidRDefault="00915CEC" w:rsidP="006A6714">
            <w:pPr>
              <w:jc w:val="right"/>
              <w:rPr>
                <w:color w:val="000000" w:themeColor="text1"/>
              </w:rPr>
            </w:pPr>
            <w:r w:rsidRPr="00E7274B">
              <w:rPr>
                <w:color w:val="000000" w:themeColor="text1"/>
              </w:rPr>
              <w:t>-66</w:t>
            </w:r>
          </w:p>
        </w:tc>
        <w:tc>
          <w:tcPr>
            <w:tcW w:w="1060" w:type="dxa"/>
            <w:tcBorders>
              <w:top w:val="nil"/>
              <w:left w:val="nil"/>
              <w:bottom w:val="single" w:sz="4" w:space="0" w:color="auto"/>
              <w:right w:val="nil"/>
            </w:tcBorders>
            <w:shd w:val="clear" w:color="000000" w:fill="FFFFFF"/>
            <w:noWrap/>
            <w:vAlign w:val="bottom"/>
            <w:hideMark/>
          </w:tcPr>
          <w:p w14:paraId="0290EFE4" w14:textId="77777777" w:rsidR="00915CEC" w:rsidRPr="00E7274B" w:rsidRDefault="00915CEC" w:rsidP="006A6714">
            <w:pPr>
              <w:jc w:val="right"/>
              <w:rPr>
                <w:color w:val="000000" w:themeColor="text1"/>
              </w:rPr>
            </w:pPr>
            <w:r w:rsidRPr="00E7274B">
              <w:rPr>
                <w:color w:val="000000" w:themeColor="text1"/>
              </w:rPr>
              <w:t>-38</w:t>
            </w:r>
          </w:p>
        </w:tc>
        <w:tc>
          <w:tcPr>
            <w:tcW w:w="1060" w:type="dxa"/>
            <w:tcBorders>
              <w:top w:val="nil"/>
              <w:left w:val="nil"/>
              <w:bottom w:val="single" w:sz="4" w:space="0" w:color="auto"/>
              <w:right w:val="nil"/>
            </w:tcBorders>
            <w:shd w:val="clear" w:color="000000" w:fill="FFFFFF"/>
            <w:noWrap/>
            <w:vAlign w:val="bottom"/>
            <w:hideMark/>
          </w:tcPr>
          <w:p w14:paraId="0D4FA984" w14:textId="77777777" w:rsidR="00915CEC" w:rsidRPr="00E7274B" w:rsidRDefault="00915CEC" w:rsidP="006A6714">
            <w:pPr>
              <w:jc w:val="right"/>
              <w:rPr>
                <w:color w:val="000000" w:themeColor="text1"/>
              </w:rPr>
            </w:pPr>
            <w:r w:rsidRPr="00E7274B">
              <w:rPr>
                <w:color w:val="000000" w:themeColor="text1"/>
              </w:rPr>
              <w:t>4.61</w:t>
            </w:r>
          </w:p>
        </w:tc>
        <w:tc>
          <w:tcPr>
            <w:tcW w:w="1060" w:type="dxa"/>
            <w:tcBorders>
              <w:top w:val="nil"/>
              <w:left w:val="nil"/>
              <w:bottom w:val="single" w:sz="4" w:space="0" w:color="auto"/>
              <w:right w:val="nil"/>
            </w:tcBorders>
            <w:shd w:val="clear" w:color="000000" w:fill="FFFFFF"/>
            <w:noWrap/>
            <w:vAlign w:val="bottom"/>
            <w:hideMark/>
          </w:tcPr>
          <w:p w14:paraId="4426DC76" w14:textId="77777777" w:rsidR="00915CEC" w:rsidRPr="00E7274B" w:rsidRDefault="00915CEC" w:rsidP="006A6714">
            <w:pPr>
              <w:jc w:val="right"/>
              <w:rPr>
                <w:color w:val="000000" w:themeColor="text1"/>
              </w:rPr>
            </w:pPr>
            <w:r w:rsidRPr="00E7274B">
              <w:rPr>
                <w:color w:val="000000" w:themeColor="text1"/>
              </w:rPr>
              <w:t>275</w:t>
            </w:r>
          </w:p>
        </w:tc>
      </w:tr>
    </w:tbl>
    <w:p w14:paraId="7EFED5C8" w14:textId="77777777" w:rsidR="00915CEC" w:rsidRPr="00E7274B" w:rsidRDefault="00915CEC" w:rsidP="006A6714">
      <w:pPr>
        <w:jc w:val="both"/>
        <w:rPr>
          <w:bCs/>
          <w:color w:val="000000" w:themeColor="text1"/>
        </w:rPr>
      </w:pPr>
    </w:p>
    <w:p w14:paraId="005F8E1F" w14:textId="6BA39E5A" w:rsidR="00B6106C" w:rsidRPr="00E7274B" w:rsidRDefault="00FF389E" w:rsidP="006A6714">
      <w:pPr>
        <w:jc w:val="both"/>
        <w:rPr>
          <w:bCs/>
          <w:color w:val="000000" w:themeColor="text1"/>
        </w:rPr>
      </w:pPr>
      <w:r w:rsidRPr="00E7274B">
        <w:rPr>
          <w:bCs/>
          <w:color w:val="000000" w:themeColor="text1"/>
        </w:rPr>
        <w:t>Note, x, y, and z refer to MNI coordinates; t refers to the peak activation level in each cluster; k refers to the number of contiguous voxels in each significant cluster; L and R refer to the left and right hemispheres; PFC = Prefrontal Cortex and STS = Superior Temporal Sulcus</w:t>
      </w:r>
      <w:r w:rsidR="006905EE" w:rsidRPr="00E7274B">
        <w:rPr>
          <w:bCs/>
          <w:color w:val="000000" w:themeColor="text1"/>
        </w:rPr>
        <w:t>.</w:t>
      </w:r>
    </w:p>
    <w:p w14:paraId="1891429B" w14:textId="17B4E697" w:rsidR="00FF389E" w:rsidRPr="00E7274B" w:rsidRDefault="00FF389E" w:rsidP="006A6714">
      <w:pPr>
        <w:rPr>
          <w:bCs/>
          <w:color w:val="000000" w:themeColor="text1"/>
        </w:rPr>
      </w:pPr>
    </w:p>
    <w:p w14:paraId="11FEE944" w14:textId="7D6E0A77" w:rsidR="00FF389E" w:rsidRPr="00E7274B" w:rsidRDefault="00FF389E" w:rsidP="006A6714">
      <w:pPr>
        <w:rPr>
          <w:bCs/>
          <w:color w:val="000000" w:themeColor="text1"/>
        </w:rPr>
      </w:pPr>
    </w:p>
    <w:p w14:paraId="01946168" w14:textId="34699518" w:rsidR="00CD4CEB" w:rsidRPr="00E7274B" w:rsidRDefault="00CD4CEB" w:rsidP="006A6714">
      <w:pPr>
        <w:rPr>
          <w:bCs/>
          <w:color w:val="000000" w:themeColor="text1"/>
        </w:rPr>
      </w:pPr>
    </w:p>
    <w:p w14:paraId="51898A0B" w14:textId="2481A28D" w:rsidR="00CD4CEB" w:rsidRPr="00E7274B" w:rsidRDefault="00CD4CEB" w:rsidP="006A6714">
      <w:pPr>
        <w:rPr>
          <w:bCs/>
          <w:color w:val="000000" w:themeColor="text1"/>
        </w:rPr>
      </w:pPr>
    </w:p>
    <w:p w14:paraId="1C45AF3A" w14:textId="385FF9CB" w:rsidR="00CD4CEB" w:rsidRPr="00E7274B" w:rsidRDefault="00CD4CEB" w:rsidP="006A6714">
      <w:pPr>
        <w:rPr>
          <w:bCs/>
          <w:color w:val="000000" w:themeColor="text1"/>
        </w:rPr>
      </w:pPr>
    </w:p>
    <w:p w14:paraId="54FEC3A7" w14:textId="4CA4AE84" w:rsidR="00CD4CEB" w:rsidRPr="00E7274B" w:rsidRDefault="00CD4CEB" w:rsidP="006A6714">
      <w:pPr>
        <w:rPr>
          <w:bCs/>
          <w:color w:val="000000" w:themeColor="text1"/>
        </w:rPr>
      </w:pPr>
    </w:p>
    <w:p w14:paraId="64C7D76A" w14:textId="619FF910" w:rsidR="00CD4CEB" w:rsidRPr="00E7274B" w:rsidRDefault="00CD4CEB" w:rsidP="006A6714">
      <w:pPr>
        <w:rPr>
          <w:bCs/>
          <w:color w:val="000000" w:themeColor="text1"/>
        </w:rPr>
      </w:pPr>
    </w:p>
    <w:p w14:paraId="5122C8CE" w14:textId="3E7E798D" w:rsidR="00CD4CEB" w:rsidRPr="00E7274B" w:rsidRDefault="00CD4CEB" w:rsidP="006A6714">
      <w:pPr>
        <w:rPr>
          <w:bCs/>
          <w:color w:val="000000" w:themeColor="text1"/>
        </w:rPr>
      </w:pPr>
    </w:p>
    <w:p w14:paraId="1509F396" w14:textId="39D28168" w:rsidR="00CD4CEB" w:rsidRPr="00E7274B" w:rsidRDefault="00CD4CEB" w:rsidP="006A6714">
      <w:pPr>
        <w:rPr>
          <w:bCs/>
          <w:color w:val="000000" w:themeColor="text1"/>
        </w:rPr>
      </w:pPr>
    </w:p>
    <w:p w14:paraId="5BBB4A4C" w14:textId="3B1E2571" w:rsidR="00CD4CEB" w:rsidRPr="00E7274B" w:rsidRDefault="00CD4CEB" w:rsidP="006A6714">
      <w:pPr>
        <w:rPr>
          <w:bCs/>
          <w:color w:val="000000" w:themeColor="text1"/>
        </w:rPr>
      </w:pPr>
    </w:p>
    <w:p w14:paraId="0E8F461B" w14:textId="29813C6C" w:rsidR="00CD4CEB" w:rsidRPr="00E7274B" w:rsidRDefault="00CD4CEB" w:rsidP="006A6714">
      <w:pPr>
        <w:rPr>
          <w:bCs/>
          <w:color w:val="000000" w:themeColor="text1"/>
        </w:rPr>
      </w:pPr>
    </w:p>
    <w:p w14:paraId="5DF7C111" w14:textId="04B68E1C" w:rsidR="00CD4CEB" w:rsidRPr="00E7274B" w:rsidRDefault="00CD4CEB" w:rsidP="006A6714">
      <w:pPr>
        <w:rPr>
          <w:bCs/>
          <w:color w:val="000000" w:themeColor="text1"/>
        </w:rPr>
      </w:pPr>
    </w:p>
    <w:p w14:paraId="6A766EFC" w14:textId="5C8C96D5" w:rsidR="00CD4CEB" w:rsidRPr="00E7274B" w:rsidRDefault="00CD4CEB" w:rsidP="006A6714">
      <w:pPr>
        <w:rPr>
          <w:bCs/>
          <w:color w:val="000000" w:themeColor="text1"/>
        </w:rPr>
      </w:pPr>
    </w:p>
    <w:p w14:paraId="188348B1" w14:textId="7F886392" w:rsidR="00CD4CEB" w:rsidRPr="00E7274B" w:rsidRDefault="00CD4CEB" w:rsidP="006A6714">
      <w:pPr>
        <w:rPr>
          <w:bCs/>
          <w:color w:val="000000" w:themeColor="text1"/>
        </w:rPr>
      </w:pPr>
    </w:p>
    <w:p w14:paraId="2E60DDDD" w14:textId="552C2AA5" w:rsidR="00CD4CEB" w:rsidRPr="00E7274B" w:rsidRDefault="00CD4CEB" w:rsidP="006A6714">
      <w:pPr>
        <w:rPr>
          <w:bCs/>
          <w:color w:val="000000" w:themeColor="text1"/>
        </w:rPr>
      </w:pPr>
    </w:p>
    <w:p w14:paraId="1A6CE119" w14:textId="5E0437CC" w:rsidR="00CD4CEB" w:rsidRPr="00E7274B" w:rsidRDefault="00CD4CEB" w:rsidP="006A6714">
      <w:pPr>
        <w:rPr>
          <w:bCs/>
          <w:color w:val="000000" w:themeColor="text1"/>
        </w:rPr>
      </w:pPr>
    </w:p>
    <w:p w14:paraId="62DD8465" w14:textId="672CF71F" w:rsidR="00CD4CEB" w:rsidRPr="00E7274B" w:rsidRDefault="00CD4CEB" w:rsidP="006A6714">
      <w:pPr>
        <w:rPr>
          <w:bCs/>
          <w:color w:val="000000" w:themeColor="text1"/>
        </w:rPr>
      </w:pPr>
    </w:p>
    <w:p w14:paraId="431157B3" w14:textId="0B5E3609" w:rsidR="00CD4CEB" w:rsidRPr="00E7274B" w:rsidRDefault="00CD4CEB" w:rsidP="006A6714">
      <w:pPr>
        <w:rPr>
          <w:bCs/>
          <w:color w:val="000000" w:themeColor="text1"/>
        </w:rPr>
      </w:pPr>
    </w:p>
    <w:p w14:paraId="384BC01A" w14:textId="4D156E33" w:rsidR="00CD4CEB" w:rsidRPr="00E7274B" w:rsidRDefault="00CD4CEB" w:rsidP="006A6714">
      <w:pPr>
        <w:rPr>
          <w:bCs/>
          <w:color w:val="000000" w:themeColor="text1"/>
        </w:rPr>
      </w:pPr>
    </w:p>
    <w:p w14:paraId="4A3182AD" w14:textId="686F131E" w:rsidR="00CD4CEB" w:rsidRPr="00E7274B" w:rsidRDefault="00CD4CEB" w:rsidP="006A6714">
      <w:pPr>
        <w:rPr>
          <w:bCs/>
          <w:color w:val="000000" w:themeColor="text1"/>
        </w:rPr>
      </w:pPr>
    </w:p>
    <w:p w14:paraId="083D51CD" w14:textId="3377C82A" w:rsidR="00CD4CEB" w:rsidRPr="00E7274B" w:rsidRDefault="00CD4CEB" w:rsidP="006A6714">
      <w:pPr>
        <w:rPr>
          <w:bCs/>
          <w:color w:val="000000" w:themeColor="text1"/>
        </w:rPr>
      </w:pPr>
    </w:p>
    <w:p w14:paraId="1546D0EC" w14:textId="58C9A328" w:rsidR="00CD4CEB" w:rsidRPr="00E7274B" w:rsidRDefault="00CD4CEB" w:rsidP="006A6714">
      <w:pPr>
        <w:rPr>
          <w:bCs/>
          <w:color w:val="000000" w:themeColor="text1"/>
        </w:rPr>
      </w:pPr>
    </w:p>
    <w:p w14:paraId="4A8522ED" w14:textId="7099BF6D" w:rsidR="00CD4CEB" w:rsidRPr="00E7274B" w:rsidRDefault="00CD4CEB" w:rsidP="006A6714">
      <w:pPr>
        <w:rPr>
          <w:bCs/>
          <w:color w:val="000000" w:themeColor="text1"/>
        </w:rPr>
      </w:pPr>
    </w:p>
    <w:p w14:paraId="5551B6ED" w14:textId="3AE38587" w:rsidR="00CD4CEB" w:rsidRPr="00E7274B" w:rsidRDefault="00CD4CEB" w:rsidP="006A6714">
      <w:pPr>
        <w:rPr>
          <w:bCs/>
          <w:color w:val="000000" w:themeColor="text1"/>
        </w:rPr>
      </w:pPr>
    </w:p>
    <w:p w14:paraId="4586674E" w14:textId="5035FE51" w:rsidR="00CD4CEB" w:rsidRPr="00E7274B" w:rsidRDefault="00CD4CEB" w:rsidP="006A6714">
      <w:pPr>
        <w:rPr>
          <w:bCs/>
          <w:color w:val="000000" w:themeColor="text1"/>
        </w:rPr>
      </w:pPr>
    </w:p>
    <w:p w14:paraId="54E54ABE" w14:textId="77777777" w:rsidR="00E27F5D" w:rsidRPr="00E7274B" w:rsidRDefault="00E27F5D" w:rsidP="006A6714">
      <w:pPr>
        <w:pStyle w:val="SMHeading"/>
        <w:rPr>
          <w:b w:val="0"/>
          <w:color w:val="000000" w:themeColor="text1"/>
        </w:rPr>
      </w:pPr>
    </w:p>
    <w:sectPr w:rsidR="00E27F5D" w:rsidRPr="00E7274B" w:rsidSect="001732ED">
      <w:headerReference w:type="even" r:id="rId39"/>
      <w:headerReference w:type="defaul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F64D1" w14:textId="77777777" w:rsidR="00780346" w:rsidRDefault="00780346" w:rsidP="001732ED">
      <w:r>
        <w:separator/>
      </w:r>
    </w:p>
  </w:endnote>
  <w:endnote w:type="continuationSeparator" w:id="0">
    <w:p w14:paraId="5B9B0733" w14:textId="77777777" w:rsidR="00780346" w:rsidRDefault="00780346" w:rsidP="00173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F053D" w14:textId="77777777" w:rsidR="00780346" w:rsidRDefault="00780346" w:rsidP="001732ED">
      <w:r>
        <w:separator/>
      </w:r>
    </w:p>
  </w:footnote>
  <w:footnote w:type="continuationSeparator" w:id="0">
    <w:p w14:paraId="51BF0AC2" w14:textId="77777777" w:rsidR="00780346" w:rsidRDefault="00780346" w:rsidP="00173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621765"/>
      <w:docPartObj>
        <w:docPartGallery w:val="Page Numbers (Top of Page)"/>
        <w:docPartUnique/>
      </w:docPartObj>
    </w:sdtPr>
    <w:sdtContent>
      <w:p w14:paraId="2A583D30" w14:textId="51FC1D58" w:rsidR="001732ED" w:rsidRDefault="001732ED" w:rsidP="00001F2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F56645" w14:textId="77777777" w:rsidR="001732ED" w:rsidRDefault="001732ED" w:rsidP="001732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5731480"/>
      <w:docPartObj>
        <w:docPartGallery w:val="Page Numbers (Top of Page)"/>
        <w:docPartUnique/>
      </w:docPartObj>
    </w:sdtPr>
    <w:sdtContent>
      <w:p w14:paraId="2B1BFA94" w14:textId="73D0DBCE" w:rsidR="001732ED" w:rsidRDefault="001732ED" w:rsidP="00001F2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D0A4BD" w14:textId="54E85DF9" w:rsidR="001732ED" w:rsidRDefault="001732ED" w:rsidP="001732ED">
    <w:pPr>
      <w:pStyle w:val="Header"/>
      <w:ind w:right="360"/>
    </w:pPr>
    <w:r>
      <w:t>DONATING TIME AND MONEY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14EAF"/>
    <w:multiLevelType w:val="hybridMultilevel"/>
    <w:tmpl w:val="B5364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06E04"/>
    <w:multiLevelType w:val="hybridMultilevel"/>
    <w:tmpl w:val="2D3490A0"/>
    <w:lvl w:ilvl="0" w:tplc="CF385108">
      <w:start w:val="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5D431F"/>
    <w:multiLevelType w:val="hybridMultilevel"/>
    <w:tmpl w:val="999A3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578D7"/>
    <w:multiLevelType w:val="hybridMultilevel"/>
    <w:tmpl w:val="3C1A3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5A3E8F"/>
    <w:multiLevelType w:val="hybridMultilevel"/>
    <w:tmpl w:val="A7D4DC04"/>
    <w:lvl w:ilvl="0" w:tplc="7696C7E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BE572F"/>
    <w:multiLevelType w:val="hybridMultilevel"/>
    <w:tmpl w:val="1B561EF2"/>
    <w:lvl w:ilvl="0" w:tplc="857C6BD4">
      <w:start w:val="1"/>
      <w:numFmt w:val="decimal"/>
      <w:lvlText w:val="%1."/>
      <w:lvlJc w:val="left"/>
      <w:pPr>
        <w:ind w:left="720" w:hanging="360"/>
      </w:pPr>
      <w:rPr>
        <w:rFonts w:ascii="Times New Roman" w:hAnsi="Times New Roman" w:cs="Times New Roman"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8A0AF8"/>
    <w:multiLevelType w:val="hybridMultilevel"/>
    <w:tmpl w:val="239451D6"/>
    <w:lvl w:ilvl="0" w:tplc="00FC436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77101E"/>
    <w:multiLevelType w:val="hybridMultilevel"/>
    <w:tmpl w:val="F7A29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462934">
    <w:abstractNumId w:val="6"/>
  </w:num>
  <w:num w:numId="2" w16cid:durableId="1101529797">
    <w:abstractNumId w:val="0"/>
  </w:num>
  <w:num w:numId="3" w16cid:durableId="1303773818">
    <w:abstractNumId w:val="4"/>
  </w:num>
  <w:num w:numId="4" w16cid:durableId="1035227394">
    <w:abstractNumId w:val="1"/>
  </w:num>
  <w:num w:numId="5" w16cid:durableId="1040012762">
    <w:abstractNumId w:val="7"/>
  </w:num>
  <w:num w:numId="6" w16cid:durableId="1339695493">
    <w:abstractNumId w:val="3"/>
  </w:num>
  <w:num w:numId="7" w16cid:durableId="1862813019">
    <w:abstractNumId w:val="5"/>
  </w:num>
  <w:num w:numId="8" w16cid:durableId="1637153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E09"/>
    <w:rsid w:val="000005D3"/>
    <w:rsid w:val="00001CA1"/>
    <w:rsid w:val="000047D9"/>
    <w:rsid w:val="000065DD"/>
    <w:rsid w:val="0001112A"/>
    <w:rsid w:val="000151EA"/>
    <w:rsid w:val="000163A7"/>
    <w:rsid w:val="000201C1"/>
    <w:rsid w:val="000201C6"/>
    <w:rsid w:val="0002100C"/>
    <w:rsid w:val="000216F4"/>
    <w:rsid w:val="00024369"/>
    <w:rsid w:val="00025DA2"/>
    <w:rsid w:val="00026F95"/>
    <w:rsid w:val="0003024E"/>
    <w:rsid w:val="00031AC7"/>
    <w:rsid w:val="00032FC7"/>
    <w:rsid w:val="000349EB"/>
    <w:rsid w:val="00034ACA"/>
    <w:rsid w:val="00035577"/>
    <w:rsid w:val="0004224E"/>
    <w:rsid w:val="00042BEC"/>
    <w:rsid w:val="00043C89"/>
    <w:rsid w:val="00044658"/>
    <w:rsid w:val="000450CF"/>
    <w:rsid w:val="00046026"/>
    <w:rsid w:val="00047200"/>
    <w:rsid w:val="00050792"/>
    <w:rsid w:val="00050BF5"/>
    <w:rsid w:val="00053292"/>
    <w:rsid w:val="0005653F"/>
    <w:rsid w:val="00056ABA"/>
    <w:rsid w:val="00057017"/>
    <w:rsid w:val="0005791D"/>
    <w:rsid w:val="00063F11"/>
    <w:rsid w:val="00064C18"/>
    <w:rsid w:val="000661D4"/>
    <w:rsid w:val="00067570"/>
    <w:rsid w:val="00067C09"/>
    <w:rsid w:val="00070D06"/>
    <w:rsid w:val="00074A71"/>
    <w:rsid w:val="00076116"/>
    <w:rsid w:val="00077BE7"/>
    <w:rsid w:val="00080979"/>
    <w:rsid w:val="000811BB"/>
    <w:rsid w:val="00085DAF"/>
    <w:rsid w:val="0008649A"/>
    <w:rsid w:val="0009188D"/>
    <w:rsid w:val="00092036"/>
    <w:rsid w:val="00092E1B"/>
    <w:rsid w:val="0009344D"/>
    <w:rsid w:val="00095AC3"/>
    <w:rsid w:val="000969F3"/>
    <w:rsid w:val="000972D6"/>
    <w:rsid w:val="000A0A98"/>
    <w:rsid w:val="000A1865"/>
    <w:rsid w:val="000A1F88"/>
    <w:rsid w:val="000A2108"/>
    <w:rsid w:val="000A33B5"/>
    <w:rsid w:val="000A5CCA"/>
    <w:rsid w:val="000B016A"/>
    <w:rsid w:val="000B0B49"/>
    <w:rsid w:val="000B1C92"/>
    <w:rsid w:val="000B5ECB"/>
    <w:rsid w:val="000B6AD2"/>
    <w:rsid w:val="000C39CB"/>
    <w:rsid w:val="000D0021"/>
    <w:rsid w:val="000D0A63"/>
    <w:rsid w:val="000D3F25"/>
    <w:rsid w:val="000D5A31"/>
    <w:rsid w:val="000D7D9E"/>
    <w:rsid w:val="000E2738"/>
    <w:rsid w:val="000F0E4C"/>
    <w:rsid w:val="000F10FA"/>
    <w:rsid w:val="000F1ABA"/>
    <w:rsid w:val="000F2C24"/>
    <w:rsid w:val="000F3F79"/>
    <w:rsid w:val="000F6678"/>
    <w:rsid w:val="0010105F"/>
    <w:rsid w:val="001032B3"/>
    <w:rsid w:val="00103B26"/>
    <w:rsid w:val="00105076"/>
    <w:rsid w:val="001058E5"/>
    <w:rsid w:val="00106A9A"/>
    <w:rsid w:val="00112246"/>
    <w:rsid w:val="001137CC"/>
    <w:rsid w:val="00114E96"/>
    <w:rsid w:val="00115221"/>
    <w:rsid w:val="001153FE"/>
    <w:rsid w:val="001156D0"/>
    <w:rsid w:val="00120659"/>
    <w:rsid w:val="001206E3"/>
    <w:rsid w:val="00120960"/>
    <w:rsid w:val="00121335"/>
    <w:rsid w:val="001245FB"/>
    <w:rsid w:val="001246C7"/>
    <w:rsid w:val="00125E6E"/>
    <w:rsid w:val="00126028"/>
    <w:rsid w:val="00127744"/>
    <w:rsid w:val="00130145"/>
    <w:rsid w:val="00131149"/>
    <w:rsid w:val="0013234F"/>
    <w:rsid w:val="001325B9"/>
    <w:rsid w:val="00135945"/>
    <w:rsid w:val="001372E2"/>
    <w:rsid w:val="0014019C"/>
    <w:rsid w:val="001402DB"/>
    <w:rsid w:val="00140D56"/>
    <w:rsid w:val="00143315"/>
    <w:rsid w:val="00143664"/>
    <w:rsid w:val="00143B4E"/>
    <w:rsid w:val="00145474"/>
    <w:rsid w:val="00145883"/>
    <w:rsid w:val="00145F3E"/>
    <w:rsid w:val="001469E9"/>
    <w:rsid w:val="001502CE"/>
    <w:rsid w:val="00152FC7"/>
    <w:rsid w:val="00154A45"/>
    <w:rsid w:val="00156DA7"/>
    <w:rsid w:val="00160854"/>
    <w:rsid w:val="00161E51"/>
    <w:rsid w:val="00162E37"/>
    <w:rsid w:val="00163184"/>
    <w:rsid w:val="001633E7"/>
    <w:rsid w:val="00163AA4"/>
    <w:rsid w:val="00163DFC"/>
    <w:rsid w:val="0016624A"/>
    <w:rsid w:val="00170AC4"/>
    <w:rsid w:val="00170E7E"/>
    <w:rsid w:val="001732ED"/>
    <w:rsid w:val="0017765F"/>
    <w:rsid w:val="001778D1"/>
    <w:rsid w:val="00177E7C"/>
    <w:rsid w:val="001802C5"/>
    <w:rsid w:val="00180605"/>
    <w:rsid w:val="00180B1C"/>
    <w:rsid w:val="00181A86"/>
    <w:rsid w:val="00182EE6"/>
    <w:rsid w:val="001833CF"/>
    <w:rsid w:val="00183662"/>
    <w:rsid w:val="00183A3C"/>
    <w:rsid w:val="00185EF5"/>
    <w:rsid w:val="00191A9F"/>
    <w:rsid w:val="0019226D"/>
    <w:rsid w:val="00192BFE"/>
    <w:rsid w:val="0019376A"/>
    <w:rsid w:val="00193D2E"/>
    <w:rsid w:val="00193F9C"/>
    <w:rsid w:val="00193FF8"/>
    <w:rsid w:val="00195F3C"/>
    <w:rsid w:val="001976FD"/>
    <w:rsid w:val="001A12B3"/>
    <w:rsid w:val="001A1939"/>
    <w:rsid w:val="001A1E5F"/>
    <w:rsid w:val="001A35ED"/>
    <w:rsid w:val="001A4AF3"/>
    <w:rsid w:val="001A5314"/>
    <w:rsid w:val="001A53D6"/>
    <w:rsid w:val="001A6634"/>
    <w:rsid w:val="001A762A"/>
    <w:rsid w:val="001B0285"/>
    <w:rsid w:val="001B103D"/>
    <w:rsid w:val="001B1913"/>
    <w:rsid w:val="001B2198"/>
    <w:rsid w:val="001B234D"/>
    <w:rsid w:val="001B28CE"/>
    <w:rsid w:val="001B4DAA"/>
    <w:rsid w:val="001B5411"/>
    <w:rsid w:val="001B630B"/>
    <w:rsid w:val="001B6ABE"/>
    <w:rsid w:val="001C16D3"/>
    <w:rsid w:val="001C28C3"/>
    <w:rsid w:val="001C295B"/>
    <w:rsid w:val="001C2BFB"/>
    <w:rsid w:val="001C3023"/>
    <w:rsid w:val="001C3D59"/>
    <w:rsid w:val="001C45E0"/>
    <w:rsid w:val="001C586B"/>
    <w:rsid w:val="001C5EDA"/>
    <w:rsid w:val="001C6541"/>
    <w:rsid w:val="001D0CEE"/>
    <w:rsid w:val="001D0E4A"/>
    <w:rsid w:val="001D17B0"/>
    <w:rsid w:val="001D27E5"/>
    <w:rsid w:val="001D2DB5"/>
    <w:rsid w:val="001D43E8"/>
    <w:rsid w:val="001D5262"/>
    <w:rsid w:val="001D7519"/>
    <w:rsid w:val="001E2A8A"/>
    <w:rsid w:val="001E3039"/>
    <w:rsid w:val="001E3D5C"/>
    <w:rsid w:val="001E4221"/>
    <w:rsid w:val="001E6971"/>
    <w:rsid w:val="001E7CB1"/>
    <w:rsid w:val="001E7F2A"/>
    <w:rsid w:val="001F023A"/>
    <w:rsid w:val="001F0E94"/>
    <w:rsid w:val="001F123E"/>
    <w:rsid w:val="001F1D75"/>
    <w:rsid w:val="001F1F3D"/>
    <w:rsid w:val="001F2584"/>
    <w:rsid w:val="001F5676"/>
    <w:rsid w:val="001F6B11"/>
    <w:rsid w:val="001F7BFF"/>
    <w:rsid w:val="00200884"/>
    <w:rsid w:val="00200909"/>
    <w:rsid w:val="00201F9E"/>
    <w:rsid w:val="00202D49"/>
    <w:rsid w:val="002031E5"/>
    <w:rsid w:val="0020333D"/>
    <w:rsid w:val="002035D7"/>
    <w:rsid w:val="00203C42"/>
    <w:rsid w:val="00205583"/>
    <w:rsid w:val="00206EE4"/>
    <w:rsid w:val="002074BC"/>
    <w:rsid w:val="00210525"/>
    <w:rsid w:val="00210DD7"/>
    <w:rsid w:val="00212449"/>
    <w:rsid w:val="002132C1"/>
    <w:rsid w:val="002140E0"/>
    <w:rsid w:val="002156CF"/>
    <w:rsid w:val="0021611F"/>
    <w:rsid w:val="00217889"/>
    <w:rsid w:val="002201B9"/>
    <w:rsid w:val="00221607"/>
    <w:rsid w:val="00222745"/>
    <w:rsid w:val="002249F9"/>
    <w:rsid w:val="002250F7"/>
    <w:rsid w:val="00227AD0"/>
    <w:rsid w:val="00231E7D"/>
    <w:rsid w:val="002339B9"/>
    <w:rsid w:val="00236446"/>
    <w:rsid w:val="002419C8"/>
    <w:rsid w:val="00242DC8"/>
    <w:rsid w:val="00243448"/>
    <w:rsid w:val="002448D7"/>
    <w:rsid w:val="0024509E"/>
    <w:rsid w:val="00245C26"/>
    <w:rsid w:val="00250F41"/>
    <w:rsid w:val="00251236"/>
    <w:rsid w:val="0025130C"/>
    <w:rsid w:val="00256106"/>
    <w:rsid w:val="00256AAD"/>
    <w:rsid w:val="00256D7B"/>
    <w:rsid w:val="0025738F"/>
    <w:rsid w:val="002605DE"/>
    <w:rsid w:val="00260FD5"/>
    <w:rsid w:val="00262AE4"/>
    <w:rsid w:val="00263F18"/>
    <w:rsid w:val="00264348"/>
    <w:rsid w:val="00271095"/>
    <w:rsid w:val="00271400"/>
    <w:rsid w:val="0027235C"/>
    <w:rsid w:val="002728C7"/>
    <w:rsid w:val="00273AA0"/>
    <w:rsid w:val="00276D7C"/>
    <w:rsid w:val="002773DF"/>
    <w:rsid w:val="00277D57"/>
    <w:rsid w:val="00281BF2"/>
    <w:rsid w:val="00283046"/>
    <w:rsid w:val="00284C62"/>
    <w:rsid w:val="0028587F"/>
    <w:rsid w:val="00285B0C"/>
    <w:rsid w:val="002905BA"/>
    <w:rsid w:val="0029259C"/>
    <w:rsid w:val="002A00CA"/>
    <w:rsid w:val="002A117A"/>
    <w:rsid w:val="002A35A4"/>
    <w:rsid w:val="002A3EE1"/>
    <w:rsid w:val="002A5A63"/>
    <w:rsid w:val="002A60B2"/>
    <w:rsid w:val="002A6F6C"/>
    <w:rsid w:val="002A7EB4"/>
    <w:rsid w:val="002B4680"/>
    <w:rsid w:val="002B473B"/>
    <w:rsid w:val="002B6D3C"/>
    <w:rsid w:val="002B7B87"/>
    <w:rsid w:val="002C287F"/>
    <w:rsid w:val="002C28CF"/>
    <w:rsid w:val="002C468B"/>
    <w:rsid w:val="002C6885"/>
    <w:rsid w:val="002C75D3"/>
    <w:rsid w:val="002D0BB0"/>
    <w:rsid w:val="002D25D8"/>
    <w:rsid w:val="002D3075"/>
    <w:rsid w:val="002D3DFE"/>
    <w:rsid w:val="002D5E01"/>
    <w:rsid w:val="002E40BF"/>
    <w:rsid w:val="002E4E52"/>
    <w:rsid w:val="002E598E"/>
    <w:rsid w:val="002E729E"/>
    <w:rsid w:val="002F0F40"/>
    <w:rsid w:val="002F1185"/>
    <w:rsid w:val="002F19E9"/>
    <w:rsid w:val="002F321A"/>
    <w:rsid w:val="002F36E6"/>
    <w:rsid w:val="002F4A67"/>
    <w:rsid w:val="002F534A"/>
    <w:rsid w:val="002F6BDB"/>
    <w:rsid w:val="002F6E7C"/>
    <w:rsid w:val="002F76AE"/>
    <w:rsid w:val="00300610"/>
    <w:rsid w:val="00301734"/>
    <w:rsid w:val="0030562E"/>
    <w:rsid w:val="0031003A"/>
    <w:rsid w:val="003127C4"/>
    <w:rsid w:val="003149F8"/>
    <w:rsid w:val="003150FF"/>
    <w:rsid w:val="00320944"/>
    <w:rsid w:val="003212C1"/>
    <w:rsid w:val="0032312D"/>
    <w:rsid w:val="003251CE"/>
    <w:rsid w:val="00327E07"/>
    <w:rsid w:val="0033032A"/>
    <w:rsid w:val="0033162E"/>
    <w:rsid w:val="00331A51"/>
    <w:rsid w:val="003329C6"/>
    <w:rsid w:val="00333438"/>
    <w:rsid w:val="003340AE"/>
    <w:rsid w:val="00334FB9"/>
    <w:rsid w:val="00335F05"/>
    <w:rsid w:val="00336333"/>
    <w:rsid w:val="0033701F"/>
    <w:rsid w:val="0033739F"/>
    <w:rsid w:val="003402B9"/>
    <w:rsid w:val="003407CB"/>
    <w:rsid w:val="0034162F"/>
    <w:rsid w:val="00343AFE"/>
    <w:rsid w:val="00345219"/>
    <w:rsid w:val="00346833"/>
    <w:rsid w:val="00351652"/>
    <w:rsid w:val="0035354A"/>
    <w:rsid w:val="003555F5"/>
    <w:rsid w:val="00356742"/>
    <w:rsid w:val="00356FCD"/>
    <w:rsid w:val="003630BC"/>
    <w:rsid w:val="003634FC"/>
    <w:rsid w:val="00363816"/>
    <w:rsid w:val="0036691E"/>
    <w:rsid w:val="00367F37"/>
    <w:rsid w:val="0037030C"/>
    <w:rsid w:val="003766FE"/>
    <w:rsid w:val="00376F25"/>
    <w:rsid w:val="0038123F"/>
    <w:rsid w:val="00381EE9"/>
    <w:rsid w:val="003836A4"/>
    <w:rsid w:val="00383948"/>
    <w:rsid w:val="00383D11"/>
    <w:rsid w:val="00385989"/>
    <w:rsid w:val="00386008"/>
    <w:rsid w:val="00387645"/>
    <w:rsid w:val="003906B0"/>
    <w:rsid w:val="00390E7B"/>
    <w:rsid w:val="00391948"/>
    <w:rsid w:val="0039417A"/>
    <w:rsid w:val="00394C89"/>
    <w:rsid w:val="00397F85"/>
    <w:rsid w:val="003A0B8C"/>
    <w:rsid w:val="003A5094"/>
    <w:rsid w:val="003B1534"/>
    <w:rsid w:val="003B27A9"/>
    <w:rsid w:val="003B5FBB"/>
    <w:rsid w:val="003B775B"/>
    <w:rsid w:val="003C1889"/>
    <w:rsid w:val="003C2143"/>
    <w:rsid w:val="003C35CA"/>
    <w:rsid w:val="003C6B8C"/>
    <w:rsid w:val="003C75D0"/>
    <w:rsid w:val="003C79BA"/>
    <w:rsid w:val="003C7E45"/>
    <w:rsid w:val="003D0724"/>
    <w:rsid w:val="003D1273"/>
    <w:rsid w:val="003D3ADB"/>
    <w:rsid w:val="003D6384"/>
    <w:rsid w:val="003E0263"/>
    <w:rsid w:val="003E0A40"/>
    <w:rsid w:val="003E154B"/>
    <w:rsid w:val="003E372F"/>
    <w:rsid w:val="003E5082"/>
    <w:rsid w:val="003F0975"/>
    <w:rsid w:val="003F1B10"/>
    <w:rsid w:val="003F1BCC"/>
    <w:rsid w:val="003F2DB2"/>
    <w:rsid w:val="003F72EA"/>
    <w:rsid w:val="00400BEB"/>
    <w:rsid w:val="00403323"/>
    <w:rsid w:val="00403815"/>
    <w:rsid w:val="0040421E"/>
    <w:rsid w:val="004045A2"/>
    <w:rsid w:val="00406B76"/>
    <w:rsid w:val="00410D79"/>
    <w:rsid w:val="004126B6"/>
    <w:rsid w:val="00412D1A"/>
    <w:rsid w:val="00414378"/>
    <w:rsid w:val="00416673"/>
    <w:rsid w:val="00417C3F"/>
    <w:rsid w:val="004205E0"/>
    <w:rsid w:val="00420F2C"/>
    <w:rsid w:val="00423BC8"/>
    <w:rsid w:val="004241B1"/>
    <w:rsid w:val="0042493A"/>
    <w:rsid w:val="00427D42"/>
    <w:rsid w:val="00430347"/>
    <w:rsid w:val="00430F34"/>
    <w:rsid w:val="0043115A"/>
    <w:rsid w:val="00434277"/>
    <w:rsid w:val="0043486C"/>
    <w:rsid w:val="00434A61"/>
    <w:rsid w:val="00435FC2"/>
    <w:rsid w:val="004404C8"/>
    <w:rsid w:val="004405F7"/>
    <w:rsid w:val="00441461"/>
    <w:rsid w:val="00441F97"/>
    <w:rsid w:val="00443DC0"/>
    <w:rsid w:val="00446856"/>
    <w:rsid w:val="0044789B"/>
    <w:rsid w:val="0045072A"/>
    <w:rsid w:val="00450AF3"/>
    <w:rsid w:val="00450BB7"/>
    <w:rsid w:val="004545B0"/>
    <w:rsid w:val="004559B5"/>
    <w:rsid w:val="00457CE0"/>
    <w:rsid w:val="00460933"/>
    <w:rsid w:val="004660D3"/>
    <w:rsid w:val="00467C01"/>
    <w:rsid w:val="00470775"/>
    <w:rsid w:val="004708A0"/>
    <w:rsid w:val="00472634"/>
    <w:rsid w:val="00473F79"/>
    <w:rsid w:val="004762B0"/>
    <w:rsid w:val="004770B3"/>
    <w:rsid w:val="00482859"/>
    <w:rsid w:val="0048302F"/>
    <w:rsid w:val="00485585"/>
    <w:rsid w:val="00485BCA"/>
    <w:rsid w:val="0048735E"/>
    <w:rsid w:val="00494001"/>
    <w:rsid w:val="00494502"/>
    <w:rsid w:val="004950F4"/>
    <w:rsid w:val="0049539D"/>
    <w:rsid w:val="00495BF6"/>
    <w:rsid w:val="00496EDA"/>
    <w:rsid w:val="004A016E"/>
    <w:rsid w:val="004A249F"/>
    <w:rsid w:val="004A563E"/>
    <w:rsid w:val="004A7F16"/>
    <w:rsid w:val="004B0CB0"/>
    <w:rsid w:val="004B1BE4"/>
    <w:rsid w:val="004B1F84"/>
    <w:rsid w:val="004B216F"/>
    <w:rsid w:val="004B27BA"/>
    <w:rsid w:val="004B5163"/>
    <w:rsid w:val="004B5671"/>
    <w:rsid w:val="004B653D"/>
    <w:rsid w:val="004B6FA3"/>
    <w:rsid w:val="004B78C1"/>
    <w:rsid w:val="004C1361"/>
    <w:rsid w:val="004C151E"/>
    <w:rsid w:val="004C17C6"/>
    <w:rsid w:val="004C2AFD"/>
    <w:rsid w:val="004C4C04"/>
    <w:rsid w:val="004C5499"/>
    <w:rsid w:val="004C60E3"/>
    <w:rsid w:val="004C72A5"/>
    <w:rsid w:val="004D0FC2"/>
    <w:rsid w:val="004D778F"/>
    <w:rsid w:val="004E0EE2"/>
    <w:rsid w:val="004E173A"/>
    <w:rsid w:val="004E2F56"/>
    <w:rsid w:val="004E3684"/>
    <w:rsid w:val="004E3A07"/>
    <w:rsid w:val="004E4C51"/>
    <w:rsid w:val="004E6F17"/>
    <w:rsid w:val="004E7A29"/>
    <w:rsid w:val="004F1C9B"/>
    <w:rsid w:val="004F2F40"/>
    <w:rsid w:val="004F45E3"/>
    <w:rsid w:val="004F4E2F"/>
    <w:rsid w:val="004F4E56"/>
    <w:rsid w:val="004F5583"/>
    <w:rsid w:val="004F70C5"/>
    <w:rsid w:val="004F7AF6"/>
    <w:rsid w:val="0050020E"/>
    <w:rsid w:val="00500E7B"/>
    <w:rsid w:val="005021CE"/>
    <w:rsid w:val="00503C6F"/>
    <w:rsid w:val="00503E42"/>
    <w:rsid w:val="00504B68"/>
    <w:rsid w:val="005116DB"/>
    <w:rsid w:val="00512768"/>
    <w:rsid w:val="00512982"/>
    <w:rsid w:val="0051300D"/>
    <w:rsid w:val="00514D6C"/>
    <w:rsid w:val="00514DA1"/>
    <w:rsid w:val="00517020"/>
    <w:rsid w:val="00517A5B"/>
    <w:rsid w:val="00520AA4"/>
    <w:rsid w:val="0052113B"/>
    <w:rsid w:val="00521847"/>
    <w:rsid w:val="00521E52"/>
    <w:rsid w:val="00521E97"/>
    <w:rsid w:val="00522BA4"/>
    <w:rsid w:val="005255C0"/>
    <w:rsid w:val="00527B84"/>
    <w:rsid w:val="00527BD7"/>
    <w:rsid w:val="005305A6"/>
    <w:rsid w:val="00537285"/>
    <w:rsid w:val="00540E35"/>
    <w:rsid w:val="005412A3"/>
    <w:rsid w:val="0054362B"/>
    <w:rsid w:val="005438E3"/>
    <w:rsid w:val="005445B0"/>
    <w:rsid w:val="00544E43"/>
    <w:rsid w:val="0054747D"/>
    <w:rsid w:val="005508F5"/>
    <w:rsid w:val="00551347"/>
    <w:rsid w:val="00551F76"/>
    <w:rsid w:val="00552B08"/>
    <w:rsid w:val="00552F39"/>
    <w:rsid w:val="005533BE"/>
    <w:rsid w:val="005559B4"/>
    <w:rsid w:val="00560195"/>
    <w:rsid w:val="005635EF"/>
    <w:rsid w:val="0056431E"/>
    <w:rsid w:val="005646A0"/>
    <w:rsid w:val="00567AB0"/>
    <w:rsid w:val="00570748"/>
    <w:rsid w:val="005709E7"/>
    <w:rsid w:val="005710A7"/>
    <w:rsid w:val="005711F9"/>
    <w:rsid w:val="00575864"/>
    <w:rsid w:val="00576A06"/>
    <w:rsid w:val="00580ED6"/>
    <w:rsid w:val="00583971"/>
    <w:rsid w:val="00584268"/>
    <w:rsid w:val="005865B1"/>
    <w:rsid w:val="00587003"/>
    <w:rsid w:val="005914EF"/>
    <w:rsid w:val="00592B2C"/>
    <w:rsid w:val="005933A9"/>
    <w:rsid w:val="00593B91"/>
    <w:rsid w:val="00593EBD"/>
    <w:rsid w:val="00594601"/>
    <w:rsid w:val="005958C4"/>
    <w:rsid w:val="005958EC"/>
    <w:rsid w:val="0059592F"/>
    <w:rsid w:val="00595D9B"/>
    <w:rsid w:val="00596B9D"/>
    <w:rsid w:val="005A08C2"/>
    <w:rsid w:val="005A0AC1"/>
    <w:rsid w:val="005A23F8"/>
    <w:rsid w:val="005A405E"/>
    <w:rsid w:val="005A4A9F"/>
    <w:rsid w:val="005A5195"/>
    <w:rsid w:val="005A54D7"/>
    <w:rsid w:val="005A5626"/>
    <w:rsid w:val="005A7429"/>
    <w:rsid w:val="005B08D8"/>
    <w:rsid w:val="005B166E"/>
    <w:rsid w:val="005B2E06"/>
    <w:rsid w:val="005B50A3"/>
    <w:rsid w:val="005C0058"/>
    <w:rsid w:val="005C2180"/>
    <w:rsid w:val="005C2462"/>
    <w:rsid w:val="005C26E0"/>
    <w:rsid w:val="005C28F2"/>
    <w:rsid w:val="005C2E2F"/>
    <w:rsid w:val="005C3B9A"/>
    <w:rsid w:val="005C491C"/>
    <w:rsid w:val="005C5B99"/>
    <w:rsid w:val="005D130E"/>
    <w:rsid w:val="005D4C85"/>
    <w:rsid w:val="005D4ED5"/>
    <w:rsid w:val="005E0103"/>
    <w:rsid w:val="005E027D"/>
    <w:rsid w:val="005E13FD"/>
    <w:rsid w:val="005E2BF2"/>
    <w:rsid w:val="005E4105"/>
    <w:rsid w:val="005E4B81"/>
    <w:rsid w:val="005E5B19"/>
    <w:rsid w:val="005E7EAB"/>
    <w:rsid w:val="005E7EBC"/>
    <w:rsid w:val="005F0063"/>
    <w:rsid w:val="005F087A"/>
    <w:rsid w:val="005F44F2"/>
    <w:rsid w:val="005F7D0D"/>
    <w:rsid w:val="00600EEE"/>
    <w:rsid w:val="006012E1"/>
    <w:rsid w:val="006018F7"/>
    <w:rsid w:val="00601D37"/>
    <w:rsid w:val="00601E17"/>
    <w:rsid w:val="00604DE3"/>
    <w:rsid w:val="00606345"/>
    <w:rsid w:val="006065CE"/>
    <w:rsid w:val="00610853"/>
    <w:rsid w:val="006113C1"/>
    <w:rsid w:val="00612B1B"/>
    <w:rsid w:val="00612D97"/>
    <w:rsid w:val="00617FE1"/>
    <w:rsid w:val="006209EF"/>
    <w:rsid w:val="00622C84"/>
    <w:rsid w:val="0062510A"/>
    <w:rsid w:val="0063002D"/>
    <w:rsid w:val="00630744"/>
    <w:rsid w:val="006336F7"/>
    <w:rsid w:val="00635DB6"/>
    <w:rsid w:val="00635EB6"/>
    <w:rsid w:val="00637B29"/>
    <w:rsid w:val="00641489"/>
    <w:rsid w:val="00642AB1"/>
    <w:rsid w:val="006435D6"/>
    <w:rsid w:val="006441DF"/>
    <w:rsid w:val="006450B2"/>
    <w:rsid w:val="006476B3"/>
    <w:rsid w:val="00650EFA"/>
    <w:rsid w:val="006609E4"/>
    <w:rsid w:val="006615F7"/>
    <w:rsid w:val="00661808"/>
    <w:rsid w:val="00664209"/>
    <w:rsid w:val="00664BEC"/>
    <w:rsid w:val="0066747F"/>
    <w:rsid w:val="00672BC8"/>
    <w:rsid w:val="0067317D"/>
    <w:rsid w:val="00673381"/>
    <w:rsid w:val="00677992"/>
    <w:rsid w:val="00682CCC"/>
    <w:rsid w:val="00685B0C"/>
    <w:rsid w:val="00685EFE"/>
    <w:rsid w:val="00687D7F"/>
    <w:rsid w:val="00690220"/>
    <w:rsid w:val="006905EE"/>
    <w:rsid w:val="0069257C"/>
    <w:rsid w:val="006948D6"/>
    <w:rsid w:val="00694BD5"/>
    <w:rsid w:val="00695CF3"/>
    <w:rsid w:val="006A08E4"/>
    <w:rsid w:val="006A21DC"/>
    <w:rsid w:val="006A2700"/>
    <w:rsid w:val="006A6714"/>
    <w:rsid w:val="006A69D2"/>
    <w:rsid w:val="006A72E9"/>
    <w:rsid w:val="006A734E"/>
    <w:rsid w:val="006A760C"/>
    <w:rsid w:val="006A76E1"/>
    <w:rsid w:val="006B042D"/>
    <w:rsid w:val="006B282B"/>
    <w:rsid w:val="006B373B"/>
    <w:rsid w:val="006B3EC4"/>
    <w:rsid w:val="006B527F"/>
    <w:rsid w:val="006B58BB"/>
    <w:rsid w:val="006B7C0D"/>
    <w:rsid w:val="006C1DA7"/>
    <w:rsid w:val="006C1E9C"/>
    <w:rsid w:val="006C31DD"/>
    <w:rsid w:val="006C5659"/>
    <w:rsid w:val="006D0C98"/>
    <w:rsid w:val="006D334A"/>
    <w:rsid w:val="006D3C53"/>
    <w:rsid w:val="006D5BBB"/>
    <w:rsid w:val="006D5DD1"/>
    <w:rsid w:val="006D5E16"/>
    <w:rsid w:val="006E1041"/>
    <w:rsid w:val="006E13EF"/>
    <w:rsid w:val="006E15B3"/>
    <w:rsid w:val="006E28E2"/>
    <w:rsid w:val="006E4673"/>
    <w:rsid w:val="006F100B"/>
    <w:rsid w:val="006F1ABC"/>
    <w:rsid w:val="006F2133"/>
    <w:rsid w:val="006F3360"/>
    <w:rsid w:val="006F3EB3"/>
    <w:rsid w:val="006F3F85"/>
    <w:rsid w:val="006F51F1"/>
    <w:rsid w:val="006F5853"/>
    <w:rsid w:val="006F65ED"/>
    <w:rsid w:val="006F65F8"/>
    <w:rsid w:val="006F6A4A"/>
    <w:rsid w:val="0070072E"/>
    <w:rsid w:val="00701B17"/>
    <w:rsid w:val="00703569"/>
    <w:rsid w:val="00703847"/>
    <w:rsid w:val="00703DCF"/>
    <w:rsid w:val="00704399"/>
    <w:rsid w:val="00704DF2"/>
    <w:rsid w:val="0070581C"/>
    <w:rsid w:val="00706CDD"/>
    <w:rsid w:val="00707012"/>
    <w:rsid w:val="007074FD"/>
    <w:rsid w:val="00707BE6"/>
    <w:rsid w:val="00707F91"/>
    <w:rsid w:val="007175EA"/>
    <w:rsid w:val="00717716"/>
    <w:rsid w:val="00717F5D"/>
    <w:rsid w:val="00721311"/>
    <w:rsid w:val="0072256E"/>
    <w:rsid w:val="007230B1"/>
    <w:rsid w:val="00724BB4"/>
    <w:rsid w:val="0072664A"/>
    <w:rsid w:val="0072708A"/>
    <w:rsid w:val="007275B2"/>
    <w:rsid w:val="00727A4E"/>
    <w:rsid w:val="0073285E"/>
    <w:rsid w:val="00732AFA"/>
    <w:rsid w:val="007333EC"/>
    <w:rsid w:val="00733521"/>
    <w:rsid w:val="00733A14"/>
    <w:rsid w:val="00734A3E"/>
    <w:rsid w:val="0073708D"/>
    <w:rsid w:val="00740BC5"/>
    <w:rsid w:val="0074256D"/>
    <w:rsid w:val="00742F20"/>
    <w:rsid w:val="007443B7"/>
    <w:rsid w:val="00746C55"/>
    <w:rsid w:val="00752570"/>
    <w:rsid w:val="00752913"/>
    <w:rsid w:val="0075406A"/>
    <w:rsid w:val="00754821"/>
    <w:rsid w:val="007555F5"/>
    <w:rsid w:val="0075575A"/>
    <w:rsid w:val="00755D59"/>
    <w:rsid w:val="007578B5"/>
    <w:rsid w:val="00761012"/>
    <w:rsid w:val="00761D94"/>
    <w:rsid w:val="007628C4"/>
    <w:rsid w:val="00763C4A"/>
    <w:rsid w:val="00763FD6"/>
    <w:rsid w:val="0076498A"/>
    <w:rsid w:val="00764B5C"/>
    <w:rsid w:val="00765C97"/>
    <w:rsid w:val="00765CAB"/>
    <w:rsid w:val="00770F63"/>
    <w:rsid w:val="00771C9A"/>
    <w:rsid w:val="00773999"/>
    <w:rsid w:val="007758A7"/>
    <w:rsid w:val="0077603B"/>
    <w:rsid w:val="00780346"/>
    <w:rsid w:val="00781BD6"/>
    <w:rsid w:val="00782477"/>
    <w:rsid w:val="007838C8"/>
    <w:rsid w:val="00786ADA"/>
    <w:rsid w:val="00787F06"/>
    <w:rsid w:val="00790160"/>
    <w:rsid w:val="00791CFA"/>
    <w:rsid w:val="007934B2"/>
    <w:rsid w:val="00793F51"/>
    <w:rsid w:val="00794375"/>
    <w:rsid w:val="007953FE"/>
    <w:rsid w:val="00796E59"/>
    <w:rsid w:val="007970DE"/>
    <w:rsid w:val="007A0517"/>
    <w:rsid w:val="007A145B"/>
    <w:rsid w:val="007A1A57"/>
    <w:rsid w:val="007A2B44"/>
    <w:rsid w:val="007A300E"/>
    <w:rsid w:val="007A3273"/>
    <w:rsid w:val="007A37A5"/>
    <w:rsid w:val="007A4BAD"/>
    <w:rsid w:val="007A4CCF"/>
    <w:rsid w:val="007A785E"/>
    <w:rsid w:val="007B0AF0"/>
    <w:rsid w:val="007B1137"/>
    <w:rsid w:val="007B27B8"/>
    <w:rsid w:val="007B299B"/>
    <w:rsid w:val="007B5013"/>
    <w:rsid w:val="007B5D37"/>
    <w:rsid w:val="007B7554"/>
    <w:rsid w:val="007C116F"/>
    <w:rsid w:val="007C303E"/>
    <w:rsid w:val="007C3417"/>
    <w:rsid w:val="007C41FC"/>
    <w:rsid w:val="007C442F"/>
    <w:rsid w:val="007C4D39"/>
    <w:rsid w:val="007C55E2"/>
    <w:rsid w:val="007C58BB"/>
    <w:rsid w:val="007C633E"/>
    <w:rsid w:val="007C666A"/>
    <w:rsid w:val="007D0918"/>
    <w:rsid w:val="007D1173"/>
    <w:rsid w:val="007D1FC2"/>
    <w:rsid w:val="007D1FFE"/>
    <w:rsid w:val="007D2E36"/>
    <w:rsid w:val="007D4926"/>
    <w:rsid w:val="007E1437"/>
    <w:rsid w:val="007E37E8"/>
    <w:rsid w:val="007E791B"/>
    <w:rsid w:val="007F14C0"/>
    <w:rsid w:val="007F353A"/>
    <w:rsid w:val="007F3990"/>
    <w:rsid w:val="007F5C7C"/>
    <w:rsid w:val="008021EF"/>
    <w:rsid w:val="00805335"/>
    <w:rsid w:val="0080594B"/>
    <w:rsid w:val="00806A45"/>
    <w:rsid w:val="00806FA5"/>
    <w:rsid w:val="00810A70"/>
    <w:rsid w:val="008114DF"/>
    <w:rsid w:val="00811AF4"/>
    <w:rsid w:val="008124F3"/>
    <w:rsid w:val="0081302C"/>
    <w:rsid w:val="008147BE"/>
    <w:rsid w:val="0081593E"/>
    <w:rsid w:val="00817003"/>
    <w:rsid w:val="0081717C"/>
    <w:rsid w:val="00817914"/>
    <w:rsid w:val="00820BF0"/>
    <w:rsid w:val="00820C15"/>
    <w:rsid w:val="00823C9D"/>
    <w:rsid w:val="008244FA"/>
    <w:rsid w:val="00824FCF"/>
    <w:rsid w:val="00826B5F"/>
    <w:rsid w:val="00831ED5"/>
    <w:rsid w:val="008353D2"/>
    <w:rsid w:val="008367D5"/>
    <w:rsid w:val="00844F7E"/>
    <w:rsid w:val="00845F2B"/>
    <w:rsid w:val="008461DE"/>
    <w:rsid w:val="00846989"/>
    <w:rsid w:val="008478D1"/>
    <w:rsid w:val="00852972"/>
    <w:rsid w:val="00853AA4"/>
    <w:rsid w:val="00853AAB"/>
    <w:rsid w:val="008540A5"/>
    <w:rsid w:val="00854786"/>
    <w:rsid w:val="0085675A"/>
    <w:rsid w:val="00856850"/>
    <w:rsid w:val="00861182"/>
    <w:rsid w:val="00861447"/>
    <w:rsid w:val="00861EDD"/>
    <w:rsid w:val="00864118"/>
    <w:rsid w:val="008641C3"/>
    <w:rsid w:val="008642D9"/>
    <w:rsid w:val="00865B12"/>
    <w:rsid w:val="00866FFC"/>
    <w:rsid w:val="008674D7"/>
    <w:rsid w:val="00867847"/>
    <w:rsid w:val="00872561"/>
    <w:rsid w:val="008769DD"/>
    <w:rsid w:val="008779FC"/>
    <w:rsid w:val="00880452"/>
    <w:rsid w:val="00881B1D"/>
    <w:rsid w:val="00882CE9"/>
    <w:rsid w:val="008831A6"/>
    <w:rsid w:val="008833FA"/>
    <w:rsid w:val="00883B73"/>
    <w:rsid w:val="008862AC"/>
    <w:rsid w:val="008903DB"/>
    <w:rsid w:val="00890F6B"/>
    <w:rsid w:val="00892CD6"/>
    <w:rsid w:val="00893BE8"/>
    <w:rsid w:val="008950AE"/>
    <w:rsid w:val="0089782E"/>
    <w:rsid w:val="008A2FAC"/>
    <w:rsid w:val="008A52FB"/>
    <w:rsid w:val="008A651E"/>
    <w:rsid w:val="008B024C"/>
    <w:rsid w:val="008B5580"/>
    <w:rsid w:val="008B55B9"/>
    <w:rsid w:val="008B77C6"/>
    <w:rsid w:val="008C0D11"/>
    <w:rsid w:val="008C1337"/>
    <w:rsid w:val="008C18D1"/>
    <w:rsid w:val="008C207D"/>
    <w:rsid w:val="008C21C7"/>
    <w:rsid w:val="008C3E09"/>
    <w:rsid w:val="008C4635"/>
    <w:rsid w:val="008C49C8"/>
    <w:rsid w:val="008C69E2"/>
    <w:rsid w:val="008D480A"/>
    <w:rsid w:val="008D52D4"/>
    <w:rsid w:val="008D5670"/>
    <w:rsid w:val="008D5EF4"/>
    <w:rsid w:val="008D7F98"/>
    <w:rsid w:val="008E06AC"/>
    <w:rsid w:val="008E1E2E"/>
    <w:rsid w:val="008E2A1E"/>
    <w:rsid w:val="008E3FB3"/>
    <w:rsid w:val="008E41D8"/>
    <w:rsid w:val="008E77A7"/>
    <w:rsid w:val="008E7D70"/>
    <w:rsid w:val="008F06F4"/>
    <w:rsid w:val="008F6E47"/>
    <w:rsid w:val="008F7344"/>
    <w:rsid w:val="008F7689"/>
    <w:rsid w:val="0090112F"/>
    <w:rsid w:val="0090375F"/>
    <w:rsid w:val="0090423F"/>
    <w:rsid w:val="00904F3E"/>
    <w:rsid w:val="009051DF"/>
    <w:rsid w:val="009110E3"/>
    <w:rsid w:val="00911345"/>
    <w:rsid w:val="00911E97"/>
    <w:rsid w:val="00914956"/>
    <w:rsid w:val="00914961"/>
    <w:rsid w:val="00914E04"/>
    <w:rsid w:val="00915CEC"/>
    <w:rsid w:val="009245B7"/>
    <w:rsid w:val="00925B56"/>
    <w:rsid w:val="0092678A"/>
    <w:rsid w:val="00931392"/>
    <w:rsid w:val="00932DAF"/>
    <w:rsid w:val="00933774"/>
    <w:rsid w:val="00935015"/>
    <w:rsid w:val="00936B90"/>
    <w:rsid w:val="00940A63"/>
    <w:rsid w:val="0094169E"/>
    <w:rsid w:val="00946FC2"/>
    <w:rsid w:val="00947DBE"/>
    <w:rsid w:val="00950A13"/>
    <w:rsid w:val="009523EF"/>
    <w:rsid w:val="00952CCC"/>
    <w:rsid w:val="00955089"/>
    <w:rsid w:val="00956041"/>
    <w:rsid w:val="009603A7"/>
    <w:rsid w:val="009620C4"/>
    <w:rsid w:val="00965970"/>
    <w:rsid w:val="00967558"/>
    <w:rsid w:val="009702E2"/>
    <w:rsid w:val="009714E4"/>
    <w:rsid w:val="00972D1C"/>
    <w:rsid w:val="009731CD"/>
    <w:rsid w:val="00973FC5"/>
    <w:rsid w:val="00977056"/>
    <w:rsid w:val="0098001D"/>
    <w:rsid w:val="009803BF"/>
    <w:rsid w:val="009813C1"/>
    <w:rsid w:val="00983E9C"/>
    <w:rsid w:val="00983F6F"/>
    <w:rsid w:val="00985E11"/>
    <w:rsid w:val="009863DE"/>
    <w:rsid w:val="009865E7"/>
    <w:rsid w:val="009910DA"/>
    <w:rsid w:val="0099303F"/>
    <w:rsid w:val="009930BF"/>
    <w:rsid w:val="009939CB"/>
    <w:rsid w:val="00994128"/>
    <w:rsid w:val="00996E07"/>
    <w:rsid w:val="00996F29"/>
    <w:rsid w:val="009A12F9"/>
    <w:rsid w:val="009A24BE"/>
    <w:rsid w:val="009A2B45"/>
    <w:rsid w:val="009A394A"/>
    <w:rsid w:val="009A431E"/>
    <w:rsid w:val="009A5781"/>
    <w:rsid w:val="009A641F"/>
    <w:rsid w:val="009A67D7"/>
    <w:rsid w:val="009A6D70"/>
    <w:rsid w:val="009A76A7"/>
    <w:rsid w:val="009A77FD"/>
    <w:rsid w:val="009B0623"/>
    <w:rsid w:val="009B081F"/>
    <w:rsid w:val="009B0AF6"/>
    <w:rsid w:val="009B1D1A"/>
    <w:rsid w:val="009B245C"/>
    <w:rsid w:val="009B3434"/>
    <w:rsid w:val="009B3EB0"/>
    <w:rsid w:val="009B41EC"/>
    <w:rsid w:val="009B605B"/>
    <w:rsid w:val="009B63C4"/>
    <w:rsid w:val="009B7289"/>
    <w:rsid w:val="009C01FC"/>
    <w:rsid w:val="009C07CD"/>
    <w:rsid w:val="009C0A31"/>
    <w:rsid w:val="009C0FCE"/>
    <w:rsid w:val="009C13E1"/>
    <w:rsid w:val="009C154E"/>
    <w:rsid w:val="009C185C"/>
    <w:rsid w:val="009C2858"/>
    <w:rsid w:val="009C40DD"/>
    <w:rsid w:val="009C48B5"/>
    <w:rsid w:val="009C5385"/>
    <w:rsid w:val="009C7E59"/>
    <w:rsid w:val="009D0350"/>
    <w:rsid w:val="009D1C41"/>
    <w:rsid w:val="009D1EEF"/>
    <w:rsid w:val="009D3F57"/>
    <w:rsid w:val="009D62FD"/>
    <w:rsid w:val="009D6479"/>
    <w:rsid w:val="009E1833"/>
    <w:rsid w:val="009E335B"/>
    <w:rsid w:val="009E3D08"/>
    <w:rsid w:val="009E654B"/>
    <w:rsid w:val="009F018A"/>
    <w:rsid w:val="009F3239"/>
    <w:rsid w:val="009F394B"/>
    <w:rsid w:val="009F54EA"/>
    <w:rsid w:val="009F6886"/>
    <w:rsid w:val="009F7166"/>
    <w:rsid w:val="00A02752"/>
    <w:rsid w:val="00A0315D"/>
    <w:rsid w:val="00A03D06"/>
    <w:rsid w:val="00A06AF8"/>
    <w:rsid w:val="00A06F19"/>
    <w:rsid w:val="00A101B5"/>
    <w:rsid w:val="00A1223D"/>
    <w:rsid w:val="00A12483"/>
    <w:rsid w:val="00A12AB5"/>
    <w:rsid w:val="00A137A5"/>
    <w:rsid w:val="00A14458"/>
    <w:rsid w:val="00A153BB"/>
    <w:rsid w:val="00A155D7"/>
    <w:rsid w:val="00A15E37"/>
    <w:rsid w:val="00A1742D"/>
    <w:rsid w:val="00A17AF5"/>
    <w:rsid w:val="00A17B00"/>
    <w:rsid w:val="00A20999"/>
    <w:rsid w:val="00A22F98"/>
    <w:rsid w:val="00A2388C"/>
    <w:rsid w:val="00A2391A"/>
    <w:rsid w:val="00A24F3E"/>
    <w:rsid w:val="00A2627D"/>
    <w:rsid w:val="00A27D7B"/>
    <w:rsid w:val="00A312E0"/>
    <w:rsid w:val="00A319C8"/>
    <w:rsid w:val="00A345BF"/>
    <w:rsid w:val="00A37C02"/>
    <w:rsid w:val="00A41ABE"/>
    <w:rsid w:val="00A43278"/>
    <w:rsid w:val="00A43423"/>
    <w:rsid w:val="00A435D4"/>
    <w:rsid w:val="00A44EB3"/>
    <w:rsid w:val="00A45A01"/>
    <w:rsid w:val="00A47511"/>
    <w:rsid w:val="00A52001"/>
    <w:rsid w:val="00A52B1F"/>
    <w:rsid w:val="00A54023"/>
    <w:rsid w:val="00A56A98"/>
    <w:rsid w:val="00A61312"/>
    <w:rsid w:val="00A6227A"/>
    <w:rsid w:val="00A63158"/>
    <w:rsid w:val="00A63502"/>
    <w:rsid w:val="00A645F7"/>
    <w:rsid w:val="00A64B85"/>
    <w:rsid w:val="00A6762D"/>
    <w:rsid w:val="00A71A40"/>
    <w:rsid w:val="00A73230"/>
    <w:rsid w:val="00A736A2"/>
    <w:rsid w:val="00A74348"/>
    <w:rsid w:val="00A76D52"/>
    <w:rsid w:val="00A77503"/>
    <w:rsid w:val="00A77E11"/>
    <w:rsid w:val="00A810F8"/>
    <w:rsid w:val="00A84791"/>
    <w:rsid w:val="00A86509"/>
    <w:rsid w:val="00A90654"/>
    <w:rsid w:val="00A91386"/>
    <w:rsid w:val="00A92905"/>
    <w:rsid w:val="00A92FE3"/>
    <w:rsid w:val="00A93E14"/>
    <w:rsid w:val="00A9421D"/>
    <w:rsid w:val="00A9531C"/>
    <w:rsid w:val="00A955A8"/>
    <w:rsid w:val="00A963D9"/>
    <w:rsid w:val="00AA0623"/>
    <w:rsid w:val="00AA157F"/>
    <w:rsid w:val="00AA1B17"/>
    <w:rsid w:val="00AA1B8B"/>
    <w:rsid w:val="00AA1FA3"/>
    <w:rsid w:val="00AA3253"/>
    <w:rsid w:val="00AA32A4"/>
    <w:rsid w:val="00AA343A"/>
    <w:rsid w:val="00AA3E4A"/>
    <w:rsid w:val="00AA460E"/>
    <w:rsid w:val="00AA4613"/>
    <w:rsid w:val="00AA4653"/>
    <w:rsid w:val="00AA7593"/>
    <w:rsid w:val="00AA7CCC"/>
    <w:rsid w:val="00AB0DB3"/>
    <w:rsid w:val="00AB0E23"/>
    <w:rsid w:val="00AB1755"/>
    <w:rsid w:val="00AB1F3C"/>
    <w:rsid w:val="00AB4A7D"/>
    <w:rsid w:val="00AB4D82"/>
    <w:rsid w:val="00AB7567"/>
    <w:rsid w:val="00AB7CFF"/>
    <w:rsid w:val="00AC05E0"/>
    <w:rsid w:val="00AC16E8"/>
    <w:rsid w:val="00AC2B13"/>
    <w:rsid w:val="00AC2C6D"/>
    <w:rsid w:val="00AC2C99"/>
    <w:rsid w:val="00AC2D1B"/>
    <w:rsid w:val="00AC39E9"/>
    <w:rsid w:val="00AC5FAF"/>
    <w:rsid w:val="00AC7396"/>
    <w:rsid w:val="00AD071C"/>
    <w:rsid w:val="00AD3AA8"/>
    <w:rsid w:val="00AD4003"/>
    <w:rsid w:val="00AD40ED"/>
    <w:rsid w:val="00AD4950"/>
    <w:rsid w:val="00AD59EC"/>
    <w:rsid w:val="00AD5E69"/>
    <w:rsid w:val="00AD730E"/>
    <w:rsid w:val="00AE1E9D"/>
    <w:rsid w:val="00AE3EF5"/>
    <w:rsid w:val="00AE4C77"/>
    <w:rsid w:val="00AF0D06"/>
    <w:rsid w:val="00AF4852"/>
    <w:rsid w:val="00AF55AD"/>
    <w:rsid w:val="00AF55FF"/>
    <w:rsid w:val="00AF6A28"/>
    <w:rsid w:val="00AF7B5F"/>
    <w:rsid w:val="00AF7C13"/>
    <w:rsid w:val="00B020CF"/>
    <w:rsid w:val="00B02743"/>
    <w:rsid w:val="00B029FD"/>
    <w:rsid w:val="00B03FE7"/>
    <w:rsid w:val="00B042A3"/>
    <w:rsid w:val="00B0699C"/>
    <w:rsid w:val="00B06BD6"/>
    <w:rsid w:val="00B07798"/>
    <w:rsid w:val="00B11CB7"/>
    <w:rsid w:val="00B1512B"/>
    <w:rsid w:val="00B21793"/>
    <w:rsid w:val="00B21E36"/>
    <w:rsid w:val="00B2581E"/>
    <w:rsid w:val="00B27C7F"/>
    <w:rsid w:val="00B27E73"/>
    <w:rsid w:val="00B30D4D"/>
    <w:rsid w:val="00B30DA7"/>
    <w:rsid w:val="00B31881"/>
    <w:rsid w:val="00B33170"/>
    <w:rsid w:val="00B35B77"/>
    <w:rsid w:val="00B36CAA"/>
    <w:rsid w:val="00B40C40"/>
    <w:rsid w:val="00B50B4D"/>
    <w:rsid w:val="00B52ECD"/>
    <w:rsid w:val="00B52F23"/>
    <w:rsid w:val="00B53FD4"/>
    <w:rsid w:val="00B56760"/>
    <w:rsid w:val="00B5743A"/>
    <w:rsid w:val="00B60403"/>
    <w:rsid w:val="00B60DCA"/>
    <w:rsid w:val="00B6106C"/>
    <w:rsid w:val="00B61F1C"/>
    <w:rsid w:val="00B62A8A"/>
    <w:rsid w:val="00B63481"/>
    <w:rsid w:val="00B64D1F"/>
    <w:rsid w:val="00B676BB"/>
    <w:rsid w:val="00B67942"/>
    <w:rsid w:val="00B71D66"/>
    <w:rsid w:val="00B72362"/>
    <w:rsid w:val="00B72A86"/>
    <w:rsid w:val="00B7411E"/>
    <w:rsid w:val="00B74BEF"/>
    <w:rsid w:val="00B75FDD"/>
    <w:rsid w:val="00B7683E"/>
    <w:rsid w:val="00B7743E"/>
    <w:rsid w:val="00B80C82"/>
    <w:rsid w:val="00B8460E"/>
    <w:rsid w:val="00B8489F"/>
    <w:rsid w:val="00B866BE"/>
    <w:rsid w:val="00B90924"/>
    <w:rsid w:val="00B91FC1"/>
    <w:rsid w:val="00B92587"/>
    <w:rsid w:val="00B95E14"/>
    <w:rsid w:val="00B96103"/>
    <w:rsid w:val="00B963B6"/>
    <w:rsid w:val="00B977B9"/>
    <w:rsid w:val="00BA07F1"/>
    <w:rsid w:val="00BA0AD4"/>
    <w:rsid w:val="00BA1F4D"/>
    <w:rsid w:val="00BA24A6"/>
    <w:rsid w:val="00BA2522"/>
    <w:rsid w:val="00BA320C"/>
    <w:rsid w:val="00BA37CA"/>
    <w:rsid w:val="00BB30ED"/>
    <w:rsid w:val="00BB36CE"/>
    <w:rsid w:val="00BB41F9"/>
    <w:rsid w:val="00BB5C02"/>
    <w:rsid w:val="00BB7297"/>
    <w:rsid w:val="00BC2A7B"/>
    <w:rsid w:val="00BC34A7"/>
    <w:rsid w:val="00BC400C"/>
    <w:rsid w:val="00BC4312"/>
    <w:rsid w:val="00BC4D16"/>
    <w:rsid w:val="00BC509F"/>
    <w:rsid w:val="00BC5CD1"/>
    <w:rsid w:val="00BC6AAF"/>
    <w:rsid w:val="00BC7477"/>
    <w:rsid w:val="00BC7798"/>
    <w:rsid w:val="00BD14E4"/>
    <w:rsid w:val="00BD183A"/>
    <w:rsid w:val="00BD326E"/>
    <w:rsid w:val="00BE0549"/>
    <w:rsid w:val="00BE0BFE"/>
    <w:rsid w:val="00BE3967"/>
    <w:rsid w:val="00BE4418"/>
    <w:rsid w:val="00BE4537"/>
    <w:rsid w:val="00BE64A9"/>
    <w:rsid w:val="00BE6AA9"/>
    <w:rsid w:val="00BE7469"/>
    <w:rsid w:val="00BF02D7"/>
    <w:rsid w:val="00BF0684"/>
    <w:rsid w:val="00BF1259"/>
    <w:rsid w:val="00BF63CD"/>
    <w:rsid w:val="00C01604"/>
    <w:rsid w:val="00C02BB6"/>
    <w:rsid w:val="00C03D9D"/>
    <w:rsid w:val="00C03DE6"/>
    <w:rsid w:val="00C040B7"/>
    <w:rsid w:val="00C04501"/>
    <w:rsid w:val="00C060E1"/>
    <w:rsid w:val="00C13D2E"/>
    <w:rsid w:val="00C14FD5"/>
    <w:rsid w:val="00C211BF"/>
    <w:rsid w:val="00C23894"/>
    <w:rsid w:val="00C2465E"/>
    <w:rsid w:val="00C249FC"/>
    <w:rsid w:val="00C24BC3"/>
    <w:rsid w:val="00C30F76"/>
    <w:rsid w:val="00C337EC"/>
    <w:rsid w:val="00C34A61"/>
    <w:rsid w:val="00C35721"/>
    <w:rsid w:val="00C3628C"/>
    <w:rsid w:val="00C3646C"/>
    <w:rsid w:val="00C372F0"/>
    <w:rsid w:val="00C379E9"/>
    <w:rsid w:val="00C37DDD"/>
    <w:rsid w:val="00C413F2"/>
    <w:rsid w:val="00C41DF3"/>
    <w:rsid w:val="00C4278E"/>
    <w:rsid w:val="00C42FA2"/>
    <w:rsid w:val="00C44CE5"/>
    <w:rsid w:val="00C471CE"/>
    <w:rsid w:val="00C50DB0"/>
    <w:rsid w:val="00C51BDE"/>
    <w:rsid w:val="00C51DE0"/>
    <w:rsid w:val="00C5312B"/>
    <w:rsid w:val="00C5373C"/>
    <w:rsid w:val="00C55CAA"/>
    <w:rsid w:val="00C55CDE"/>
    <w:rsid w:val="00C5647F"/>
    <w:rsid w:val="00C57412"/>
    <w:rsid w:val="00C6173B"/>
    <w:rsid w:val="00C62F1B"/>
    <w:rsid w:val="00C6379D"/>
    <w:rsid w:val="00C64002"/>
    <w:rsid w:val="00C65168"/>
    <w:rsid w:val="00C65AD0"/>
    <w:rsid w:val="00C65F47"/>
    <w:rsid w:val="00C66913"/>
    <w:rsid w:val="00C67DBD"/>
    <w:rsid w:val="00C70602"/>
    <w:rsid w:val="00C70AD3"/>
    <w:rsid w:val="00C71F1B"/>
    <w:rsid w:val="00C739BF"/>
    <w:rsid w:val="00C74138"/>
    <w:rsid w:val="00C74452"/>
    <w:rsid w:val="00C80E95"/>
    <w:rsid w:val="00C811DD"/>
    <w:rsid w:val="00C82705"/>
    <w:rsid w:val="00C82D0F"/>
    <w:rsid w:val="00C8395C"/>
    <w:rsid w:val="00C8693D"/>
    <w:rsid w:val="00C87F36"/>
    <w:rsid w:val="00C90192"/>
    <w:rsid w:val="00C907A2"/>
    <w:rsid w:val="00C90DE9"/>
    <w:rsid w:val="00C91BD6"/>
    <w:rsid w:val="00C92688"/>
    <w:rsid w:val="00C93615"/>
    <w:rsid w:val="00C94770"/>
    <w:rsid w:val="00C9543F"/>
    <w:rsid w:val="00C95F54"/>
    <w:rsid w:val="00C95F98"/>
    <w:rsid w:val="00C9619E"/>
    <w:rsid w:val="00C96DCE"/>
    <w:rsid w:val="00C97CDE"/>
    <w:rsid w:val="00C97DBC"/>
    <w:rsid w:val="00CA0909"/>
    <w:rsid w:val="00CA170A"/>
    <w:rsid w:val="00CA269A"/>
    <w:rsid w:val="00CA410F"/>
    <w:rsid w:val="00CA5EEB"/>
    <w:rsid w:val="00CA6769"/>
    <w:rsid w:val="00CA76DB"/>
    <w:rsid w:val="00CA790F"/>
    <w:rsid w:val="00CB1AB0"/>
    <w:rsid w:val="00CB2805"/>
    <w:rsid w:val="00CB53AF"/>
    <w:rsid w:val="00CB63CB"/>
    <w:rsid w:val="00CB700F"/>
    <w:rsid w:val="00CB76CB"/>
    <w:rsid w:val="00CC19FB"/>
    <w:rsid w:val="00CC402A"/>
    <w:rsid w:val="00CC4D01"/>
    <w:rsid w:val="00CD08A2"/>
    <w:rsid w:val="00CD420F"/>
    <w:rsid w:val="00CD4746"/>
    <w:rsid w:val="00CD4C50"/>
    <w:rsid w:val="00CD4CEB"/>
    <w:rsid w:val="00CD5CED"/>
    <w:rsid w:val="00CD6ACD"/>
    <w:rsid w:val="00CD76DE"/>
    <w:rsid w:val="00CE2E98"/>
    <w:rsid w:val="00CE5E78"/>
    <w:rsid w:val="00CE5F3D"/>
    <w:rsid w:val="00CE6059"/>
    <w:rsid w:val="00CE7CB0"/>
    <w:rsid w:val="00CE7E90"/>
    <w:rsid w:val="00CF34FC"/>
    <w:rsid w:val="00CF469F"/>
    <w:rsid w:val="00CF4B17"/>
    <w:rsid w:val="00CF6D99"/>
    <w:rsid w:val="00CF72EE"/>
    <w:rsid w:val="00CF79C1"/>
    <w:rsid w:val="00D03480"/>
    <w:rsid w:val="00D0514D"/>
    <w:rsid w:val="00D053E8"/>
    <w:rsid w:val="00D065CB"/>
    <w:rsid w:val="00D07449"/>
    <w:rsid w:val="00D11469"/>
    <w:rsid w:val="00D123FF"/>
    <w:rsid w:val="00D14CAA"/>
    <w:rsid w:val="00D16803"/>
    <w:rsid w:val="00D17896"/>
    <w:rsid w:val="00D201F4"/>
    <w:rsid w:val="00D20DEF"/>
    <w:rsid w:val="00D21445"/>
    <w:rsid w:val="00D2181B"/>
    <w:rsid w:val="00D237A1"/>
    <w:rsid w:val="00D23DBC"/>
    <w:rsid w:val="00D249B6"/>
    <w:rsid w:val="00D30100"/>
    <w:rsid w:val="00D3041B"/>
    <w:rsid w:val="00D3050D"/>
    <w:rsid w:val="00D341E3"/>
    <w:rsid w:val="00D343EE"/>
    <w:rsid w:val="00D3446D"/>
    <w:rsid w:val="00D35A01"/>
    <w:rsid w:val="00D36743"/>
    <w:rsid w:val="00D37292"/>
    <w:rsid w:val="00D407F6"/>
    <w:rsid w:val="00D40DED"/>
    <w:rsid w:val="00D42BF7"/>
    <w:rsid w:val="00D4337B"/>
    <w:rsid w:val="00D43706"/>
    <w:rsid w:val="00D43A79"/>
    <w:rsid w:val="00D441E3"/>
    <w:rsid w:val="00D45CA0"/>
    <w:rsid w:val="00D47766"/>
    <w:rsid w:val="00D52DE3"/>
    <w:rsid w:val="00D53C33"/>
    <w:rsid w:val="00D54570"/>
    <w:rsid w:val="00D57200"/>
    <w:rsid w:val="00D57C9E"/>
    <w:rsid w:val="00D61CCF"/>
    <w:rsid w:val="00D62437"/>
    <w:rsid w:val="00D63E64"/>
    <w:rsid w:val="00D64881"/>
    <w:rsid w:val="00D6594B"/>
    <w:rsid w:val="00D66163"/>
    <w:rsid w:val="00D7010D"/>
    <w:rsid w:val="00D716F5"/>
    <w:rsid w:val="00D72BAA"/>
    <w:rsid w:val="00D72DA9"/>
    <w:rsid w:val="00D73EFD"/>
    <w:rsid w:val="00D756CC"/>
    <w:rsid w:val="00D81950"/>
    <w:rsid w:val="00D83C8C"/>
    <w:rsid w:val="00D84170"/>
    <w:rsid w:val="00D868F1"/>
    <w:rsid w:val="00D87209"/>
    <w:rsid w:val="00D91B47"/>
    <w:rsid w:val="00D9328D"/>
    <w:rsid w:val="00D93AAF"/>
    <w:rsid w:val="00D94FA4"/>
    <w:rsid w:val="00D95261"/>
    <w:rsid w:val="00D95FE3"/>
    <w:rsid w:val="00D96541"/>
    <w:rsid w:val="00D96838"/>
    <w:rsid w:val="00D9767F"/>
    <w:rsid w:val="00DA35FF"/>
    <w:rsid w:val="00DB1363"/>
    <w:rsid w:val="00DB19DD"/>
    <w:rsid w:val="00DB1FE1"/>
    <w:rsid w:val="00DB24BF"/>
    <w:rsid w:val="00DB54E6"/>
    <w:rsid w:val="00DB5544"/>
    <w:rsid w:val="00DC63F5"/>
    <w:rsid w:val="00DC6830"/>
    <w:rsid w:val="00DC7ACD"/>
    <w:rsid w:val="00DD32D0"/>
    <w:rsid w:val="00DD3B08"/>
    <w:rsid w:val="00DD6F45"/>
    <w:rsid w:val="00DD7797"/>
    <w:rsid w:val="00DE0B3C"/>
    <w:rsid w:val="00DE1466"/>
    <w:rsid w:val="00DE32E4"/>
    <w:rsid w:val="00DE5F7E"/>
    <w:rsid w:val="00DE5FA5"/>
    <w:rsid w:val="00DE6871"/>
    <w:rsid w:val="00DF0115"/>
    <w:rsid w:val="00DF0392"/>
    <w:rsid w:val="00DF03B3"/>
    <w:rsid w:val="00DF0CF0"/>
    <w:rsid w:val="00DF2258"/>
    <w:rsid w:val="00DF2E24"/>
    <w:rsid w:val="00DF4189"/>
    <w:rsid w:val="00DF4D4E"/>
    <w:rsid w:val="00DF54B7"/>
    <w:rsid w:val="00DF55D4"/>
    <w:rsid w:val="00DF6F1E"/>
    <w:rsid w:val="00E009C2"/>
    <w:rsid w:val="00E0110E"/>
    <w:rsid w:val="00E03808"/>
    <w:rsid w:val="00E04557"/>
    <w:rsid w:val="00E05D63"/>
    <w:rsid w:val="00E07877"/>
    <w:rsid w:val="00E10AF2"/>
    <w:rsid w:val="00E1289B"/>
    <w:rsid w:val="00E14CDC"/>
    <w:rsid w:val="00E1510F"/>
    <w:rsid w:val="00E16F19"/>
    <w:rsid w:val="00E20BDE"/>
    <w:rsid w:val="00E231FB"/>
    <w:rsid w:val="00E27F5D"/>
    <w:rsid w:val="00E30EB2"/>
    <w:rsid w:val="00E31F46"/>
    <w:rsid w:val="00E35904"/>
    <w:rsid w:val="00E35B13"/>
    <w:rsid w:val="00E35B3D"/>
    <w:rsid w:val="00E35B91"/>
    <w:rsid w:val="00E35BD0"/>
    <w:rsid w:val="00E367E3"/>
    <w:rsid w:val="00E369E6"/>
    <w:rsid w:val="00E41189"/>
    <w:rsid w:val="00E42FAF"/>
    <w:rsid w:val="00E44286"/>
    <w:rsid w:val="00E46A15"/>
    <w:rsid w:val="00E46E3F"/>
    <w:rsid w:val="00E5221C"/>
    <w:rsid w:val="00E544AA"/>
    <w:rsid w:val="00E568CA"/>
    <w:rsid w:val="00E57CCB"/>
    <w:rsid w:val="00E60294"/>
    <w:rsid w:val="00E6062C"/>
    <w:rsid w:val="00E61C6C"/>
    <w:rsid w:val="00E63F3D"/>
    <w:rsid w:val="00E6443A"/>
    <w:rsid w:val="00E65A7B"/>
    <w:rsid w:val="00E66385"/>
    <w:rsid w:val="00E66B43"/>
    <w:rsid w:val="00E67080"/>
    <w:rsid w:val="00E67E5F"/>
    <w:rsid w:val="00E67F1E"/>
    <w:rsid w:val="00E70983"/>
    <w:rsid w:val="00E7274B"/>
    <w:rsid w:val="00E73075"/>
    <w:rsid w:val="00E73430"/>
    <w:rsid w:val="00E7417E"/>
    <w:rsid w:val="00E752FA"/>
    <w:rsid w:val="00E7660A"/>
    <w:rsid w:val="00E77B80"/>
    <w:rsid w:val="00E801CD"/>
    <w:rsid w:val="00E809DB"/>
    <w:rsid w:val="00E8196C"/>
    <w:rsid w:val="00E82570"/>
    <w:rsid w:val="00E858B7"/>
    <w:rsid w:val="00E87D10"/>
    <w:rsid w:val="00E87E5B"/>
    <w:rsid w:val="00E900E4"/>
    <w:rsid w:val="00E909B2"/>
    <w:rsid w:val="00E90A0A"/>
    <w:rsid w:val="00E90CEC"/>
    <w:rsid w:val="00E91745"/>
    <w:rsid w:val="00E949B9"/>
    <w:rsid w:val="00E95101"/>
    <w:rsid w:val="00E96085"/>
    <w:rsid w:val="00EA06D3"/>
    <w:rsid w:val="00EA19B5"/>
    <w:rsid w:val="00EA1BDE"/>
    <w:rsid w:val="00EA58D5"/>
    <w:rsid w:val="00EA6BB8"/>
    <w:rsid w:val="00EA6DD4"/>
    <w:rsid w:val="00EA7C65"/>
    <w:rsid w:val="00EB3EE8"/>
    <w:rsid w:val="00EB408C"/>
    <w:rsid w:val="00EB5040"/>
    <w:rsid w:val="00EB7113"/>
    <w:rsid w:val="00EC2370"/>
    <w:rsid w:val="00EC3593"/>
    <w:rsid w:val="00EC3CA6"/>
    <w:rsid w:val="00EC4333"/>
    <w:rsid w:val="00EC4545"/>
    <w:rsid w:val="00EC50A3"/>
    <w:rsid w:val="00EC65EB"/>
    <w:rsid w:val="00EC6F62"/>
    <w:rsid w:val="00EC70CF"/>
    <w:rsid w:val="00EC7794"/>
    <w:rsid w:val="00ED1038"/>
    <w:rsid w:val="00ED1540"/>
    <w:rsid w:val="00ED295A"/>
    <w:rsid w:val="00ED62EA"/>
    <w:rsid w:val="00ED7995"/>
    <w:rsid w:val="00ED7E1A"/>
    <w:rsid w:val="00EE0B9D"/>
    <w:rsid w:val="00EE3E5B"/>
    <w:rsid w:val="00EE4C2A"/>
    <w:rsid w:val="00EE571A"/>
    <w:rsid w:val="00EE5FCC"/>
    <w:rsid w:val="00EE75E7"/>
    <w:rsid w:val="00EF2C93"/>
    <w:rsid w:val="00EF399F"/>
    <w:rsid w:val="00EF5162"/>
    <w:rsid w:val="00EF5E09"/>
    <w:rsid w:val="00EF60F9"/>
    <w:rsid w:val="00EF71C8"/>
    <w:rsid w:val="00EF79DD"/>
    <w:rsid w:val="00F01C4E"/>
    <w:rsid w:val="00F04DB3"/>
    <w:rsid w:val="00F05680"/>
    <w:rsid w:val="00F10027"/>
    <w:rsid w:val="00F110A1"/>
    <w:rsid w:val="00F125F4"/>
    <w:rsid w:val="00F13B96"/>
    <w:rsid w:val="00F15360"/>
    <w:rsid w:val="00F15AA0"/>
    <w:rsid w:val="00F15C5D"/>
    <w:rsid w:val="00F16FB7"/>
    <w:rsid w:val="00F262F0"/>
    <w:rsid w:val="00F267AB"/>
    <w:rsid w:val="00F26A86"/>
    <w:rsid w:val="00F304BE"/>
    <w:rsid w:val="00F31CC1"/>
    <w:rsid w:val="00F322E8"/>
    <w:rsid w:val="00F33709"/>
    <w:rsid w:val="00F34034"/>
    <w:rsid w:val="00F34F85"/>
    <w:rsid w:val="00F36519"/>
    <w:rsid w:val="00F37212"/>
    <w:rsid w:val="00F45C73"/>
    <w:rsid w:val="00F47927"/>
    <w:rsid w:val="00F513A6"/>
    <w:rsid w:val="00F517CE"/>
    <w:rsid w:val="00F5442E"/>
    <w:rsid w:val="00F609C4"/>
    <w:rsid w:val="00F63F60"/>
    <w:rsid w:val="00F64010"/>
    <w:rsid w:val="00F667C2"/>
    <w:rsid w:val="00F670F4"/>
    <w:rsid w:val="00F7091A"/>
    <w:rsid w:val="00F70A80"/>
    <w:rsid w:val="00F70C29"/>
    <w:rsid w:val="00F716B8"/>
    <w:rsid w:val="00F75EBA"/>
    <w:rsid w:val="00F772A9"/>
    <w:rsid w:val="00F831E9"/>
    <w:rsid w:val="00F846E8"/>
    <w:rsid w:val="00F8765C"/>
    <w:rsid w:val="00F9293C"/>
    <w:rsid w:val="00F93908"/>
    <w:rsid w:val="00F95C91"/>
    <w:rsid w:val="00F97E96"/>
    <w:rsid w:val="00FA1FE3"/>
    <w:rsid w:val="00FA2FDA"/>
    <w:rsid w:val="00FA51FF"/>
    <w:rsid w:val="00FA560D"/>
    <w:rsid w:val="00FA5855"/>
    <w:rsid w:val="00FA59E2"/>
    <w:rsid w:val="00FB00FC"/>
    <w:rsid w:val="00FB2937"/>
    <w:rsid w:val="00FB2975"/>
    <w:rsid w:val="00FB4116"/>
    <w:rsid w:val="00FB5972"/>
    <w:rsid w:val="00FB6503"/>
    <w:rsid w:val="00FC0DA6"/>
    <w:rsid w:val="00FC1481"/>
    <w:rsid w:val="00FC7B19"/>
    <w:rsid w:val="00FD1B58"/>
    <w:rsid w:val="00FD2A54"/>
    <w:rsid w:val="00FD6B80"/>
    <w:rsid w:val="00FD704B"/>
    <w:rsid w:val="00FE5ED4"/>
    <w:rsid w:val="00FE7A67"/>
    <w:rsid w:val="00FF09A7"/>
    <w:rsid w:val="00FF2E8E"/>
    <w:rsid w:val="00FF389E"/>
    <w:rsid w:val="00FF482E"/>
    <w:rsid w:val="00FF5A56"/>
    <w:rsid w:val="00FF5D15"/>
    <w:rsid w:val="00FF6C83"/>
    <w:rsid w:val="00FF762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3933D"/>
  <w14:defaultImageDpi w14:val="32767"/>
  <w15:chartTrackingRefBased/>
  <w15:docId w15:val="{2B71DAE0-FBAF-4241-992B-8BA9D28E8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27BD7"/>
    <w:rPr>
      <w:rFonts w:ascii="Times New Roman" w:eastAsia="Times New Roman" w:hAnsi="Times New Roman" w:cs="Times New Roman"/>
      <w:lang w:eastAsia="ko-KR"/>
    </w:rPr>
  </w:style>
  <w:style w:type="paragraph" w:styleId="Heading1">
    <w:name w:val="heading 1"/>
    <w:basedOn w:val="Normal"/>
    <w:next w:val="Normal"/>
    <w:link w:val="Heading1Char"/>
    <w:uiPriority w:val="9"/>
    <w:qFormat/>
    <w:rsid w:val="00285B0C"/>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C3E09"/>
    <w:rPr>
      <w:sz w:val="18"/>
      <w:szCs w:val="18"/>
    </w:rPr>
  </w:style>
  <w:style w:type="paragraph" w:styleId="CommentText">
    <w:name w:val="annotation text"/>
    <w:basedOn w:val="Normal"/>
    <w:link w:val="CommentTextChar"/>
    <w:uiPriority w:val="99"/>
    <w:unhideWhenUsed/>
    <w:rsid w:val="008C3E09"/>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rsid w:val="008C3E09"/>
  </w:style>
  <w:style w:type="character" w:styleId="Hyperlink">
    <w:name w:val="Hyperlink"/>
    <w:basedOn w:val="DefaultParagraphFont"/>
    <w:uiPriority w:val="99"/>
    <w:unhideWhenUsed/>
    <w:rsid w:val="008C3E09"/>
    <w:rPr>
      <w:color w:val="0563C1" w:themeColor="hyperlink"/>
      <w:u w:val="single"/>
    </w:rPr>
  </w:style>
  <w:style w:type="paragraph" w:styleId="BalloonText">
    <w:name w:val="Balloon Text"/>
    <w:basedOn w:val="Normal"/>
    <w:link w:val="BalloonTextChar"/>
    <w:uiPriority w:val="99"/>
    <w:semiHidden/>
    <w:unhideWhenUsed/>
    <w:rsid w:val="008C3E09"/>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8C3E09"/>
    <w:rPr>
      <w:rFonts w:ascii="Times New Roman" w:hAnsi="Times New Roman" w:cs="Times New Roman"/>
      <w:sz w:val="18"/>
      <w:szCs w:val="18"/>
    </w:rPr>
  </w:style>
  <w:style w:type="paragraph" w:styleId="ListParagraph">
    <w:name w:val="List Paragraph"/>
    <w:basedOn w:val="Normal"/>
    <w:uiPriority w:val="34"/>
    <w:qFormat/>
    <w:rsid w:val="00BF63CD"/>
    <w:pPr>
      <w:ind w:left="720"/>
      <w:contextualSpacing/>
    </w:pPr>
    <w:rPr>
      <w:rFonts w:asciiTheme="minorHAnsi" w:eastAsiaTheme="minorHAnsi" w:hAnsiTheme="minorHAnsi" w:cstheme="minorBidi"/>
      <w:lang w:eastAsia="en-US"/>
    </w:rPr>
  </w:style>
  <w:style w:type="paragraph" w:styleId="Revision">
    <w:name w:val="Revision"/>
    <w:hidden/>
    <w:uiPriority w:val="99"/>
    <w:semiHidden/>
    <w:rsid w:val="00853AAB"/>
  </w:style>
  <w:style w:type="character" w:styleId="Strong">
    <w:name w:val="Strong"/>
    <w:basedOn w:val="DefaultParagraphFont"/>
    <w:uiPriority w:val="22"/>
    <w:qFormat/>
    <w:rsid w:val="004D778F"/>
    <w:rPr>
      <w:b/>
      <w:bCs/>
    </w:rPr>
  </w:style>
  <w:style w:type="paragraph" w:styleId="CommentSubject">
    <w:name w:val="annotation subject"/>
    <w:basedOn w:val="CommentText"/>
    <w:next w:val="CommentText"/>
    <w:link w:val="CommentSubjectChar"/>
    <w:uiPriority w:val="99"/>
    <w:semiHidden/>
    <w:unhideWhenUsed/>
    <w:rsid w:val="00085DAF"/>
    <w:rPr>
      <w:b/>
      <w:bCs/>
      <w:sz w:val="20"/>
      <w:szCs w:val="20"/>
    </w:rPr>
  </w:style>
  <w:style w:type="character" w:customStyle="1" w:styleId="CommentSubjectChar">
    <w:name w:val="Comment Subject Char"/>
    <w:basedOn w:val="CommentTextChar"/>
    <w:link w:val="CommentSubject"/>
    <w:uiPriority w:val="99"/>
    <w:semiHidden/>
    <w:rsid w:val="00085DAF"/>
    <w:rPr>
      <w:b/>
      <w:bCs/>
      <w:sz w:val="20"/>
      <w:szCs w:val="20"/>
    </w:rPr>
  </w:style>
  <w:style w:type="character" w:styleId="UnresolvedMention">
    <w:name w:val="Unresolved Mention"/>
    <w:basedOn w:val="DefaultParagraphFont"/>
    <w:uiPriority w:val="99"/>
    <w:rsid w:val="001E3D5C"/>
    <w:rPr>
      <w:color w:val="605E5C"/>
      <w:shd w:val="clear" w:color="auto" w:fill="E1DFDD"/>
    </w:rPr>
  </w:style>
  <w:style w:type="paragraph" w:styleId="NormalWeb">
    <w:name w:val="Normal (Web)"/>
    <w:basedOn w:val="Normal"/>
    <w:uiPriority w:val="99"/>
    <w:semiHidden/>
    <w:unhideWhenUsed/>
    <w:rsid w:val="00450BB7"/>
    <w:pPr>
      <w:spacing w:before="100" w:beforeAutospacing="1" w:after="100" w:afterAutospacing="1"/>
    </w:pPr>
  </w:style>
  <w:style w:type="paragraph" w:customStyle="1" w:styleId="Acknowledgement">
    <w:name w:val="Acknowledgement"/>
    <w:basedOn w:val="Normal"/>
    <w:rsid w:val="00AC2D1B"/>
    <w:pPr>
      <w:spacing w:before="120"/>
      <w:ind w:left="720" w:hanging="720"/>
    </w:pPr>
    <w:rPr>
      <w:lang w:eastAsia="en-US"/>
    </w:rPr>
  </w:style>
  <w:style w:type="paragraph" w:customStyle="1" w:styleId="acknowledgement0">
    <w:name w:val="acknowledgement"/>
    <w:basedOn w:val="Normal"/>
    <w:rsid w:val="00AC2D1B"/>
    <w:pPr>
      <w:spacing w:before="100" w:beforeAutospacing="1" w:after="100" w:afterAutospacing="1"/>
    </w:pPr>
    <w:rPr>
      <w:lang w:eastAsia="en-US"/>
    </w:rPr>
  </w:style>
  <w:style w:type="paragraph" w:customStyle="1" w:styleId="SOMContent">
    <w:name w:val="SOMContent"/>
    <w:basedOn w:val="Normal"/>
    <w:rsid w:val="002A117A"/>
    <w:pPr>
      <w:spacing w:before="120"/>
    </w:pPr>
    <w:rPr>
      <w:lang w:eastAsia="en-US"/>
    </w:rPr>
  </w:style>
  <w:style w:type="paragraph" w:customStyle="1" w:styleId="SMHeading">
    <w:name w:val="SM Heading"/>
    <w:basedOn w:val="Heading1"/>
    <w:qFormat/>
    <w:rsid w:val="00285B0C"/>
    <w:pPr>
      <w:keepLines w:val="0"/>
      <w:spacing w:after="60"/>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
    <w:qFormat/>
    <w:rsid w:val="00285B0C"/>
    <w:rPr>
      <w:szCs w:val="20"/>
      <w:u w:val="words"/>
      <w:lang w:eastAsia="en-US"/>
    </w:rPr>
  </w:style>
  <w:style w:type="paragraph" w:customStyle="1" w:styleId="SMText">
    <w:name w:val="SM Text"/>
    <w:basedOn w:val="Normal"/>
    <w:qFormat/>
    <w:rsid w:val="00285B0C"/>
    <w:pPr>
      <w:ind w:firstLine="480"/>
    </w:pPr>
    <w:rPr>
      <w:szCs w:val="20"/>
      <w:lang w:eastAsia="en-US"/>
    </w:rPr>
  </w:style>
  <w:style w:type="paragraph" w:customStyle="1" w:styleId="SMcaption">
    <w:name w:val="SM caption"/>
    <w:basedOn w:val="SMText"/>
    <w:qFormat/>
    <w:rsid w:val="00285B0C"/>
    <w:pPr>
      <w:ind w:firstLine="0"/>
    </w:pPr>
  </w:style>
  <w:style w:type="character" w:customStyle="1" w:styleId="Heading1Char">
    <w:name w:val="Heading 1 Char"/>
    <w:basedOn w:val="DefaultParagraphFont"/>
    <w:link w:val="Heading1"/>
    <w:uiPriority w:val="9"/>
    <w:rsid w:val="00285B0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D87209"/>
    <w:rPr>
      <w:color w:val="954F72" w:themeColor="followedHyperlink"/>
      <w:u w:val="single"/>
    </w:rPr>
  </w:style>
  <w:style w:type="paragraph" w:styleId="Header">
    <w:name w:val="header"/>
    <w:basedOn w:val="Normal"/>
    <w:link w:val="HeaderChar"/>
    <w:uiPriority w:val="99"/>
    <w:unhideWhenUsed/>
    <w:rsid w:val="001732ED"/>
    <w:pPr>
      <w:tabs>
        <w:tab w:val="center" w:pos="4680"/>
        <w:tab w:val="right" w:pos="9360"/>
      </w:tabs>
    </w:pPr>
  </w:style>
  <w:style w:type="character" w:customStyle="1" w:styleId="HeaderChar">
    <w:name w:val="Header Char"/>
    <w:basedOn w:val="DefaultParagraphFont"/>
    <w:link w:val="Header"/>
    <w:uiPriority w:val="99"/>
    <w:rsid w:val="001732ED"/>
    <w:rPr>
      <w:rFonts w:ascii="Times New Roman" w:eastAsia="Times New Roman" w:hAnsi="Times New Roman" w:cs="Times New Roman"/>
      <w:lang w:eastAsia="ko-KR"/>
    </w:rPr>
  </w:style>
  <w:style w:type="paragraph" w:styleId="Footer">
    <w:name w:val="footer"/>
    <w:basedOn w:val="Normal"/>
    <w:link w:val="FooterChar"/>
    <w:uiPriority w:val="99"/>
    <w:unhideWhenUsed/>
    <w:rsid w:val="001732ED"/>
    <w:pPr>
      <w:tabs>
        <w:tab w:val="center" w:pos="4680"/>
        <w:tab w:val="right" w:pos="9360"/>
      </w:tabs>
    </w:pPr>
  </w:style>
  <w:style w:type="character" w:customStyle="1" w:styleId="FooterChar">
    <w:name w:val="Footer Char"/>
    <w:basedOn w:val="DefaultParagraphFont"/>
    <w:link w:val="Footer"/>
    <w:uiPriority w:val="99"/>
    <w:rsid w:val="001732ED"/>
    <w:rPr>
      <w:rFonts w:ascii="Times New Roman" w:eastAsia="Times New Roman" w:hAnsi="Times New Roman" w:cs="Times New Roman"/>
      <w:lang w:eastAsia="ko-KR"/>
    </w:rPr>
  </w:style>
  <w:style w:type="character" w:styleId="PageNumber">
    <w:name w:val="page number"/>
    <w:basedOn w:val="DefaultParagraphFont"/>
    <w:uiPriority w:val="99"/>
    <w:semiHidden/>
    <w:unhideWhenUsed/>
    <w:rsid w:val="00173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53213">
      <w:bodyDiv w:val="1"/>
      <w:marLeft w:val="0"/>
      <w:marRight w:val="0"/>
      <w:marTop w:val="0"/>
      <w:marBottom w:val="0"/>
      <w:divBdr>
        <w:top w:val="none" w:sz="0" w:space="0" w:color="auto"/>
        <w:left w:val="none" w:sz="0" w:space="0" w:color="auto"/>
        <w:bottom w:val="none" w:sz="0" w:space="0" w:color="auto"/>
        <w:right w:val="none" w:sz="0" w:space="0" w:color="auto"/>
      </w:divBdr>
    </w:div>
    <w:div w:id="113836583">
      <w:bodyDiv w:val="1"/>
      <w:marLeft w:val="0"/>
      <w:marRight w:val="0"/>
      <w:marTop w:val="0"/>
      <w:marBottom w:val="0"/>
      <w:divBdr>
        <w:top w:val="none" w:sz="0" w:space="0" w:color="auto"/>
        <w:left w:val="none" w:sz="0" w:space="0" w:color="auto"/>
        <w:bottom w:val="none" w:sz="0" w:space="0" w:color="auto"/>
        <w:right w:val="none" w:sz="0" w:space="0" w:color="auto"/>
      </w:divBdr>
    </w:div>
    <w:div w:id="222302282">
      <w:bodyDiv w:val="1"/>
      <w:marLeft w:val="0"/>
      <w:marRight w:val="0"/>
      <w:marTop w:val="0"/>
      <w:marBottom w:val="0"/>
      <w:divBdr>
        <w:top w:val="none" w:sz="0" w:space="0" w:color="auto"/>
        <w:left w:val="none" w:sz="0" w:space="0" w:color="auto"/>
        <w:bottom w:val="none" w:sz="0" w:space="0" w:color="auto"/>
        <w:right w:val="none" w:sz="0" w:space="0" w:color="auto"/>
      </w:divBdr>
    </w:div>
    <w:div w:id="249508620">
      <w:bodyDiv w:val="1"/>
      <w:marLeft w:val="0"/>
      <w:marRight w:val="0"/>
      <w:marTop w:val="0"/>
      <w:marBottom w:val="0"/>
      <w:divBdr>
        <w:top w:val="none" w:sz="0" w:space="0" w:color="auto"/>
        <w:left w:val="none" w:sz="0" w:space="0" w:color="auto"/>
        <w:bottom w:val="none" w:sz="0" w:space="0" w:color="auto"/>
        <w:right w:val="none" w:sz="0" w:space="0" w:color="auto"/>
      </w:divBdr>
    </w:div>
    <w:div w:id="296030145">
      <w:bodyDiv w:val="1"/>
      <w:marLeft w:val="0"/>
      <w:marRight w:val="0"/>
      <w:marTop w:val="0"/>
      <w:marBottom w:val="0"/>
      <w:divBdr>
        <w:top w:val="none" w:sz="0" w:space="0" w:color="auto"/>
        <w:left w:val="none" w:sz="0" w:space="0" w:color="auto"/>
        <w:bottom w:val="none" w:sz="0" w:space="0" w:color="auto"/>
        <w:right w:val="none" w:sz="0" w:space="0" w:color="auto"/>
      </w:divBdr>
      <w:divsChild>
        <w:div w:id="1868565945">
          <w:marLeft w:val="0"/>
          <w:marRight w:val="0"/>
          <w:marTop w:val="0"/>
          <w:marBottom w:val="0"/>
          <w:divBdr>
            <w:top w:val="none" w:sz="0" w:space="0" w:color="auto"/>
            <w:left w:val="none" w:sz="0" w:space="0" w:color="auto"/>
            <w:bottom w:val="none" w:sz="0" w:space="0" w:color="auto"/>
            <w:right w:val="none" w:sz="0" w:space="0" w:color="auto"/>
          </w:divBdr>
        </w:div>
        <w:div w:id="2090231906">
          <w:marLeft w:val="0"/>
          <w:marRight w:val="0"/>
          <w:marTop w:val="0"/>
          <w:marBottom w:val="0"/>
          <w:divBdr>
            <w:top w:val="none" w:sz="0" w:space="0" w:color="auto"/>
            <w:left w:val="none" w:sz="0" w:space="0" w:color="auto"/>
            <w:bottom w:val="none" w:sz="0" w:space="0" w:color="auto"/>
            <w:right w:val="none" w:sz="0" w:space="0" w:color="auto"/>
          </w:divBdr>
        </w:div>
      </w:divsChild>
    </w:div>
    <w:div w:id="394815023">
      <w:bodyDiv w:val="1"/>
      <w:marLeft w:val="0"/>
      <w:marRight w:val="0"/>
      <w:marTop w:val="0"/>
      <w:marBottom w:val="0"/>
      <w:divBdr>
        <w:top w:val="none" w:sz="0" w:space="0" w:color="auto"/>
        <w:left w:val="none" w:sz="0" w:space="0" w:color="auto"/>
        <w:bottom w:val="none" w:sz="0" w:space="0" w:color="auto"/>
        <w:right w:val="none" w:sz="0" w:space="0" w:color="auto"/>
      </w:divBdr>
      <w:divsChild>
        <w:div w:id="771903671">
          <w:marLeft w:val="0"/>
          <w:marRight w:val="0"/>
          <w:marTop w:val="0"/>
          <w:marBottom w:val="0"/>
          <w:divBdr>
            <w:top w:val="none" w:sz="0" w:space="0" w:color="auto"/>
            <w:left w:val="none" w:sz="0" w:space="0" w:color="auto"/>
            <w:bottom w:val="none" w:sz="0" w:space="0" w:color="auto"/>
            <w:right w:val="none" w:sz="0" w:space="0" w:color="auto"/>
          </w:divBdr>
          <w:divsChild>
            <w:div w:id="1581525206">
              <w:marLeft w:val="0"/>
              <w:marRight w:val="0"/>
              <w:marTop w:val="0"/>
              <w:marBottom w:val="0"/>
              <w:divBdr>
                <w:top w:val="none" w:sz="0" w:space="0" w:color="auto"/>
                <w:left w:val="none" w:sz="0" w:space="0" w:color="auto"/>
                <w:bottom w:val="none" w:sz="0" w:space="0" w:color="auto"/>
                <w:right w:val="none" w:sz="0" w:space="0" w:color="auto"/>
              </w:divBdr>
              <w:divsChild>
                <w:div w:id="199098717">
                  <w:marLeft w:val="0"/>
                  <w:marRight w:val="0"/>
                  <w:marTop w:val="0"/>
                  <w:marBottom w:val="0"/>
                  <w:divBdr>
                    <w:top w:val="none" w:sz="0" w:space="0" w:color="auto"/>
                    <w:left w:val="none" w:sz="0" w:space="0" w:color="auto"/>
                    <w:bottom w:val="none" w:sz="0" w:space="0" w:color="auto"/>
                    <w:right w:val="none" w:sz="0" w:space="0" w:color="auto"/>
                  </w:divBdr>
                  <w:divsChild>
                    <w:div w:id="17610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928235">
      <w:bodyDiv w:val="1"/>
      <w:marLeft w:val="0"/>
      <w:marRight w:val="0"/>
      <w:marTop w:val="0"/>
      <w:marBottom w:val="0"/>
      <w:divBdr>
        <w:top w:val="none" w:sz="0" w:space="0" w:color="auto"/>
        <w:left w:val="none" w:sz="0" w:space="0" w:color="auto"/>
        <w:bottom w:val="none" w:sz="0" w:space="0" w:color="auto"/>
        <w:right w:val="none" w:sz="0" w:space="0" w:color="auto"/>
      </w:divBdr>
    </w:div>
    <w:div w:id="546256085">
      <w:bodyDiv w:val="1"/>
      <w:marLeft w:val="0"/>
      <w:marRight w:val="0"/>
      <w:marTop w:val="0"/>
      <w:marBottom w:val="0"/>
      <w:divBdr>
        <w:top w:val="none" w:sz="0" w:space="0" w:color="auto"/>
        <w:left w:val="none" w:sz="0" w:space="0" w:color="auto"/>
        <w:bottom w:val="none" w:sz="0" w:space="0" w:color="auto"/>
        <w:right w:val="none" w:sz="0" w:space="0" w:color="auto"/>
      </w:divBdr>
      <w:divsChild>
        <w:div w:id="1210266718">
          <w:marLeft w:val="0"/>
          <w:marRight w:val="0"/>
          <w:marTop w:val="0"/>
          <w:marBottom w:val="0"/>
          <w:divBdr>
            <w:top w:val="none" w:sz="0" w:space="0" w:color="auto"/>
            <w:left w:val="none" w:sz="0" w:space="0" w:color="auto"/>
            <w:bottom w:val="none" w:sz="0" w:space="0" w:color="auto"/>
            <w:right w:val="none" w:sz="0" w:space="0" w:color="auto"/>
          </w:divBdr>
        </w:div>
      </w:divsChild>
    </w:div>
    <w:div w:id="650792384">
      <w:bodyDiv w:val="1"/>
      <w:marLeft w:val="0"/>
      <w:marRight w:val="0"/>
      <w:marTop w:val="0"/>
      <w:marBottom w:val="0"/>
      <w:divBdr>
        <w:top w:val="none" w:sz="0" w:space="0" w:color="auto"/>
        <w:left w:val="none" w:sz="0" w:space="0" w:color="auto"/>
        <w:bottom w:val="none" w:sz="0" w:space="0" w:color="auto"/>
        <w:right w:val="none" w:sz="0" w:space="0" w:color="auto"/>
      </w:divBdr>
    </w:div>
    <w:div w:id="840466357">
      <w:bodyDiv w:val="1"/>
      <w:marLeft w:val="0"/>
      <w:marRight w:val="0"/>
      <w:marTop w:val="0"/>
      <w:marBottom w:val="0"/>
      <w:divBdr>
        <w:top w:val="none" w:sz="0" w:space="0" w:color="auto"/>
        <w:left w:val="none" w:sz="0" w:space="0" w:color="auto"/>
        <w:bottom w:val="none" w:sz="0" w:space="0" w:color="auto"/>
        <w:right w:val="none" w:sz="0" w:space="0" w:color="auto"/>
      </w:divBdr>
    </w:div>
    <w:div w:id="95394544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46">
          <w:marLeft w:val="0"/>
          <w:marRight w:val="0"/>
          <w:marTop w:val="0"/>
          <w:marBottom w:val="0"/>
          <w:divBdr>
            <w:top w:val="none" w:sz="0" w:space="0" w:color="auto"/>
            <w:left w:val="none" w:sz="0" w:space="0" w:color="auto"/>
            <w:bottom w:val="none" w:sz="0" w:space="0" w:color="auto"/>
            <w:right w:val="none" w:sz="0" w:space="0" w:color="auto"/>
          </w:divBdr>
        </w:div>
      </w:divsChild>
    </w:div>
    <w:div w:id="1029335312">
      <w:bodyDiv w:val="1"/>
      <w:marLeft w:val="0"/>
      <w:marRight w:val="0"/>
      <w:marTop w:val="0"/>
      <w:marBottom w:val="0"/>
      <w:divBdr>
        <w:top w:val="none" w:sz="0" w:space="0" w:color="auto"/>
        <w:left w:val="none" w:sz="0" w:space="0" w:color="auto"/>
        <w:bottom w:val="none" w:sz="0" w:space="0" w:color="auto"/>
        <w:right w:val="none" w:sz="0" w:space="0" w:color="auto"/>
      </w:divBdr>
    </w:div>
    <w:div w:id="1030491654">
      <w:bodyDiv w:val="1"/>
      <w:marLeft w:val="0"/>
      <w:marRight w:val="0"/>
      <w:marTop w:val="0"/>
      <w:marBottom w:val="0"/>
      <w:divBdr>
        <w:top w:val="none" w:sz="0" w:space="0" w:color="auto"/>
        <w:left w:val="none" w:sz="0" w:space="0" w:color="auto"/>
        <w:bottom w:val="none" w:sz="0" w:space="0" w:color="auto"/>
        <w:right w:val="none" w:sz="0" w:space="0" w:color="auto"/>
      </w:divBdr>
      <w:divsChild>
        <w:div w:id="1376663934">
          <w:marLeft w:val="0"/>
          <w:marRight w:val="0"/>
          <w:marTop w:val="0"/>
          <w:marBottom w:val="0"/>
          <w:divBdr>
            <w:top w:val="none" w:sz="0" w:space="0" w:color="auto"/>
            <w:left w:val="none" w:sz="0" w:space="0" w:color="auto"/>
            <w:bottom w:val="none" w:sz="0" w:space="0" w:color="auto"/>
            <w:right w:val="none" w:sz="0" w:space="0" w:color="auto"/>
          </w:divBdr>
        </w:div>
        <w:div w:id="830869507">
          <w:marLeft w:val="0"/>
          <w:marRight w:val="0"/>
          <w:marTop w:val="0"/>
          <w:marBottom w:val="0"/>
          <w:divBdr>
            <w:top w:val="none" w:sz="0" w:space="0" w:color="auto"/>
            <w:left w:val="none" w:sz="0" w:space="0" w:color="auto"/>
            <w:bottom w:val="none" w:sz="0" w:space="0" w:color="auto"/>
            <w:right w:val="none" w:sz="0" w:space="0" w:color="auto"/>
          </w:divBdr>
        </w:div>
      </w:divsChild>
    </w:div>
    <w:div w:id="1075279305">
      <w:bodyDiv w:val="1"/>
      <w:marLeft w:val="0"/>
      <w:marRight w:val="0"/>
      <w:marTop w:val="0"/>
      <w:marBottom w:val="0"/>
      <w:divBdr>
        <w:top w:val="none" w:sz="0" w:space="0" w:color="auto"/>
        <w:left w:val="none" w:sz="0" w:space="0" w:color="auto"/>
        <w:bottom w:val="none" w:sz="0" w:space="0" w:color="auto"/>
        <w:right w:val="none" w:sz="0" w:space="0" w:color="auto"/>
      </w:divBdr>
    </w:div>
    <w:div w:id="1481464776">
      <w:bodyDiv w:val="1"/>
      <w:marLeft w:val="0"/>
      <w:marRight w:val="0"/>
      <w:marTop w:val="0"/>
      <w:marBottom w:val="0"/>
      <w:divBdr>
        <w:top w:val="none" w:sz="0" w:space="0" w:color="auto"/>
        <w:left w:val="none" w:sz="0" w:space="0" w:color="auto"/>
        <w:bottom w:val="none" w:sz="0" w:space="0" w:color="auto"/>
        <w:right w:val="none" w:sz="0" w:space="0" w:color="auto"/>
      </w:divBdr>
    </w:div>
    <w:div w:id="1524828605">
      <w:bodyDiv w:val="1"/>
      <w:marLeft w:val="0"/>
      <w:marRight w:val="0"/>
      <w:marTop w:val="0"/>
      <w:marBottom w:val="0"/>
      <w:divBdr>
        <w:top w:val="none" w:sz="0" w:space="0" w:color="auto"/>
        <w:left w:val="none" w:sz="0" w:space="0" w:color="auto"/>
        <w:bottom w:val="none" w:sz="0" w:space="0" w:color="auto"/>
        <w:right w:val="none" w:sz="0" w:space="0" w:color="auto"/>
      </w:divBdr>
    </w:div>
    <w:div w:id="1648435902">
      <w:bodyDiv w:val="1"/>
      <w:marLeft w:val="0"/>
      <w:marRight w:val="0"/>
      <w:marTop w:val="0"/>
      <w:marBottom w:val="0"/>
      <w:divBdr>
        <w:top w:val="none" w:sz="0" w:space="0" w:color="auto"/>
        <w:left w:val="none" w:sz="0" w:space="0" w:color="auto"/>
        <w:bottom w:val="none" w:sz="0" w:space="0" w:color="auto"/>
        <w:right w:val="none" w:sz="0" w:space="0" w:color="auto"/>
      </w:divBdr>
    </w:div>
    <w:div w:id="1758139175">
      <w:bodyDiv w:val="1"/>
      <w:marLeft w:val="0"/>
      <w:marRight w:val="0"/>
      <w:marTop w:val="0"/>
      <w:marBottom w:val="0"/>
      <w:divBdr>
        <w:top w:val="none" w:sz="0" w:space="0" w:color="auto"/>
        <w:left w:val="none" w:sz="0" w:space="0" w:color="auto"/>
        <w:bottom w:val="none" w:sz="0" w:space="0" w:color="auto"/>
        <w:right w:val="none" w:sz="0" w:space="0" w:color="auto"/>
      </w:divBdr>
      <w:divsChild>
        <w:div w:id="853766565">
          <w:marLeft w:val="0"/>
          <w:marRight w:val="0"/>
          <w:marTop w:val="0"/>
          <w:marBottom w:val="0"/>
          <w:divBdr>
            <w:top w:val="none" w:sz="0" w:space="0" w:color="auto"/>
            <w:left w:val="none" w:sz="0" w:space="0" w:color="auto"/>
            <w:bottom w:val="none" w:sz="0" w:space="0" w:color="auto"/>
            <w:right w:val="none" w:sz="0" w:space="0" w:color="auto"/>
          </w:divBdr>
          <w:divsChild>
            <w:div w:id="709763522">
              <w:marLeft w:val="0"/>
              <w:marRight w:val="0"/>
              <w:marTop w:val="0"/>
              <w:marBottom w:val="0"/>
              <w:divBdr>
                <w:top w:val="none" w:sz="0" w:space="0" w:color="auto"/>
                <w:left w:val="none" w:sz="0" w:space="0" w:color="auto"/>
                <w:bottom w:val="none" w:sz="0" w:space="0" w:color="auto"/>
                <w:right w:val="none" w:sz="0" w:space="0" w:color="auto"/>
              </w:divBdr>
              <w:divsChild>
                <w:div w:id="12310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44629">
      <w:bodyDiv w:val="1"/>
      <w:marLeft w:val="0"/>
      <w:marRight w:val="0"/>
      <w:marTop w:val="0"/>
      <w:marBottom w:val="0"/>
      <w:divBdr>
        <w:top w:val="none" w:sz="0" w:space="0" w:color="auto"/>
        <w:left w:val="none" w:sz="0" w:space="0" w:color="auto"/>
        <w:bottom w:val="none" w:sz="0" w:space="0" w:color="auto"/>
        <w:right w:val="none" w:sz="0" w:space="0" w:color="auto"/>
      </w:divBdr>
    </w:div>
    <w:div w:id="1997176252">
      <w:bodyDiv w:val="1"/>
      <w:marLeft w:val="0"/>
      <w:marRight w:val="0"/>
      <w:marTop w:val="0"/>
      <w:marBottom w:val="0"/>
      <w:divBdr>
        <w:top w:val="none" w:sz="0" w:space="0" w:color="auto"/>
        <w:left w:val="none" w:sz="0" w:space="0" w:color="auto"/>
        <w:bottom w:val="none" w:sz="0" w:space="0" w:color="auto"/>
        <w:right w:val="none" w:sz="0" w:space="0" w:color="auto"/>
      </w:divBdr>
    </w:div>
    <w:div w:id="2047486810">
      <w:bodyDiv w:val="1"/>
      <w:marLeft w:val="0"/>
      <w:marRight w:val="0"/>
      <w:marTop w:val="0"/>
      <w:marBottom w:val="0"/>
      <w:divBdr>
        <w:top w:val="none" w:sz="0" w:space="0" w:color="auto"/>
        <w:left w:val="none" w:sz="0" w:space="0" w:color="auto"/>
        <w:bottom w:val="none" w:sz="0" w:space="0" w:color="auto"/>
        <w:right w:val="none" w:sz="0" w:space="0" w:color="auto"/>
      </w:divBdr>
      <w:divsChild>
        <w:div w:id="526867876">
          <w:marLeft w:val="0"/>
          <w:marRight w:val="0"/>
          <w:marTop w:val="0"/>
          <w:marBottom w:val="0"/>
          <w:divBdr>
            <w:top w:val="none" w:sz="0" w:space="0" w:color="auto"/>
            <w:left w:val="none" w:sz="0" w:space="0" w:color="auto"/>
            <w:bottom w:val="none" w:sz="0" w:space="0" w:color="auto"/>
            <w:right w:val="none" w:sz="0" w:space="0" w:color="auto"/>
          </w:divBdr>
          <w:divsChild>
            <w:div w:id="974599940">
              <w:marLeft w:val="0"/>
              <w:marRight w:val="0"/>
              <w:marTop w:val="0"/>
              <w:marBottom w:val="0"/>
              <w:divBdr>
                <w:top w:val="none" w:sz="0" w:space="0" w:color="auto"/>
                <w:left w:val="none" w:sz="0" w:space="0" w:color="auto"/>
                <w:bottom w:val="none" w:sz="0" w:space="0" w:color="auto"/>
                <w:right w:val="none" w:sz="0" w:space="0" w:color="auto"/>
              </w:divBdr>
              <w:divsChild>
                <w:div w:id="1289778976">
                  <w:marLeft w:val="0"/>
                  <w:marRight w:val="0"/>
                  <w:marTop w:val="0"/>
                  <w:marBottom w:val="0"/>
                  <w:divBdr>
                    <w:top w:val="none" w:sz="0" w:space="0" w:color="auto"/>
                    <w:left w:val="none" w:sz="0" w:space="0" w:color="auto"/>
                    <w:bottom w:val="none" w:sz="0" w:space="0" w:color="auto"/>
                    <w:right w:val="none" w:sz="0" w:space="0" w:color="auto"/>
                  </w:divBdr>
                  <w:divsChild>
                    <w:div w:id="1380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1411">
      <w:bodyDiv w:val="1"/>
      <w:marLeft w:val="0"/>
      <w:marRight w:val="0"/>
      <w:marTop w:val="0"/>
      <w:marBottom w:val="0"/>
      <w:divBdr>
        <w:top w:val="none" w:sz="0" w:space="0" w:color="auto"/>
        <w:left w:val="none" w:sz="0" w:space="0" w:color="auto"/>
        <w:bottom w:val="none" w:sz="0" w:space="0" w:color="auto"/>
        <w:right w:val="none" w:sz="0" w:space="0" w:color="auto"/>
      </w:divBdr>
    </w:div>
    <w:div w:id="2113932751">
      <w:bodyDiv w:val="1"/>
      <w:marLeft w:val="0"/>
      <w:marRight w:val="0"/>
      <w:marTop w:val="0"/>
      <w:marBottom w:val="0"/>
      <w:divBdr>
        <w:top w:val="none" w:sz="0" w:space="0" w:color="auto"/>
        <w:left w:val="none" w:sz="0" w:space="0" w:color="auto"/>
        <w:bottom w:val="none" w:sz="0" w:space="0" w:color="auto"/>
        <w:right w:val="none" w:sz="0" w:space="0" w:color="auto"/>
      </w:divBdr>
    </w:div>
    <w:div w:id="2146315983">
      <w:bodyDiv w:val="1"/>
      <w:marLeft w:val="0"/>
      <w:marRight w:val="0"/>
      <w:marTop w:val="0"/>
      <w:marBottom w:val="0"/>
      <w:divBdr>
        <w:top w:val="none" w:sz="0" w:space="0" w:color="auto"/>
        <w:left w:val="none" w:sz="0" w:space="0" w:color="auto"/>
        <w:bottom w:val="none" w:sz="0" w:space="0" w:color="auto"/>
        <w:right w:val="none" w:sz="0" w:space="0" w:color="auto"/>
      </w:divBdr>
      <w:divsChild>
        <w:div w:id="280502327">
          <w:marLeft w:val="0"/>
          <w:marRight w:val="0"/>
          <w:marTop w:val="0"/>
          <w:marBottom w:val="0"/>
          <w:divBdr>
            <w:top w:val="none" w:sz="0" w:space="0" w:color="auto"/>
            <w:left w:val="none" w:sz="0" w:space="0" w:color="auto"/>
            <w:bottom w:val="none" w:sz="0" w:space="0" w:color="auto"/>
            <w:right w:val="none" w:sz="0" w:space="0" w:color="auto"/>
          </w:divBdr>
          <w:divsChild>
            <w:div w:id="2012028927">
              <w:marLeft w:val="0"/>
              <w:marRight w:val="0"/>
              <w:marTop w:val="0"/>
              <w:marBottom w:val="0"/>
              <w:divBdr>
                <w:top w:val="none" w:sz="0" w:space="0" w:color="auto"/>
                <w:left w:val="none" w:sz="0" w:space="0" w:color="auto"/>
                <w:bottom w:val="none" w:sz="0" w:space="0" w:color="auto"/>
                <w:right w:val="none" w:sz="0" w:space="0" w:color="auto"/>
              </w:divBdr>
              <w:divsChild>
                <w:div w:id="1189566253">
                  <w:marLeft w:val="0"/>
                  <w:marRight w:val="0"/>
                  <w:marTop w:val="0"/>
                  <w:marBottom w:val="0"/>
                  <w:divBdr>
                    <w:top w:val="none" w:sz="0" w:space="0" w:color="auto"/>
                    <w:left w:val="none" w:sz="0" w:space="0" w:color="auto"/>
                    <w:bottom w:val="none" w:sz="0" w:space="0" w:color="auto"/>
                    <w:right w:val="none" w:sz="0" w:space="0" w:color="auto"/>
                  </w:divBdr>
                  <w:divsChild>
                    <w:div w:id="145590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neubiorev.2020.07.006" TargetMode="External"/><Relationship Id="rId18" Type="http://schemas.openxmlformats.org/officeDocument/2006/relationships/hyperlink" Target="https://doi.org/10.1093/jcr/ucac011" TargetMode="External"/><Relationship Id="rId26" Type="http://schemas.openxmlformats.org/officeDocument/2006/relationships/hyperlink" Target="https://doi.org/10.1016/j.cub.2022.08.010" TargetMode="External"/><Relationship Id="rId39" Type="http://schemas.openxmlformats.org/officeDocument/2006/relationships/header" Target="header1.xml"/><Relationship Id="rId21" Type="http://schemas.openxmlformats.org/officeDocument/2006/relationships/hyperlink" Target="https://doi.org/10.1111/j.1532-7795.2005.00095.x" TargetMode="External"/><Relationship Id="rId34" Type="http://schemas.openxmlformats.org/officeDocument/2006/relationships/image" Target="media/image1.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93/brain/awl004" TargetMode="External"/><Relationship Id="rId20" Type="http://schemas.openxmlformats.org/officeDocument/2006/relationships/hyperlink" Target="https://doi.org/10.1126/science.1150952" TargetMode="External"/><Relationship Id="rId29" Type="http://schemas.openxmlformats.org/officeDocument/2006/relationships/hyperlink" Target="https://psycnet.apa.org/doi/10.1093/scan/nsy05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neuroimage.2013.02.063" TargetMode="External"/><Relationship Id="rId24" Type="http://schemas.openxmlformats.org/officeDocument/2006/relationships/hyperlink" Target="https://doi.org/10.1126/science.1140738" TargetMode="External"/><Relationship Id="rId32" Type="http://schemas.openxmlformats.org/officeDocument/2006/relationships/hyperlink" Target="https://doi.org/10.1073/pnas.1414715112" TargetMode="External"/><Relationship Id="rId37" Type="http://schemas.openxmlformats.org/officeDocument/2006/relationships/image" Target="media/image4.emf"/><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287/mnsc.2017.2951" TargetMode="External"/><Relationship Id="rId23" Type="http://schemas.openxmlformats.org/officeDocument/2006/relationships/hyperlink" Target="https://doi.org/10.3389/fnbeh.2015.00135" TargetMode="External"/><Relationship Id="rId28" Type="http://schemas.openxmlformats.org/officeDocument/2006/relationships/hyperlink" Target="https://doi.org/10.1016/j.cognition.2016.08.003" TargetMode="External"/><Relationship Id="rId36" Type="http://schemas.openxmlformats.org/officeDocument/2006/relationships/image" Target="media/image3.emf"/><Relationship Id="rId10" Type="http://schemas.openxmlformats.org/officeDocument/2006/relationships/hyperlink" Target="https://doi.org/10.1073/pnas.1319762111" TargetMode="External"/><Relationship Id="rId19" Type="http://schemas.openxmlformats.org/officeDocument/2006/relationships/hyperlink" Target="https://doi.org/10.1196/annals.1390.002" TargetMode="External"/><Relationship Id="rId31" Type="http://schemas.openxmlformats.org/officeDocument/2006/relationships/hyperlink" Target="https://doi.org/10.1002/hbm.10062" TargetMode="External"/><Relationship Id="rId4" Type="http://schemas.openxmlformats.org/officeDocument/2006/relationships/settings" Target="settings.xml"/><Relationship Id="rId9" Type="http://schemas.openxmlformats.org/officeDocument/2006/relationships/hyperlink" Target="http://mrtools.mgh.harvard.edu/index.php/GLM_Flex)" TargetMode="External"/><Relationship Id="rId14" Type="http://schemas.openxmlformats.org/officeDocument/2006/relationships/hyperlink" Target="https://doi.org/10.1016/j.socscimed.2008.01.011" TargetMode="External"/><Relationship Id="rId22" Type="http://schemas.openxmlformats.org/officeDocument/2006/relationships/hyperlink" Target="https://doi.org/10.1037/a0034491" TargetMode="External"/><Relationship Id="rId27" Type="http://schemas.openxmlformats.org/officeDocument/2006/relationships/hyperlink" Target="https://doi.org/10.1093/jcr/ucv042" TargetMode="External"/><Relationship Id="rId30" Type="http://schemas.openxmlformats.org/officeDocument/2006/relationships/hyperlink" Target="https://doi.org/10.1162/0898929041502661" TargetMode="External"/><Relationship Id="rId35" Type="http://schemas.openxmlformats.org/officeDocument/2006/relationships/image" Target="media/image2.emf"/><Relationship Id="rId8" Type="http://schemas.openxmlformats.org/officeDocument/2006/relationships/hyperlink" Target="mailto:ehtelzer@unc.edu" TargetMode="External"/><Relationship Id="rId3" Type="http://schemas.openxmlformats.org/officeDocument/2006/relationships/styles" Target="styles.xml"/><Relationship Id="rId12" Type="http://schemas.openxmlformats.org/officeDocument/2006/relationships/hyperlink" Target="https://doi.org/10.1109/TMI.2003.822821" TargetMode="External"/><Relationship Id="rId17" Type="http://schemas.openxmlformats.org/officeDocument/2006/relationships/hyperlink" Target="https://psycnet.apa.org/doi/10.1017/S0144686X10001224" TargetMode="External"/><Relationship Id="rId25" Type="http://schemas.openxmlformats.org/officeDocument/2006/relationships/hyperlink" Target="https://doi.org/10.1016/s1053-8119(02)91132-8" TargetMode="External"/><Relationship Id="rId33" Type="http://schemas.openxmlformats.org/officeDocument/2006/relationships/hyperlink" Target="https://doi.org/10.1016/j.neuroimage.2004.05.007" TargetMode="External"/><Relationship Id="rId38"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AAF06-1B42-FB41-8A18-385364F5D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7710</Words>
  <Characters>43948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Jorien van Hoorn</dc:creator>
  <cp:keywords/>
  <dc:description/>
  <cp:lastModifiedBy>Telzer, Eva H.</cp:lastModifiedBy>
  <cp:revision>2</cp:revision>
  <cp:lastPrinted>2023-04-22T16:10:00Z</cp:lastPrinted>
  <dcterms:created xsi:type="dcterms:W3CDTF">2023-06-29T00:52:00Z</dcterms:created>
  <dcterms:modified xsi:type="dcterms:W3CDTF">2023-06-29T00:52:00Z</dcterms:modified>
</cp:coreProperties>
</file>